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F9EB86" w14:textId="77777777" w:rsidR="00856369" w:rsidRPr="00744AD9" w:rsidRDefault="00F359F1" w:rsidP="00D869A4">
      <w:pPr>
        <w:ind w:left="4111" w:hanging="1231"/>
        <w:jc w:val="both"/>
        <w:rPr>
          <w:rFonts w:ascii="Trebuchet MS" w:hAnsi="Trebuchet MS"/>
          <w:b/>
          <w:caps/>
          <w:sz w:val="22"/>
          <w:szCs w:val="22"/>
        </w:rPr>
      </w:pPr>
      <w:r w:rsidRPr="00744AD9">
        <w:rPr>
          <w:rFonts w:ascii="Trebuchet MS" w:hAnsi="Trebuchet MS"/>
          <w:b/>
          <w:caps/>
          <w:sz w:val="22"/>
          <w:szCs w:val="22"/>
        </w:rPr>
        <w:t>THE SCOTTISH LEGAL AID BOARD</w:t>
      </w:r>
    </w:p>
    <w:p w14:paraId="1BCD6546" w14:textId="77777777" w:rsidR="00F359F1" w:rsidRPr="00744AD9" w:rsidRDefault="00F359F1" w:rsidP="00D869A4">
      <w:pPr>
        <w:ind w:left="4111" w:hanging="1231"/>
        <w:jc w:val="both"/>
        <w:rPr>
          <w:rFonts w:ascii="Trebuchet MS" w:hAnsi="Trebuchet MS"/>
          <w:b/>
          <w:caps/>
          <w:color w:val="FF0000"/>
          <w:sz w:val="22"/>
          <w:szCs w:val="22"/>
          <w:u w:val="single"/>
        </w:rPr>
      </w:pPr>
      <w:r w:rsidRPr="00744AD9">
        <w:rPr>
          <w:rFonts w:ascii="Trebuchet MS" w:hAnsi="Trebuchet MS"/>
          <w:b/>
          <w:caps/>
          <w:sz w:val="22"/>
          <w:szCs w:val="22"/>
        </w:rPr>
        <w:tab/>
      </w:r>
      <w:r w:rsidRPr="00744AD9">
        <w:rPr>
          <w:rFonts w:ascii="Trebuchet MS" w:hAnsi="Trebuchet MS"/>
          <w:b/>
          <w:caps/>
          <w:sz w:val="22"/>
          <w:szCs w:val="22"/>
        </w:rPr>
        <w:tab/>
      </w:r>
      <w:r w:rsidRPr="00744AD9">
        <w:rPr>
          <w:rFonts w:ascii="Trebuchet MS" w:hAnsi="Trebuchet MS"/>
          <w:b/>
          <w:caps/>
          <w:sz w:val="22"/>
          <w:szCs w:val="22"/>
        </w:rPr>
        <w:tab/>
      </w:r>
      <w:r w:rsidRPr="00744AD9">
        <w:rPr>
          <w:rFonts w:ascii="Trebuchet MS" w:hAnsi="Trebuchet MS"/>
          <w:b/>
          <w:caps/>
          <w:color w:val="FF0000"/>
          <w:sz w:val="22"/>
          <w:szCs w:val="22"/>
        </w:rPr>
        <w:t xml:space="preserve">     </w:t>
      </w:r>
    </w:p>
    <w:p w14:paraId="36A6B34F" w14:textId="509502F0" w:rsidR="007040F3" w:rsidRPr="007040F3" w:rsidRDefault="0002553E" w:rsidP="007040F3">
      <w:pPr>
        <w:jc w:val="both"/>
        <w:rPr>
          <w:rFonts w:ascii="Trebuchet MS" w:hAnsi="Trebuchet MS"/>
          <w:b/>
          <w:caps/>
          <w:sz w:val="22"/>
          <w:szCs w:val="22"/>
        </w:rPr>
      </w:pPr>
      <w:r>
        <w:rPr>
          <w:rFonts w:ascii="Trebuchet MS" w:hAnsi="Trebuchet MS"/>
          <w:b/>
          <w:caps/>
          <w:sz w:val="22"/>
          <w:szCs w:val="22"/>
        </w:rPr>
        <w:t>APPROVED</w:t>
      </w:r>
      <w:r w:rsidR="007040F3" w:rsidRPr="007040F3">
        <w:rPr>
          <w:rFonts w:ascii="Trebuchet MS" w:hAnsi="Trebuchet MS"/>
          <w:b/>
          <w:caps/>
          <w:sz w:val="22"/>
          <w:szCs w:val="22"/>
        </w:rPr>
        <w:t xml:space="preserve"> MINUTE OF MEETING OF THE SCOTTISH LEGAL AID BOARD HELD by VIDEO CONFERENCE ON </w:t>
      </w:r>
      <w:r w:rsidR="00A36FC7">
        <w:rPr>
          <w:rFonts w:ascii="Trebuchet MS" w:hAnsi="Trebuchet MS"/>
          <w:b/>
          <w:caps/>
          <w:sz w:val="22"/>
          <w:szCs w:val="22"/>
        </w:rPr>
        <w:t>monday</w:t>
      </w:r>
      <w:r w:rsidR="007040F3">
        <w:rPr>
          <w:rFonts w:ascii="Trebuchet MS" w:hAnsi="Trebuchet MS"/>
          <w:b/>
          <w:caps/>
          <w:sz w:val="22"/>
          <w:szCs w:val="22"/>
        </w:rPr>
        <w:t xml:space="preserve"> 1</w:t>
      </w:r>
      <w:r w:rsidR="00B75F7C">
        <w:rPr>
          <w:rFonts w:ascii="Trebuchet MS" w:hAnsi="Trebuchet MS"/>
          <w:b/>
          <w:caps/>
          <w:sz w:val="22"/>
          <w:szCs w:val="22"/>
        </w:rPr>
        <w:t>5</w:t>
      </w:r>
      <w:r w:rsidR="007040F3" w:rsidRPr="007040F3">
        <w:rPr>
          <w:rFonts w:ascii="Trebuchet MS" w:hAnsi="Trebuchet MS"/>
          <w:b/>
          <w:caps/>
          <w:sz w:val="22"/>
          <w:szCs w:val="22"/>
          <w:vertAlign w:val="superscript"/>
        </w:rPr>
        <w:t>TH</w:t>
      </w:r>
      <w:r w:rsidR="007040F3">
        <w:rPr>
          <w:rFonts w:ascii="Trebuchet MS" w:hAnsi="Trebuchet MS"/>
          <w:b/>
          <w:caps/>
          <w:sz w:val="22"/>
          <w:szCs w:val="22"/>
        </w:rPr>
        <w:t xml:space="preserve"> </w:t>
      </w:r>
      <w:r w:rsidR="00B75F7C">
        <w:rPr>
          <w:rFonts w:ascii="Trebuchet MS" w:hAnsi="Trebuchet MS"/>
          <w:b/>
          <w:caps/>
          <w:sz w:val="22"/>
          <w:szCs w:val="22"/>
        </w:rPr>
        <w:t>march 2021</w:t>
      </w:r>
    </w:p>
    <w:p w14:paraId="38ADBAA4" w14:textId="20CB1833" w:rsidR="002E5420" w:rsidRPr="00744AD9" w:rsidRDefault="002E5420" w:rsidP="00D869A4">
      <w:pPr>
        <w:jc w:val="both"/>
        <w:rPr>
          <w:rFonts w:ascii="Trebuchet MS" w:hAnsi="Trebuchet MS"/>
          <w:sz w:val="22"/>
          <w:szCs w:val="22"/>
        </w:rPr>
      </w:pPr>
    </w:p>
    <w:p w14:paraId="7BDDF779" w14:textId="77777777" w:rsidR="00F359F1" w:rsidRPr="00744AD9" w:rsidRDefault="00F359F1" w:rsidP="00D869A4">
      <w:pPr>
        <w:jc w:val="both"/>
        <w:rPr>
          <w:rFonts w:ascii="Trebuchet MS" w:hAnsi="Trebuchet MS"/>
          <w:sz w:val="22"/>
          <w:szCs w:val="22"/>
        </w:rPr>
      </w:pPr>
    </w:p>
    <w:p w14:paraId="0D6BCB41" w14:textId="77777777" w:rsidR="00F359F1" w:rsidRPr="00744AD9" w:rsidRDefault="009672E2" w:rsidP="00D869A4">
      <w:pPr>
        <w:jc w:val="both"/>
        <w:rPr>
          <w:rFonts w:ascii="Trebuchet MS" w:hAnsi="Trebuchet MS"/>
          <w:sz w:val="22"/>
          <w:szCs w:val="22"/>
        </w:rPr>
      </w:pPr>
      <w:r w:rsidRPr="00744AD9">
        <w:rPr>
          <w:rFonts w:ascii="Trebuchet MS" w:hAnsi="Trebuchet MS"/>
          <w:sz w:val="22"/>
          <w:szCs w:val="22"/>
        </w:rPr>
        <w:t>Present</w:t>
      </w:r>
      <w:r w:rsidR="00F359F1" w:rsidRPr="00744AD9">
        <w:rPr>
          <w:rFonts w:ascii="Trebuchet MS" w:hAnsi="Trebuchet MS"/>
          <w:sz w:val="22"/>
          <w:szCs w:val="22"/>
        </w:rPr>
        <w:t>:</w:t>
      </w:r>
      <w:r w:rsidRPr="00744AD9">
        <w:rPr>
          <w:rFonts w:ascii="Trebuchet MS" w:hAnsi="Trebuchet MS"/>
          <w:sz w:val="22"/>
          <w:szCs w:val="22"/>
        </w:rPr>
        <w:tab/>
      </w:r>
      <w:r w:rsidR="00F359F1" w:rsidRPr="00744AD9">
        <w:rPr>
          <w:rFonts w:ascii="Trebuchet MS" w:hAnsi="Trebuchet MS"/>
          <w:sz w:val="22"/>
          <w:szCs w:val="22"/>
        </w:rPr>
        <w:tab/>
        <w:t>Ray MacFarlane, Chair</w:t>
      </w:r>
    </w:p>
    <w:p w14:paraId="7B613E79" w14:textId="77777777" w:rsidR="00F359F1" w:rsidRPr="00744AD9" w:rsidRDefault="00F359F1" w:rsidP="00D869A4">
      <w:pPr>
        <w:jc w:val="both"/>
        <w:rPr>
          <w:rFonts w:ascii="Trebuchet MS" w:hAnsi="Trebuchet MS"/>
          <w:sz w:val="22"/>
          <w:szCs w:val="22"/>
        </w:rPr>
      </w:pPr>
      <w:r w:rsidRPr="00744AD9">
        <w:rPr>
          <w:rFonts w:ascii="Trebuchet MS" w:hAnsi="Trebuchet MS"/>
          <w:sz w:val="22"/>
          <w:szCs w:val="22"/>
        </w:rPr>
        <w:tab/>
      </w:r>
      <w:r w:rsidRPr="00744AD9">
        <w:rPr>
          <w:rFonts w:ascii="Trebuchet MS" w:hAnsi="Trebuchet MS"/>
          <w:sz w:val="22"/>
          <w:szCs w:val="22"/>
        </w:rPr>
        <w:tab/>
      </w:r>
      <w:r w:rsidR="00BE154F" w:rsidRPr="00744AD9">
        <w:rPr>
          <w:rFonts w:ascii="Trebuchet MS" w:hAnsi="Trebuchet MS"/>
          <w:sz w:val="22"/>
          <w:szCs w:val="22"/>
        </w:rPr>
        <w:tab/>
      </w:r>
      <w:r w:rsidR="00C13AAA" w:rsidRPr="00744AD9">
        <w:rPr>
          <w:rFonts w:ascii="Trebuchet MS" w:hAnsi="Trebuchet MS"/>
          <w:sz w:val="22"/>
          <w:szCs w:val="22"/>
        </w:rPr>
        <w:t>Sheriff John Morris</w:t>
      </w:r>
    </w:p>
    <w:p w14:paraId="7E9CB516" w14:textId="4FED7C4B" w:rsidR="00F359F1" w:rsidRPr="00744AD9" w:rsidRDefault="00F359F1" w:rsidP="00D869A4">
      <w:pPr>
        <w:jc w:val="both"/>
        <w:rPr>
          <w:rFonts w:ascii="Trebuchet MS" w:hAnsi="Trebuchet MS"/>
          <w:sz w:val="22"/>
          <w:szCs w:val="22"/>
        </w:rPr>
      </w:pPr>
      <w:r w:rsidRPr="00744AD9">
        <w:rPr>
          <w:rFonts w:ascii="Trebuchet MS" w:hAnsi="Trebuchet MS"/>
          <w:sz w:val="22"/>
          <w:szCs w:val="22"/>
        </w:rPr>
        <w:tab/>
      </w:r>
      <w:r w:rsidRPr="00744AD9">
        <w:rPr>
          <w:rFonts w:ascii="Trebuchet MS" w:hAnsi="Trebuchet MS"/>
          <w:sz w:val="22"/>
          <w:szCs w:val="22"/>
        </w:rPr>
        <w:tab/>
      </w:r>
      <w:r w:rsidR="00BE154F" w:rsidRPr="00744AD9">
        <w:rPr>
          <w:rFonts w:ascii="Trebuchet MS" w:hAnsi="Trebuchet MS"/>
          <w:sz w:val="22"/>
          <w:szCs w:val="22"/>
        </w:rPr>
        <w:tab/>
      </w:r>
      <w:r w:rsidRPr="00744AD9">
        <w:rPr>
          <w:rFonts w:ascii="Trebuchet MS" w:hAnsi="Trebuchet MS"/>
          <w:sz w:val="22"/>
          <w:szCs w:val="22"/>
        </w:rPr>
        <w:t>Sarah O’Neill</w:t>
      </w:r>
    </w:p>
    <w:p w14:paraId="5CDC0AB8" w14:textId="02570887" w:rsidR="00F359F1" w:rsidRPr="00744AD9" w:rsidRDefault="00F359F1" w:rsidP="00D869A4">
      <w:pPr>
        <w:jc w:val="both"/>
        <w:rPr>
          <w:rFonts w:ascii="Trebuchet MS" w:hAnsi="Trebuchet MS"/>
          <w:sz w:val="22"/>
          <w:szCs w:val="22"/>
        </w:rPr>
      </w:pPr>
      <w:r w:rsidRPr="00744AD9">
        <w:rPr>
          <w:rFonts w:ascii="Trebuchet MS" w:hAnsi="Trebuchet MS"/>
          <w:sz w:val="22"/>
          <w:szCs w:val="22"/>
        </w:rPr>
        <w:tab/>
      </w:r>
      <w:r w:rsidRPr="00744AD9">
        <w:rPr>
          <w:rFonts w:ascii="Trebuchet MS" w:hAnsi="Trebuchet MS"/>
          <w:sz w:val="22"/>
          <w:szCs w:val="22"/>
        </w:rPr>
        <w:tab/>
      </w:r>
      <w:r w:rsidR="00BE154F" w:rsidRPr="00744AD9">
        <w:rPr>
          <w:rFonts w:ascii="Trebuchet MS" w:hAnsi="Trebuchet MS"/>
          <w:sz w:val="22"/>
          <w:szCs w:val="22"/>
        </w:rPr>
        <w:tab/>
      </w:r>
      <w:r w:rsidR="00962621">
        <w:rPr>
          <w:rFonts w:ascii="Trebuchet MS" w:hAnsi="Trebuchet MS"/>
          <w:sz w:val="22"/>
          <w:szCs w:val="22"/>
        </w:rPr>
        <w:t>Stephen</w:t>
      </w:r>
      <w:r w:rsidR="00ED5CB4" w:rsidRPr="00744AD9">
        <w:rPr>
          <w:rFonts w:ascii="Trebuchet MS" w:hAnsi="Trebuchet MS"/>
          <w:sz w:val="22"/>
          <w:szCs w:val="22"/>
        </w:rPr>
        <w:t xml:space="preserve"> Humphreys</w:t>
      </w:r>
    </w:p>
    <w:p w14:paraId="4F98EC7B" w14:textId="60ACC605" w:rsidR="00F336A3" w:rsidRPr="00744AD9" w:rsidRDefault="00F359F1" w:rsidP="00D869A4">
      <w:pPr>
        <w:jc w:val="both"/>
        <w:rPr>
          <w:rFonts w:ascii="Trebuchet MS" w:hAnsi="Trebuchet MS"/>
          <w:sz w:val="22"/>
          <w:szCs w:val="22"/>
        </w:rPr>
      </w:pPr>
      <w:r w:rsidRPr="00744AD9">
        <w:rPr>
          <w:rFonts w:ascii="Trebuchet MS" w:hAnsi="Trebuchet MS"/>
          <w:sz w:val="22"/>
          <w:szCs w:val="22"/>
        </w:rPr>
        <w:tab/>
      </w:r>
      <w:r w:rsidRPr="00744AD9">
        <w:rPr>
          <w:rFonts w:ascii="Trebuchet MS" w:hAnsi="Trebuchet MS"/>
          <w:sz w:val="22"/>
          <w:szCs w:val="22"/>
        </w:rPr>
        <w:tab/>
      </w:r>
      <w:r w:rsidR="00BE154F" w:rsidRPr="00744AD9">
        <w:rPr>
          <w:rFonts w:ascii="Trebuchet MS" w:hAnsi="Trebuchet MS"/>
          <w:sz w:val="22"/>
          <w:szCs w:val="22"/>
        </w:rPr>
        <w:tab/>
      </w:r>
      <w:r w:rsidRPr="00744AD9">
        <w:rPr>
          <w:rFonts w:ascii="Trebuchet MS" w:hAnsi="Trebuchet MS"/>
          <w:sz w:val="22"/>
          <w:szCs w:val="22"/>
        </w:rPr>
        <w:t>Tim McKay</w:t>
      </w:r>
    </w:p>
    <w:p w14:paraId="38B50AAB" w14:textId="77777777" w:rsidR="00F336A3" w:rsidRPr="00744AD9" w:rsidRDefault="00F336A3" w:rsidP="00D869A4">
      <w:pPr>
        <w:ind w:left="1440" w:firstLine="720"/>
        <w:jc w:val="both"/>
        <w:rPr>
          <w:rFonts w:ascii="Trebuchet MS" w:hAnsi="Trebuchet MS"/>
          <w:sz w:val="22"/>
          <w:szCs w:val="22"/>
        </w:rPr>
      </w:pPr>
      <w:r w:rsidRPr="00744AD9">
        <w:rPr>
          <w:rFonts w:ascii="Trebuchet MS" w:hAnsi="Trebuchet MS"/>
          <w:sz w:val="22"/>
          <w:szCs w:val="22"/>
        </w:rPr>
        <w:t>Lesley Ward</w:t>
      </w:r>
    </w:p>
    <w:p w14:paraId="528BBF55" w14:textId="77777777" w:rsidR="009672E2" w:rsidRPr="00744AD9" w:rsidRDefault="009672E2" w:rsidP="00D869A4">
      <w:pPr>
        <w:ind w:left="1440" w:firstLine="720"/>
        <w:jc w:val="both"/>
        <w:rPr>
          <w:rFonts w:ascii="Trebuchet MS" w:hAnsi="Trebuchet MS"/>
          <w:sz w:val="22"/>
          <w:szCs w:val="22"/>
        </w:rPr>
      </w:pPr>
      <w:r w:rsidRPr="00744AD9">
        <w:rPr>
          <w:rFonts w:ascii="Trebuchet MS" w:hAnsi="Trebuchet MS"/>
          <w:sz w:val="22"/>
          <w:szCs w:val="22"/>
        </w:rPr>
        <w:t xml:space="preserve">Rani </w:t>
      </w:r>
      <w:proofErr w:type="spellStart"/>
      <w:r w:rsidRPr="00744AD9">
        <w:rPr>
          <w:rFonts w:ascii="Trebuchet MS" w:hAnsi="Trebuchet MS"/>
          <w:sz w:val="22"/>
          <w:szCs w:val="22"/>
        </w:rPr>
        <w:t>Dhir</w:t>
      </w:r>
      <w:proofErr w:type="spellEnd"/>
    </w:p>
    <w:p w14:paraId="5637FC1D" w14:textId="136CCC5B" w:rsidR="009672E2" w:rsidRDefault="009672E2" w:rsidP="00D869A4">
      <w:pPr>
        <w:ind w:left="1440" w:firstLine="720"/>
        <w:jc w:val="both"/>
        <w:rPr>
          <w:rFonts w:ascii="Trebuchet MS" w:hAnsi="Trebuchet MS"/>
          <w:sz w:val="22"/>
          <w:szCs w:val="22"/>
        </w:rPr>
      </w:pPr>
      <w:r w:rsidRPr="00744AD9">
        <w:rPr>
          <w:rFonts w:ascii="Trebuchet MS" w:hAnsi="Trebuchet MS"/>
          <w:sz w:val="22"/>
          <w:szCs w:val="22"/>
        </w:rPr>
        <w:t>David Sheldon QC</w:t>
      </w:r>
    </w:p>
    <w:p w14:paraId="4FE87442" w14:textId="79CB977F" w:rsidR="00592A4A" w:rsidRDefault="00592A4A" w:rsidP="00D869A4">
      <w:pPr>
        <w:ind w:left="1440" w:firstLine="720"/>
        <w:jc w:val="both"/>
        <w:rPr>
          <w:rFonts w:ascii="Trebuchet MS" w:hAnsi="Trebuchet MS"/>
          <w:sz w:val="22"/>
          <w:szCs w:val="22"/>
        </w:rPr>
      </w:pPr>
      <w:r>
        <w:rPr>
          <w:rFonts w:ascii="Trebuchet MS" w:hAnsi="Trebuchet MS"/>
          <w:sz w:val="22"/>
          <w:szCs w:val="22"/>
        </w:rPr>
        <w:t xml:space="preserve">Brian </w:t>
      </w:r>
      <w:proofErr w:type="spellStart"/>
      <w:r>
        <w:rPr>
          <w:rFonts w:ascii="Trebuchet MS" w:hAnsi="Trebuchet MS"/>
          <w:sz w:val="22"/>
          <w:szCs w:val="22"/>
        </w:rPr>
        <w:t>Baverstock</w:t>
      </w:r>
      <w:proofErr w:type="spellEnd"/>
    </w:p>
    <w:p w14:paraId="127FD628" w14:textId="6B597BCD" w:rsidR="00290A6B" w:rsidRDefault="00290A6B" w:rsidP="00D869A4">
      <w:pPr>
        <w:ind w:left="1440" w:firstLine="720"/>
        <w:jc w:val="both"/>
        <w:rPr>
          <w:rFonts w:ascii="Trebuchet MS" w:hAnsi="Trebuchet MS"/>
          <w:sz w:val="22"/>
          <w:szCs w:val="22"/>
        </w:rPr>
      </w:pPr>
      <w:r>
        <w:rPr>
          <w:rFonts w:ascii="Trebuchet MS" w:hAnsi="Trebuchet MS"/>
          <w:sz w:val="22"/>
          <w:szCs w:val="22"/>
        </w:rPr>
        <w:t xml:space="preserve">Raymond </w:t>
      </w:r>
      <w:proofErr w:type="spellStart"/>
      <w:r>
        <w:rPr>
          <w:rFonts w:ascii="Trebuchet MS" w:hAnsi="Trebuchet MS"/>
          <w:sz w:val="22"/>
          <w:szCs w:val="22"/>
        </w:rPr>
        <w:t>McMenamin</w:t>
      </w:r>
      <w:proofErr w:type="spellEnd"/>
    </w:p>
    <w:p w14:paraId="62EF6341" w14:textId="3274B468" w:rsidR="00290A6B" w:rsidRPr="00744AD9" w:rsidRDefault="00290A6B" w:rsidP="00D869A4">
      <w:pPr>
        <w:ind w:left="1440" w:firstLine="720"/>
        <w:jc w:val="both"/>
        <w:rPr>
          <w:rFonts w:ascii="Trebuchet MS" w:hAnsi="Trebuchet MS"/>
          <w:sz w:val="22"/>
          <w:szCs w:val="22"/>
        </w:rPr>
      </w:pPr>
      <w:proofErr w:type="spellStart"/>
      <w:r>
        <w:rPr>
          <w:rFonts w:ascii="Trebuchet MS" w:hAnsi="Trebuchet MS"/>
          <w:sz w:val="22"/>
          <w:szCs w:val="22"/>
        </w:rPr>
        <w:t>Marieke</w:t>
      </w:r>
      <w:proofErr w:type="spellEnd"/>
      <w:r>
        <w:rPr>
          <w:rFonts w:ascii="Trebuchet MS" w:hAnsi="Trebuchet MS"/>
          <w:sz w:val="22"/>
          <w:szCs w:val="22"/>
        </w:rPr>
        <w:t xml:space="preserve"> </w:t>
      </w:r>
      <w:proofErr w:type="spellStart"/>
      <w:r>
        <w:rPr>
          <w:rFonts w:ascii="Trebuchet MS" w:hAnsi="Trebuchet MS"/>
          <w:sz w:val="22"/>
          <w:szCs w:val="22"/>
        </w:rPr>
        <w:t>Dwarshuis</w:t>
      </w:r>
      <w:proofErr w:type="spellEnd"/>
    </w:p>
    <w:p w14:paraId="3CCFD561" w14:textId="77777777" w:rsidR="00F359F1" w:rsidRPr="00744AD9" w:rsidRDefault="00F359F1" w:rsidP="00D869A4">
      <w:pPr>
        <w:jc w:val="both"/>
        <w:rPr>
          <w:rFonts w:ascii="Trebuchet MS" w:hAnsi="Trebuchet MS"/>
          <w:sz w:val="22"/>
          <w:szCs w:val="22"/>
        </w:rPr>
      </w:pPr>
    </w:p>
    <w:p w14:paraId="0C39B2D9" w14:textId="77777777" w:rsidR="00BE154F" w:rsidRPr="00744AD9" w:rsidRDefault="009672E2" w:rsidP="00D869A4">
      <w:pPr>
        <w:pStyle w:val="Header"/>
        <w:tabs>
          <w:tab w:val="clear" w:pos="4153"/>
          <w:tab w:val="clear" w:pos="8306"/>
          <w:tab w:val="left" w:pos="1985"/>
        </w:tabs>
        <w:jc w:val="both"/>
        <w:rPr>
          <w:rFonts w:ascii="Trebuchet MS" w:hAnsi="Trebuchet MS"/>
          <w:sz w:val="22"/>
          <w:szCs w:val="22"/>
        </w:rPr>
      </w:pPr>
      <w:r w:rsidRPr="00744AD9">
        <w:rPr>
          <w:rFonts w:ascii="Trebuchet MS" w:hAnsi="Trebuchet MS"/>
          <w:sz w:val="22"/>
          <w:szCs w:val="22"/>
        </w:rPr>
        <w:t>In attendance</w:t>
      </w:r>
      <w:r w:rsidR="00BE154F" w:rsidRPr="00744AD9">
        <w:rPr>
          <w:rFonts w:ascii="Trebuchet MS" w:hAnsi="Trebuchet MS"/>
          <w:sz w:val="22"/>
          <w:szCs w:val="22"/>
        </w:rPr>
        <w:t>:</w:t>
      </w:r>
      <w:r w:rsidR="00BE154F" w:rsidRPr="00744AD9">
        <w:rPr>
          <w:rFonts w:ascii="Trebuchet MS" w:hAnsi="Trebuchet MS"/>
          <w:sz w:val="22"/>
          <w:szCs w:val="22"/>
        </w:rPr>
        <w:tab/>
      </w:r>
      <w:r w:rsidR="007530C2" w:rsidRPr="00744AD9">
        <w:rPr>
          <w:rFonts w:ascii="Trebuchet MS" w:hAnsi="Trebuchet MS"/>
          <w:sz w:val="22"/>
          <w:szCs w:val="22"/>
        </w:rPr>
        <w:tab/>
      </w:r>
      <w:r w:rsidR="00BE154F" w:rsidRPr="00744AD9">
        <w:rPr>
          <w:rFonts w:ascii="Trebuchet MS" w:hAnsi="Trebuchet MS"/>
          <w:sz w:val="22"/>
          <w:szCs w:val="22"/>
        </w:rPr>
        <w:t>Colin Lancaster, Chief Executive</w:t>
      </w:r>
    </w:p>
    <w:p w14:paraId="1C8EE2AF" w14:textId="77777777" w:rsidR="00BE154F" w:rsidRPr="00744AD9" w:rsidRDefault="00BE154F" w:rsidP="00D869A4">
      <w:pPr>
        <w:pStyle w:val="Header"/>
        <w:tabs>
          <w:tab w:val="clear" w:pos="4153"/>
          <w:tab w:val="clear" w:pos="8306"/>
        </w:tabs>
        <w:ind w:left="1985" w:firstLine="175"/>
        <w:jc w:val="both"/>
        <w:rPr>
          <w:rFonts w:ascii="Trebuchet MS" w:hAnsi="Trebuchet MS"/>
          <w:sz w:val="22"/>
          <w:szCs w:val="22"/>
        </w:rPr>
      </w:pPr>
      <w:r w:rsidRPr="00744AD9">
        <w:rPr>
          <w:rFonts w:ascii="Trebuchet MS" w:hAnsi="Trebuchet MS"/>
          <w:sz w:val="22"/>
          <w:szCs w:val="22"/>
        </w:rPr>
        <w:t>Graeme Hill, Director of Corporate Services and Accounts</w:t>
      </w:r>
    </w:p>
    <w:p w14:paraId="309B21BA" w14:textId="77777777" w:rsidR="00BE154F" w:rsidRPr="00744AD9" w:rsidRDefault="00BE154F" w:rsidP="00D869A4">
      <w:pPr>
        <w:pStyle w:val="Header"/>
        <w:tabs>
          <w:tab w:val="clear" w:pos="4153"/>
          <w:tab w:val="clear" w:pos="8306"/>
        </w:tabs>
        <w:ind w:left="1985" w:firstLine="175"/>
        <w:jc w:val="both"/>
        <w:rPr>
          <w:rFonts w:ascii="Trebuchet MS" w:hAnsi="Trebuchet MS"/>
          <w:sz w:val="22"/>
          <w:szCs w:val="22"/>
        </w:rPr>
      </w:pPr>
      <w:r w:rsidRPr="00744AD9">
        <w:rPr>
          <w:rFonts w:ascii="Trebuchet MS" w:hAnsi="Trebuchet MS"/>
          <w:sz w:val="22"/>
          <w:szCs w:val="22"/>
        </w:rPr>
        <w:t>Marie-Louise Fox, Director of Operations</w:t>
      </w:r>
    </w:p>
    <w:p w14:paraId="4A69A15B" w14:textId="58F44E10" w:rsidR="00BE154F" w:rsidRDefault="00BE154F" w:rsidP="00D869A4">
      <w:pPr>
        <w:pStyle w:val="Header"/>
        <w:tabs>
          <w:tab w:val="clear" w:pos="4153"/>
          <w:tab w:val="clear" w:pos="8306"/>
        </w:tabs>
        <w:ind w:left="1985" w:firstLine="175"/>
        <w:jc w:val="both"/>
        <w:rPr>
          <w:rFonts w:ascii="Trebuchet MS" w:hAnsi="Trebuchet MS"/>
          <w:sz w:val="22"/>
          <w:szCs w:val="22"/>
        </w:rPr>
      </w:pPr>
      <w:r w:rsidRPr="00744AD9">
        <w:rPr>
          <w:rFonts w:ascii="Trebuchet MS" w:hAnsi="Trebuchet MS"/>
          <w:sz w:val="22"/>
          <w:szCs w:val="22"/>
        </w:rPr>
        <w:t>Anne Dickson, Director of Strategic Development</w:t>
      </w:r>
    </w:p>
    <w:p w14:paraId="2F63AF5A" w14:textId="4832944A" w:rsidR="00A0580C" w:rsidRPr="00744AD9" w:rsidRDefault="00A0580C" w:rsidP="00D869A4">
      <w:pPr>
        <w:pStyle w:val="Header"/>
        <w:tabs>
          <w:tab w:val="clear" w:pos="4153"/>
          <w:tab w:val="clear" w:pos="8306"/>
        </w:tabs>
        <w:ind w:left="1985" w:firstLine="175"/>
        <w:jc w:val="both"/>
        <w:rPr>
          <w:rFonts w:ascii="Trebuchet MS" w:hAnsi="Trebuchet MS"/>
          <w:sz w:val="22"/>
          <w:szCs w:val="22"/>
        </w:rPr>
      </w:pPr>
      <w:r>
        <w:rPr>
          <w:rFonts w:ascii="Trebuchet MS" w:hAnsi="Trebuchet MS"/>
          <w:sz w:val="22"/>
          <w:szCs w:val="22"/>
        </w:rPr>
        <w:t>Ian Dickson, Director of Legal Services</w:t>
      </w:r>
      <w:bookmarkStart w:id="0" w:name="_GoBack"/>
      <w:bookmarkEnd w:id="0"/>
    </w:p>
    <w:p w14:paraId="688D0F09" w14:textId="77777777" w:rsidR="009672E2" w:rsidRPr="00744AD9" w:rsidRDefault="009672E2" w:rsidP="00D869A4">
      <w:pPr>
        <w:pStyle w:val="Header"/>
        <w:tabs>
          <w:tab w:val="clear" w:pos="4153"/>
          <w:tab w:val="clear" w:pos="8306"/>
        </w:tabs>
        <w:ind w:left="1985" w:firstLine="175"/>
        <w:jc w:val="both"/>
        <w:rPr>
          <w:rFonts w:ascii="Trebuchet MS" w:hAnsi="Trebuchet MS"/>
          <w:sz w:val="22"/>
          <w:szCs w:val="22"/>
        </w:rPr>
      </w:pPr>
      <w:r w:rsidRPr="00744AD9">
        <w:rPr>
          <w:rFonts w:ascii="Trebuchet MS" w:hAnsi="Trebuchet MS"/>
          <w:sz w:val="22"/>
          <w:szCs w:val="22"/>
        </w:rPr>
        <w:t>Andrew McIntosh, Corporate Support Manager</w:t>
      </w:r>
    </w:p>
    <w:p w14:paraId="0686CAAD" w14:textId="5C96B99A" w:rsidR="009672E2" w:rsidRDefault="00592470" w:rsidP="00D869A4">
      <w:pPr>
        <w:pStyle w:val="Header"/>
        <w:tabs>
          <w:tab w:val="clear" w:pos="4153"/>
          <w:tab w:val="clear" w:pos="8306"/>
        </w:tabs>
        <w:ind w:left="1985" w:firstLine="175"/>
        <w:jc w:val="both"/>
        <w:rPr>
          <w:rFonts w:ascii="Trebuchet MS" w:hAnsi="Trebuchet MS"/>
          <w:sz w:val="22"/>
          <w:szCs w:val="22"/>
        </w:rPr>
      </w:pPr>
      <w:r>
        <w:rPr>
          <w:rFonts w:ascii="Trebuchet MS" w:hAnsi="Trebuchet MS"/>
          <w:sz w:val="22"/>
          <w:szCs w:val="22"/>
        </w:rPr>
        <w:t>Stuart Drummond</w:t>
      </w:r>
      <w:r w:rsidR="009672E2" w:rsidRPr="00744AD9">
        <w:rPr>
          <w:rFonts w:ascii="Trebuchet MS" w:hAnsi="Trebuchet MS"/>
          <w:sz w:val="22"/>
          <w:szCs w:val="22"/>
        </w:rPr>
        <w:t xml:space="preserve">, Corporate Governance </w:t>
      </w:r>
      <w:r w:rsidR="004742FC" w:rsidRPr="00744AD9">
        <w:rPr>
          <w:rFonts w:ascii="Trebuchet MS" w:hAnsi="Trebuchet MS"/>
          <w:sz w:val="22"/>
          <w:szCs w:val="22"/>
        </w:rPr>
        <w:t xml:space="preserve">and </w:t>
      </w:r>
      <w:r w:rsidR="009672E2" w:rsidRPr="00744AD9">
        <w:rPr>
          <w:rFonts w:ascii="Trebuchet MS" w:hAnsi="Trebuchet MS"/>
          <w:sz w:val="22"/>
          <w:szCs w:val="22"/>
        </w:rPr>
        <w:t>Policy Officer</w:t>
      </w:r>
    </w:p>
    <w:p w14:paraId="7C1A12BB" w14:textId="77777777" w:rsidR="00F359F1" w:rsidRPr="00744AD9" w:rsidRDefault="00F359F1" w:rsidP="00D869A4">
      <w:pPr>
        <w:jc w:val="both"/>
        <w:rPr>
          <w:rFonts w:ascii="Trebuchet MS" w:hAnsi="Trebuchet MS"/>
          <w:sz w:val="22"/>
          <w:szCs w:val="22"/>
        </w:rPr>
      </w:pPr>
    </w:p>
    <w:p w14:paraId="0F4D7F81" w14:textId="77777777" w:rsidR="00EF573E" w:rsidRPr="00744AD9" w:rsidRDefault="00BE154F" w:rsidP="00D869A4">
      <w:pPr>
        <w:pStyle w:val="ListParagraph"/>
        <w:numPr>
          <w:ilvl w:val="0"/>
          <w:numId w:val="1"/>
        </w:numPr>
        <w:ind w:left="426" w:hanging="426"/>
        <w:jc w:val="both"/>
        <w:rPr>
          <w:rFonts w:ascii="Trebuchet MS" w:hAnsi="Trebuchet MS"/>
          <w:sz w:val="22"/>
          <w:szCs w:val="22"/>
        </w:rPr>
      </w:pPr>
      <w:r w:rsidRPr="00744AD9">
        <w:rPr>
          <w:rFonts w:ascii="Trebuchet MS" w:hAnsi="Trebuchet MS"/>
          <w:b/>
          <w:sz w:val="22"/>
          <w:szCs w:val="22"/>
        </w:rPr>
        <w:t>APOLOGIES FOR ABSENCE</w:t>
      </w:r>
    </w:p>
    <w:p w14:paraId="2B213D2C" w14:textId="76708146" w:rsidR="009672E2" w:rsidRDefault="009672E2" w:rsidP="00D869A4">
      <w:pPr>
        <w:jc w:val="both"/>
        <w:rPr>
          <w:rFonts w:ascii="Trebuchet MS" w:hAnsi="Trebuchet MS"/>
          <w:sz w:val="22"/>
          <w:szCs w:val="22"/>
        </w:rPr>
      </w:pPr>
    </w:p>
    <w:p w14:paraId="551C3EC2" w14:textId="3BC4D5E5" w:rsidR="004330FC" w:rsidRPr="00744AD9" w:rsidRDefault="004330FC" w:rsidP="00D869A4">
      <w:pPr>
        <w:jc w:val="both"/>
        <w:rPr>
          <w:rFonts w:ascii="Trebuchet MS" w:hAnsi="Trebuchet MS"/>
          <w:sz w:val="22"/>
          <w:szCs w:val="22"/>
        </w:rPr>
      </w:pPr>
      <w:r>
        <w:rPr>
          <w:rFonts w:ascii="Trebuchet MS" w:hAnsi="Trebuchet MS"/>
          <w:sz w:val="22"/>
          <w:szCs w:val="22"/>
        </w:rPr>
        <w:t>None</w:t>
      </w:r>
    </w:p>
    <w:p w14:paraId="75569C8E" w14:textId="27AF3B74" w:rsidR="00F336A3" w:rsidRPr="00744AD9" w:rsidRDefault="00F336A3" w:rsidP="00D869A4">
      <w:pPr>
        <w:pStyle w:val="ListParagraph"/>
        <w:ind w:left="0"/>
        <w:jc w:val="both"/>
        <w:rPr>
          <w:rFonts w:ascii="Trebuchet MS" w:hAnsi="Trebuchet MS"/>
          <w:sz w:val="22"/>
          <w:szCs w:val="22"/>
        </w:rPr>
      </w:pPr>
    </w:p>
    <w:p w14:paraId="16C0EB8D" w14:textId="77777777" w:rsidR="00BE154F" w:rsidRPr="00744AD9" w:rsidRDefault="00BE154F" w:rsidP="00D869A4">
      <w:pPr>
        <w:pStyle w:val="ListParagraph"/>
        <w:numPr>
          <w:ilvl w:val="0"/>
          <w:numId w:val="1"/>
        </w:numPr>
        <w:ind w:left="426" w:hanging="426"/>
        <w:jc w:val="both"/>
        <w:rPr>
          <w:rFonts w:ascii="Trebuchet MS" w:hAnsi="Trebuchet MS"/>
          <w:sz w:val="22"/>
          <w:szCs w:val="22"/>
        </w:rPr>
      </w:pPr>
      <w:r w:rsidRPr="00744AD9">
        <w:rPr>
          <w:rFonts w:ascii="Trebuchet MS" w:hAnsi="Trebuchet MS"/>
          <w:b/>
          <w:sz w:val="22"/>
          <w:szCs w:val="22"/>
        </w:rPr>
        <w:t>DECLARATIONS OF INTEREST</w:t>
      </w:r>
    </w:p>
    <w:p w14:paraId="02192C5C" w14:textId="77777777" w:rsidR="00BE154F" w:rsidRPr="00744AD9" w:rsidRDefault="00BE154F" w:rsidP="00D869A4">
      <w:pPr>
        <w:ind w:left="66"/>
        <w:jc w:val="both"/>
        <w:rPr>
          <w:rFonts w:ascii="Trebuchet MS" w:hAnsi="Trebuchet MS"/>
          <w:sz w:val="22"/>
          <w:szCs w:val="22"/>
        </w:rPr>
      </w:pPr>
    </w:p>
    <w:p w14:paraId="1AC77860" w14:textId="3276589F" w:rsidR="00785CEA" w:rsidRPr="00744AD9" w:rsidRDefault="00785CEA" w:rsidP="00D869A4">
      <w:pPr>
        <w:ind w:left="66"/>
        <w:jc w:val="both"/>
        <w:rPr>
          <w:rFonts w:ascii="Trebuchet MS" w:hAnsi="Trebuchet MS"/>
          <w:sz w:val="22"/>
          <w:szCs w:val="22"/>
        </w:rPr>
      </w:pPr>
      <w:r w:rsidRPr="00744AD9">
        <w:rPr>
          <w:rFonts w:ascii="Trebuchet MS" w:hAnsi="Trebuchet MS"/>
          <w:sz w:val="22"/>
          <w:szCs w:val="22"/>
        </w:rPr>
        <w:t>No</w:t>
      </w:r>
      <w:r w:rsidR="004742FC" w:rsidRPr="00744AD9">
        <w:rPr>
          <w:rFonts w:ascii="Trebuchet MS" w:hAnsi="Trebuchet MS"/>
          <w:sz w:val="22"/>
          <w:szCs w:val="22"/>
        </w:rPr>
        <w:t>ne</w:t>
      </w:r>
    </w:p>
    <w:p w14:paraId="7161C222" w14:textId="77777777" w:rsidR="00785CEA" w:rsidRPr="00744AD9" w:rsidRDefault="00785CEA" w:rsidP="00D869A4">
      <w:pPr>
        <w:ind w:left="66"/>
        <w:jc w:val="both"/>
        <w:rPr>
          <w:rFonts w:ascii="Trebuchet MS" w:hAnsi="Trebuchet MS"/>
          <w:sz w:val="22"/>
          <w:szCs w:val="22"/>
        </w:rPr>
      </w:pPr>
    </w:p>
    <w:p w14:paraId="1F228DBB" w14:textId="6B7F323D" w:rsidR="00C51275" w:rsidRPr="00CB4423" w:rsidRDefault="00785CEA" w:rsidP="00CB4423">
      <w:pPr>
        <w:pStyle w:val="ListParagraph"/>
        <w:numPr>
          <w:ilvl w:val="0"/>
          <w:numId w:val="1"/>
        </w:numPr>
        <w:ind w:left="426" w:hanging="426"/>
        <w:jc w:val="both"/>
        <w:rPr>
          <w:rFonts w:ascii="Trebuchet MS" w:hAnsi="Trebuchet MS"/>
          <w:b/>
          <w:sz w:val="22"/>
          <w:szCs w:val="22"/>
        </w:rPr>
      </w:pPr>
      <w:r w:rsidRPr="00744AD9">
        <w:rPr>
          <w:rFonts w:ascii="Trebuchet MS" w:hAnsi="Trebuchet MS"/>
          <w:b/>
          <w:sz w:val="22"/>
          <w:szCs w:val="22"/>
        </w:rPr>
        <w:t>REVIEW OF MINUTES</w:t>
      </w:r>
    </w:p>
    <w:p w14:paraId="09B74C6B" w14:textId="2900FE38" w:rsidR="00CB4423" w:rsidRDefault="00CB4423" w:rsidP="00CB4423">
      <w:pPr>
        <w:jc w:val="both"/>
        <w:rPr>
          <w:rFonts w:ascii="Trebuchet MS" w:hAnsi="Trebuchet MS"/>
          <w:b/>
          <w:sz w:val="22"/>
          <w:szCs w:val="22"/>
        </w:rPr>
      </w:pPr>
    </w:p>
    <w:p w14:paraId="26257E31" w14:textId="130B3DD4" w:rsidR="00CB4423" w:rsidRDefault="00CB4423" w:rsidP="00CB4423">
      <w:pPr>
        <w:jc w:val="both"/>
        <w:rPr>
          <w:rFonts w:ascii="Trebuchet MS" w:hAnsi="Trebuchet MS"/>
          <w:b/>
          <w:sz w:val="22"/>
          <w:szCs w:val="22"/>
        </w:rPr>
      </w:pPr>
      <w:r>
        <w:rPr>
          <w:rFonts w:ascii="Trebuchet MS" w:hAnsi="Trebuchet MS"/>
          <w:sz w:val="22"/>
          <w:szCs w:val="22"/>
        </w:rPr>
        <w:t>The draft minute of the 14</w:t>
      </w:r>
      <w:r w:rsidRPr="00CB4423">
        <w:rPr>
          <w:rFonts w:ascii="Trebuchet MS" w:hAnsi="Trebuchet MS"/>
          <w:sz w:val="22"/>
          <w:szCs w:val="22"/>
          <w:vertAlign w:val="superscript"/>
        </w:rPr>
        <w:t>th</w:t>
      </w:r>
      <w:r>
        <w:rPr>
          <w:rFonts w:ascii="Trebuchet MS" w:hAnsi="Trebuchet MS"/>
          <w:sz w:val="22"/>
          <w:szCs w:val="22"/>
        </w:rPr>
        <w:t xml:space="preserve"> December Board meeting was </w:t>
      </w:r>
      <w:r>
        <w:rPr>
          <w:rFonts w:ascii="Trebuchet MS" w:hAnsi="Trebuchet MS"/>
          <w:b/>
          <w:sz w:val="22"/>
          <w:szCs w:val="22"/>
        </w:rPr>
        <w:t>approved.</w:t>
      </w:r>
    </w:p>
    <w:p w14:paraId="314FB2BA" w14:textId="77777777" w:rsidR="00DE64D7" w:rsidRDefault="00DE64D7" w:rsidP="00CB4423">
      <w:pPr>
        <w:jc w:val="both"/>
        <w:rPr>
          <w:rFonts w:ascii="Trebuchet MS" w:hAnsi="Trebuchet MS"/>
          <w:b/>
          <w:sz w:val="22"/>
          <w:szCs w:val="22"/>
        </w:rPr>
      </w:pPr>
    </w:p>
    <w:p w14:paraId="560D3AB2" w14:textId="598852B3" w:rsidR="00CB4423" w:rsidRDefault="00CB4423" w:rsidP="00CB4423">
      <w:pPr>
        <w:jc w:val="both"/>
        <w:rPr>
          <w:rFonts w:ascii="Trebuchet MS" w:hAnsi="Trebuchet MS"/>
          <w:sz w:val="22"/>
          <w:szCs w:val="22"/>
        </w:rPr>
      </w:pPr>
      <w:r>
        <w:rPr>
          <w:rFonts w:ascii="Trebuchet MS" w:hAnsi="Trebuchet MS"/>
          <w:sz w:val="22"/>
          <w:szCs w:val="22"/>
        </w:rPr>
        <w:t>The m</w:t>
      </w:r>
      <w:r w:rsidRPr="00CB4423">
        <w:rPr>
          <w:rFonts w:ascii="Trebuchet MS" w:hAnsi="Trebuchet MS"/>
          <w:sz w:val="22"/>
          <w:szCs w:val="22"/>
        </w:rPr>
        <w:t>inute of the Audit Committee held on 27 November 2020</w:t>
      </w:r>
      <w:r>
        <w:rPr>
          <w:rFonts w:ascii="Trebuchet MS" w:hAnsi="Trebuchet MS"/>
          <w:sz w:val="22"/>
          <w:szCs w:val="22"/>
        </w:rPr>
        <w:t xml:space="preserve"> was </w:t>
      </w:r>
      <w:r w:rsidRPr="00DE64D7">
        <w:rPr>
          <w:rFonts w:ascii="Trebuchet MS" w:hAnsi="Trebuchet MS"/>
          <w:b/>
          <w:sz w:val="22"/>
          <w:szCs w:val="22"/>
        </w:rPr>
        <w:t>noted</w:t>
      </w:r>
      <w:r>
        <w:rPr>
          <w:rFonts w:ascii="Trebuchet MS" w:hAnsi="Trebuchet MS"/>
          <w:sz w:val="22"/>
          <w:szCs w:val="22"/>
        </w:rPr>
        <w:t xml:space="preserve">. </w:t>
      </w:r>
    </w:p>
    <w:p w14:paraId="5DD981A8" w14:textId="77777777" w:rsidR="00DE64D7" w:rsidRPr="00CB4423" w:rsidRDefault="00DE64D7" w:rsidP="00CB4423">
      <w:pPr>
        <w:jc w:val="both"/>
        <w:rPr>
          <w:rFonts w:ascii="Trebuchet MS" w:hAnsi="Trebuchet MS"/>
          <w:sz w:val="22"/>
          <w:szCs w:val="22"/>
        </w:rPr>
      </w:pPr>
    </w:p>
    <w:p w14:paraId="06E00408" w14:textId="101823BA" w:rsidR="00CB4423" w:rsidRPr="00CB4423" w:rsidRDefault="00CB4423" w:rsidP="00CB4423">
      <w:pPr>
        <w:jc w:val="both"/>
        <w:rPr>
          <w:rFonts w:ascii="Trebuchet MS" w:hAnsi="Trebuchet MS"/>
          <w:sz w:val="22"/>
          <w:szCs w:val="22"/>
        </w:rPr>
      </w:pPr>
      <w:r>
        <w:rPr>
          <w:rFonts w:ascii="Trebuchet MS" w:hAnsi="Trebuchet MS"/>
          <w:sz w:val="22"/>
          <w:szCs w:val="22"/>
        </w:rPr>
        <w:t>The m</w:t>
      </w:r>
      <w:r w:rsidRPr="00CB4423">
        <w:rPr>
          <w:rFonts w:ascii="Trebuchet MS" w:hAnsi="Trebuchet MS"/>
          <w:sz w:val="22"/>
          <w:szCs w:val="22"/>
        </w:rPr>
        <w:t>inute of the Legal Services Cases Committee held on 18 January 2020</w:t>
      </w:r>
      <w:r>
        <w:rPr>
          <w:rFonts w:ascii="Trebuchet MS" w:hAnsi="Trebuchet MS"/>
          <w:sz w:val="22"/>
          <w:szCs w:val="22"/>
        </w:rPr>
        <w:t xml:space="preserve"> was </w:t>
      </w:r>
      <w:r w:rsidRPr="00DE64D7">
        <w:rPr>
          <w:rFonts w:ascii="Trebuchet MS" w:hAnsi="Trebuchet MS"/>
          <w:b/>
          <w:sz w:val="22"/>
          <w:szCs w:val="22"/>
        </w:rPr>
        <w:t>noted</w:t>
      </w:r>
      <w:r>
        <w:rPr>
          <w:rFonts w:ascii="Trebuchet MS" w:hAnsi="Trebuchet MS"/>
          <w:sz w:val="22"/>
          <w:szCs w:val="22"/>
        </w:rPr>
        <w:t xml:space="preserve">. </w:t>
      </w:r>
    </w:p>
    <w:p w14:paraId="0FEFF187" w14:textId="77777777" w:rsidR="00CB4423" w:rsidRPr="00CB4423" w:rsidRDefault="00CB4423" w:rsidP="00CB4423">
      <w:pPr>
        <w:jc w:val="both"/>
        <w:rPr>
          <w:rFonts w:ascii="Trebuchet MS" w:hAnsi="Trebuchet MS"/>
          <w:b/>
          <w:sz w:val="22"/>
          <w:szCs w:val="22"/>
        </w:rPr>
      </w:pPr>
    </w:p>
    <w:p w14:paraId="0BA40C30" w14:textId="5F1C4BF8" w:rsidR="00C51275" w:rsidRDefault="00351986" w:rsidP="00D869A4">
      <w:pPr>
        <w:pStyle w:val="ListParagraph"/>
        <w:numPr>
          <w:ilvl w:val="0"/>
          <w:numId w:val="1"/>
        </w:numPr>
        <w:ind w:left="426" w:hanging="426"/>
        <w:jc w:val="both"/>
        <w:rPr>
          <w:rFonts w:ascii="Trebuchet MS" w:hAnsi="Trebuchet MS"/>
          <w:b/>
          <w:sz w:val="22"/>
          <w:szCs w:val="22"/>
        </w:rPr>
      </w:pPr>
      <w:r w:rsidRPr="00744AD9">
        <w:rPr>
          <w:rFonts w:ascii="Trebuchet MS" w:hAnsi="Trebuchet MS"/>
          <w:b/>
          <w:sz w:val="22"/>
          <w:szCs w:val="22"/>
        </w:rPr>
        <w:t>CHAIR’S REPORT</w:t>
      </w:r>
    </w:p>
    <w:p w14:paraId="5B9B422F" w14:textId="3306903F" w:rsidR="008E0FF0" w:rsidRDefault="008E0FF0" w:rsidP="00C053D7">
      <w:pPr>
        <w:jc w:val="both"/>
        <w:rPr>
          <w:rFonts w:ascii="Trebuchet MS" w:hAnsi="Trebuchet MS"/>
          <w:b/>
          <w:sz w:val="22"/>
          <w:szCs w:val="22"/>
        </w:rPr>
      </w:pPr>
    </w:p>
    <w:p w14:paraId="1DD88227" w14:textId="5623E616" w:rsidR="008E0FF0" w:rsidRDefault="008E0FF0" w:rsidP="00C053D7">
      <w:pPr>
        <w:jc w:val="both"/>
        <w:rPr>
          <w:rFonts w:ascii="Trebuchet MS" w:hAnsi="Trebuchet MS"/>
          <w:sz w:val="22"/>
          <w:szCs w:val="22"/>
        </w:rPr>
      </w:pPr>
      <w:r>
        <w:rPr>
          <w:rFonts w:ascii="Trebuchet MS" w:hAnsi="Trebuchet MS"/>
          <w:sz w:val="22"/>
          <w:szCs w:val="22"/>
        </w:rPr>
        <w:t>The Chair reported on matters of interest since the last meeting.</w:t>
      </w:r>
    </w:p>
    <w:p w14:paraId="3A3EAFB6" w14:textId="11E7AB2B" w:rsidR="0038426F" w:rsidRDefault="0038426F" w:rsidP="00C053D7">
      <w:pPr>
        <w:jc w:val="both"/>
        <w:rPr>
          <w:rFonts w:ascii="Trebuchet MS" w:hAnsi="Trebuchet MS"/>
          <w:sz w:val="22"/>
          <w:szCs w:val="22"/>
        </w:rPr>
      </w:pPr>
    </w:p>
    <w:p w14:paraId="7F9E401F" w14:textId="3D90D16D" w:rsidR="0038426F" w:rsidRDefault="0038426F" w:rsidP="00C053D7">
      <w:pPr>
        <w:jc w:val="both"/>
        <w:rPr>
          <w:rFonts w:ascii="Trebuchet MS" w:hAnsi="Trebuchet MS"/>
          <w:sz w:val="22"/>
          <w:szCs w:val="22"/>
        </w:rPr>
      </w:pPr>
      <w:r>
        <w:rPr>
          <w:rFonts w:ascii="Trebuchet MS" w:hAnsi="Trebuchet MS"/>
          <w:sz w:val="22"/>
          <w:szCs w:val="22"/>
        </w:rPr>
        <w:t xml:space="preserve">The Chair reported that she would be meeting with Ash Denham, the Minister for Community Safety on </w:t>
      </w:r>
      <w:r w:rsidR="00BD3A90">
        <w:rPr>
          <w:rFonts w:ascii="Trebuchet MS" w:hAnsi="Trebuchet MS"/>
          <w:sz w:val="22"/>
          <w:szCs w:val="22"/>
        </w:rPr>
        <w:t>18</w:t>
      </w:r>
      <w:r w:rsidR="00BD3A90" w:rsidRPr="00BD3A90">
        <w:rPr>
          <w:rFonts w:ascii="Trebuchet MS" w:hAnsi="Trebuchet MS"/>
          <w:sz w:val="22"/>
          <w:szCs w:val="22"/>
          <w:vertAlign w:val="superscript"/>
        </w:rPr>
        <w:t>th</w:t>
      </w:r>
      <w:r w:rsidR="00BD3A90">
        <w:rPr>
          <w:rFonts w:ascii="Trebuchet MS" w:hAnsi="Trebuchet MS"/>
          <w:sz w:val="22"/>
          <w:szCs w:val="22"/>
        </w:rPr>
        <w:t xml:space="preserve"> March</w:t>
      </w:r>
      <w:r>
        <w:rPr>
          <w:rFonts w:ascii="Trebuchet MS" w:hAnsi="Trebuchet MS"/>
          <w:sz w:val="22"/>
          <w:szCs w:val="22"/>
        </w:rPr>
        <w:t xml:space="preserve">. </w:t>
      </w:r>
    </w:p>
    <w:p w14:paraId="7C19A1BD" w14:textId="7E5EBE40" w:rsidR="0038426F" w:rsidRDefault="0038426F" w:rsidP="00C053D7">
      <w:pPr>
        <w:jc w:val="both"/>
        <w:rPr>
          <w:rFonts w:ascii="Trebuchet MS" w:hAnsi="Trebuchet MS"/>
          <w:sz w:val="22"/>
          <w:szCs w:val="22"/>
        </w:rPr>
      </w:pPr>
    </w:p>
    <w:p w14:paraId="13B5A15A" w14:textId="4ED4B8FD" w:rsidR="0038426F" w:rsidRDefault="0038426F" w:rsidP="00C053D7">
      <w:pPr>
        <w:jc w:val="both"/>
        <w:rPr>
          <w:rFonts w:ascii="Trebuchet MS" w:hAnsi="Trebuchet MS"/>
          <w:sz w:val="22"/>
          <w:szCs w:val="22"/>
        </w:rPr>
      </w:pPr>
      <w:r>
        <w:rPr>
          <w:rFonts w:ascii="Trebuchet MS" w:hAnsi="Trebuchet MS"/>
          <w:sz w:val="22"/>
          <w:szCs w:val="22"/>
        </w:rPr>
        <w:t xml:space="preserve">The Chair also remarked that this would be Rani </w:t>
      </w:r>
      <w:proofErr w:type="spellStart"/>
      <w:r>
        <w:rPr>
          <w:rFonts w:ascii="Trebuchet MS" w:hAnsi="Trebuchet MS"/>
          <w:sz w:val="22"/>
          <w:szCs w:val="22"/>
        </w:rPr>
        <w:t>Dhir’s</w:t>
      </w:r>
      <w:proofErr w:type="spellEnd"/>
      <w:r>
        <w:rPr>
          <w:rFonts w:ascii="Trebuchet MS" w:hAnsi="Trebuchet MS"/>
          <w:sz w:val="22"/>
          <w:szCs w:val="22"/>
        </w:rPr>
        <w:t xml:space="preserve"> last Board Meeting and that she would be sorely missed. The Cha</w:t>
      </w:r>
      <w:r w:rsidR="00DE64D7">
        <w:rPr>
          <w:rFonts w:ascii="Trebuchet MS" w:hAnsi="Trebuchet MS"/>
          <w:sz w:val="22"/>
          <w:szCs w:val="22"/>
        </w:rPr>
        <w:t xml:space="preserve">ir, and the rest of the Board, </w:t>
      </w:r>
      <w:r>
        <w:rPr>
          <w:rFonts w:ascii="Trebuchet MS" w:hAnsi="Trebuchet MS"/>
          <w:sz w:val="22"/>
          <w:szCs w:val="22"/>
        </w:rPr>
        <w:t>wished her all the best for her future endeavours.</w:t>
      </w:r>
    </w:p>
    <w:p w14:paraId="78C1F124" w14:textId="434CDF40" w:rsidR="0038426F" w:rsidRDefault="0038426F" w:rsidP="00C053D7">
      <w:pPr>
        <w:jc w:val="both"/>
        <w:rPr>
          <w:rFonts w:ascii="Trebuchet MS" w:hAnsi="Trebuchet MS"/>
          <w:sz w:val="22"/>
          <w:szCs w:val="22"/>
        </w:rPr>
      </w:pPr>
    </w:p>
    <w:p w14:paraId="771D66C0" w14:textId="442B79CA" w:rsidR="0038426F" w:rsidRPr="00C053D7" w:rsidRDefault="0038426F" w:rsidP="00C053D7">
      <w:pPr>
        <w:jc w:val="both"/>
        <w:rPr>
          <w:rFonts w:ascii="Trebuchet MS" w:hAnsi="Trebuchet MS"/>
          <w:sz w:val="22"/>
          <w:szCs w:val="22"/>
        </w:rPr>
      </w:pPr>
      <w:r>
        <w:rPr>
          <w:rFonts w:ascii="Trebuchet MS" w:hAnsi="Trebuchet MS"/>
          <w:sz w:val="22"/>
          <w:szCs w:val="22"/>
        </w:rPr>
        <w:t>The Chair reported that two ne</w:t>
      </w:r>
      <w:r w:rsidR="00DE64D7">
        <w:rPr>
          <w:rFonts w:ascii="Trebuchet MS" w:hAnsi="Trebuchet MS"/>
          <w:sz w:val="22"/>
          <w:szCs w:val="22"/>
        </w:rPr>
        <w:t>w Board Members had been appointed</w:t>
      </w:r>
      <w:r>
        <w:rPr>
          <w:rFonts w:ascii="Trebuchet MS" w:hAnsi="Trebuchet MS"/>
          <w:sz w:val="22"/>
          <w:szCs w:val="22"/>
        </w:rPr>
        <w:t xml:space="preserve">. </w:t>
      </w:r>
      <w:r w:rsidR="00312BC3">
        <w:rPr>
          <w:rFonts w:ascii="Trebuchet MS" w:hAnsi="Trebuchet MS"/>
          <w:sz w:val="22"/>
          <w:szCs w:val="22"/>
        </w:rPr>
        <w:t xml:space="preserve">The legal member was </w:t>
      </w:r>
      <w:r w:rsidR="00312BC3" w:rsidRPr="00312BC3">
        <w:rPr>
          <w:rFonts w:ascii="Trebuchet MS" w:hAnsi="Trebuchet MS"/>
          <w:sz w:val="22"/>
          <w:szCs w:val="22"/>
        </w:rPr>
        <w:t xml:space="preserve">Gerry Bann </w:t>
      </w:r>
      <w:r w:rsidR="00312BC3">
        <w:rPr>
          <w:rFonts w:ascii="Trebuchet MS" w:hAnsi="Trebuchet MS"/>
          <w:sz w:val="22"/>
          <w:szCs w:val="22"/>
        </w:rPr>
        <w:t xml:space="preserve">and Brigid </w:t>
      </w:r>
      <w:proofErr w:type="spellStart"/>
      <w:r w:rsidR="00312BC3">
        <w:rPr>
          <w:rFonts w:ascii="Trebuchet MS" w:hAnsi="Trebuchet MS"/>
          <w:sz w:val="22"/>
          <w:szCs w:val="22"/>
        </w:rPr>
        <w:t>Whoris</w:t>
      </w:r>
      <w:r w:rsidR="00DE64D7">
        <w:rPr>
          <w:rFonts w:ascii="Trebuchet MS" w:hAnsi="Trebuchet MS"/>
          <w:sz w:val="22"/>
          <w:szCs w:val="22"/>
        </w:rPr>
        <w:t>key</w:t>
      </w:r>
      <w:proofErr w:type="spellEnd"/>
      <w:r w:rsidR="00DE64D7">
        <w:rPr>
          <w:rFonts w:ascii="Trebuchet MS" w:hAnsi="Trebuchet MS"/>
          <w:sz w:val="22"/>
          <w:szCs w:val="22"/>
        </w:rPr>
        <w:t xml:space="preserve"> the </w:t>
      </w:r>
      <w:r w:rsidR="00312BC3" w:rsidRPr="00312BC3">
        <w:rPr>
          <w:rFonts w:ascii="Trebuchet MS" w:hAnsi="Trebuchet MS"/>
          <w:sz w:val="22"/>
          <w:szCs w:val="22"/>
        </w:rPr>
        <w:t xml:space="preserve">non-legal member.  </w:t>
      </w:r>
      <w:r w:rsidR="00312BC3">
        <w:rPr>
          <w:rFonts w:ascii="Trebuchet MS" w:hAnsi="Trebuchet MS"/>
          <w:sz w:val="22"/>
          <w:szCs w:val="22"/>
        </w:rPr>
        <w:t xml:space="preserve">Both </w:t>
      </w:r>
      <w:r w:rsidR="00481079">
        <w:rPr>
          <w:rFonts w:ascii="Trebuchet MS" w:hAnsi="Trebuchet MS"/>
          <w:sz w:val="22"/>
          <w:szCs w:val="22"/>
        </w:rPr>
        <w:t xml:space="preserve">would bring a wealth of </w:t>
      </w:r>
      <w:r w:rsidR="00481079">
        <w:rPr>
          <w:rFonts w:ascii="Trebuchet MS" w:hAnsi="Trebuchet MS"/>
          <w:sz w:val="22"/>
          <w:szCs w:val="22"/>
        </w:rPr>
        <w:lastRenderedPageBreak/>
        <w:t xml:space="preserve">experience and knowledge to the Board and the Chair was looking forward to working with them. </w:t>
      </w:r>
    </w:p>
    <w:p w14:paraId="72E80F05" w14:textId="5ACBB80E" w:rsidR="00503856" w:rsidRDefault="00503856" w:rsidP="00503856">
      <w:pPr>
        <w:jc w:val="both"/>
        <w:rPr>
          <w:rFonts w:ascii="Trebuchet MS" w:hAnsi="Trebuchet MS"/>
          <w:b/>
          <w:sz w:val="22"/>
          <w:szCs w:val="22"/>
        </w:rPr>
      </w:pPr>
    </w:p>
    <w:p w14:paraId="1F9DAB5A" w14:textId="77777777" w:rsidR="004330FC" w:rsidRPr="00744AD9" w:rsidRDefault="004330FC" w:rsidP="00D869A4">
      <w:pPr>
        <w:pStyle w:val="ListParagraph"/>
        <w:ind w:left="0"/>
        <w:jc w:val="both"/>
        <w:rPr>
          <w:rFonts w:ascii="Trebuchet MS" w:hAnsi="Trebuchet MS"/>
          <w:sz w:val="22"/>
          <w:szCs w:val="22"/>
        </w:rPr>
      </w:pPr>
    </w:p>
    <w:p w14:paraId="043A39A3" w14:textId="5002DDA6" w:rsidR="000B4D4C" w:rsidRPr="00744AD9" w:rsidRDefault="00592A4A" w:rsidP="00D869A4">
      <w:pPr>
        <w:pStyle w:val="ListParagraph"/>
        <w:numPr>
          <w:ilvl w:val="0"/>
          <w:numId w:val="1"/>
        </w:numPr>
        <w:ind w:left="426" w:hanging="426"/>
        <w:jc w:val="both"/>
        <w:rPr>
          <w:rFonts w:ascii="Trebuchet MS" w:hAnsi="Trebuchet MS"/>
          <w:b/>
          <w:sz w:val="22"/>
          <w:szCs w:val="22"/>
        </w:rPr>
      </w:pPr>
      <w:r>
        <w:rPr>
          <w:rFonts w:ascii="Trebuchet MS" w:hAnsi="Trebuchet MS"/>
          <w:b/>
          <w:sz w:val="22"/>
          <w:szCs w:val="22"/>
        </w:rPr>
        <w:t>CHIEF EXECUTIVE’S UPDATE</w:t>
      </w:r>
    </w:p>
    <w:p w14:paraId="48C1D491" w14:textId="1B5FE70D" w:rsidR="00F43B0C" w:rsidRPr="00D56AED" w:rsidRDefault="00F43B0C" w:rsidP="00D869A4">
      <w:pPr>
        <w:jc w:val="both"/>
        <w:rPr>
          <w:rFonts w:ascii="Trebuchet MS" w:hAnsi="Trebuchet MS"/>
          <w:sz w:val="22"/>
          <w:szCs w:val="22"/>
        </w:rPr>
      </w:pPr>
    </w:p>
    <w:p w14:paraId="40513A85" w14:textId="0EF9ADB6" w:rsidR="007C236E" w:rsidRDefault="00D56AED" w:rsidP="00A36FC7">
      <w:pPr>
        <w:jc w:val="both"/>
        <w:rPr>
          <w:rFonts w:ascii="Trebuchet MS" w:hAnsi="Trebuchet MS"/>
          <w:sz w:val="22"/>
          <w:szCs w:val="22"/>
        </w:rPr>
      </w:pPr>
      <w:r w:rsidRPr="00D56AED">
        <w:rPr>
          <w:rFonts w:ascii="Trebuchet MS" w:hAnsi="Trebuchet MS"/>
          <w:sz w:val="22"/>
          <w:szCs w:val="22"/>
        </w:rPr>
        <w:t>The Chief Executive reported on matters of i</w:t>
      </w:r>
      <w:r w:rsidR="004330FC">
        <w:rPr>
          <w:rFonts w:ascii="Trebuchet MS" w:hAnsi="Trebuchet MS"/>
          <w:sz w:val="22"/>
          <w:szCs w:val="22"/>
        </w:rPr>
        <w:t xml:space="preserve">nterest since the last meeting. </w:t>
      </w:r>
    </w:p>
    <w:p w14:paraId="1B89E15B" w14:textId="1397296B" w:rsidR="00481079" w:rsidRDefault="00481079" w:rsidP="00A36FC7">
      <w:pPr>
        <w:jc w:val="both"/>
        <w:rPr>
          <w:rFonts w:ascii="Trebuchet MS" w:hAnsi="Trebuchet MS"/>
          <w:sz w:val="22"/>
          <w:szCs w:val="22"/>
        </w:rPr>
      </w:pPr>
    </w:p>
    <w:p w14:paraId="293E345F" w14:textId="77777777" w:rsidR="00DE64D7" w:rsidRDefault="00481079" w:rsidP="00A36FC7">
      <w:pPr>
        <w:jc w:val="both"/>
        <w:rPr>
          <w:rFonts w:ascii="Trebuchet MS" w:hAnsi="Trebuchet MS"/>
          <w:bCs/>
          <w:sz w:val="22"/>
          <w:szCs w:val="22"/>
        </w:rPr>
      </w:pPr>
      <w:r>
        <w:rPr>
          <w:rFonts w:ascii="Trebuchet MS" w:hAnsi="Trebuchet MS"/>
          <w:bCs/>
          <w:sz w:val="22"/>
          <w:szCs w:val="22"/>
        </w:rPr>
        <w:t>The latest developments in relation to the support being provided</w:t>
      </w:r>
      <w:r w:rsidR="00DE64D7">
        <w:rPr>
          <w:rFonts w:ascii="Trebuchet MS" w:hAnsi="Trebuchet MS"/>
          <w:bCs/>
          <w:sz w:val="22"/>
          <w:szCs w:val="22"/>
        </w:rPr>
        <w:t xml:space="preserve"> to the profession through the Resilience Fund were</w:t>
      </w:r>
      <w:r>
        <w:rPr>
          <w:rFonts w:ascii="Trebuchet MS" w:hAnsi="Trebuchet MS"/>
          <w:bCs/>
          <w:sz w:val="22"/>
          <w:szCs w:val="22"/>
        </w:rPr>
        <w:t xml:space="preserve"> reported to the Board. </w:t>
      </w:r>
      <w:r w:rsidR="00DE64D7">
        <w:rPr>
          <w:rFonts w:ascii="Trebuchet MS" w:hAnsi="Trebuchet MS"/>
          <w:bCs/>
          <w:sz w:val="22"/>
          <w:szCs w:val="22"/>
        </w:rPr>
        <w:t xml:space="preserve">This included numbers of applications received, information about the data sharing agreement with the Scottish Government, and the key aspects of the criteria being used to assess applications. </w:t>
      </w:r>
    </w:p>
    <w:p w14:paraId="123C8E35" w14:textId="77777777" w:rsidR="00DE64D7" w:rsidRDefault="00DE64D7" w:rsidP="00A36FC7">
      <w:pPr>
        <w:jc w:val="both"/>
        <w:rPr>
          <w:rFonts w:ascii="Trebuchet MS" w:hAnsi="Trebuchet MS"/>
          <w:bCs/>
          <w:sz w:val="22"/>
          <w:szCs w:val="22"/>
        </w:rPr>
      </w:pPr>
    </w:p>
    <w:p w14:paraId="7BDE860B" w14:textId="71A79DD5" w:rsidR="00414E9D" w:rsidRDefault="00DE64D7" w:rsidP="00A36FC7">
      <w:pPr>
        <w:jc w:val="both"/>
        <w:rPr>
          <w:rFonts w:ascii="Trebuchet MS" w:hAnsi="Trebuchet MS"/>
          <w:bCs/>
          <w:sz w:val="22"/>
          <w:szCs w:val="22"/>
        </w:rPr>
      </w:pPr>
      <w:r>
        <w:rPr>
          <w:rFonts w:ascii="Trebuchet MS" w:hAnsi="Trebuchet MS"/>
          <w:bCs/>
          <w:sz w:val="22"/>
          <w:szCs w:val="22"/>
        </w:rPr>
        <w:t xml:space="preserve">Discussion took place on the possible reaction from the legal profession to both grant awards and refusals, and the expected approach from the Scottish Government to this and wider communications. </w:t>
      </w:r>
    </w:p>
    <w:p w14:paraId="44EAAABA" w14:textId="77777777" w:rsidR="00DE64D7" w:rsidRDefault="00DE64D7" w:rsidP="00A36FC7">
      <w:pPr>
        <w:jc w:val="both"/>
        <w:rPr>
          <w:rFonts w:ascii="Trebuchet MS" w:hAnsi="Trebuchet MS"/>
          <w:bCs/>
          <w:sz w:val="22"/>
          <w:szCs w:val="22"/>
        </w:rPr>
      </w:pPr>
    </w:p>
    <w:p w14:paraId="3A8F630E" w14:textId="7E2590D4" w:rsidR="00414E9D" w:rsidRDefault="00543325" w:rsidP="00543325">
      <w:pPr>
        <w:jc w:val="both"/>
        <w:rPr>
          <w:rFonts w:ascii="Trebuchet MS" w:hAnsi="Trebuchet MS"/>
          <w:bCs/>
          <w:sz w:val="22"/>
          <w:szCs w:val="22"/>
        </w:rPr>
      </w:pPr>
      <w:r>
        <w:rPr>
          <w:rFonts w:ascii="Trebuchet MS" w:hAnsi="Trebuchet MS"/>
          <w:bCs/>
          <w:sz w:val="22"/>
          <w:szCs w:val="22"/>
        </w:rPr>
        <w:t xml:space="preserve">It was also reported that the Criminal Justice Board had been discussing the </w:t>
      </w:r>
      <w:r w:rsidR="00DE64D7">
        <w:rPr>
          <w:rFonts w:ascii="Trebuchet MS" w:hAnsi="Trebuchet MS"/>
          <w:bCs/>
          <w:sz w:val="22"/>
          <w:szCs w:val="22"/>
        </w:rPr>
        <w:t xml:space="preserve">Recover, Renew, Transform </w:t>
      </w:r>
      <w:r>
        <w:rPr>
          <w:rFonts w:ascii="Trebuchet MS" w:hAnsi="Trebuchet MS"/>
          <w:bCs/>
          <w:sz w:val="22"/>
          <w:szCs w:val="22"/>
        </w:rPr>
        <w:t>programme and a paper had been prepared. It was agreed that this paper would be shared with the Board</w:t>
      </w:r>
      <w:r w:rsidR="00DE64D7">
        <w:rPr>
          <w:rFonts w:ascii="Trebuchet MS" w:hAnsi="Trebuchet MS"/>
          <w:bCs/>
          <w:sz w:val="22"/>
          <w:szCs w:val="22"/>
        </w:rPr>
        <w:t xml:space="preserve"> as useful background information</w:t>
      </w:r>
      <w:r>
        <w:rPr>
          <w:rFonts w:ascii="Trebuchet MS" w:hAnsi="Trebuchet MS"/>
          <w:bCs/>
          <w:sz w:val="22"/>
          <w:szCs w:val="22"/>
        </w:rPr>
        <w:t>.</w:t>
      </w:r>
    </w:p>
    <w:p w14:paraId="43A8EC26" w14:textId="77777777" w:rsidR="00DE64D7" w:rsidRDefault="00DE64D7" w:rsidP="00543325">
      <w:pPr>
        <w:jc w:val="both"/>
        <w:rPr>
          <w:rFonts w:ascii="Trebuchet MS" w:hAnsi="Trebuchet MS"/>
          <w:bCs/>
          <w:sz w:val="22"/>
          <w:szCs w:val="22"/>
        </w:rPr>
      </w:pPr>
    </w:p>
    <w:p w14:paraId="0A5702D8" w14:textId="0CA1B519" w:rsidR="00543325" w:rsidRDefault="00A95D91" w:rsidP="00543325">
      <w:pPr>
        <w:jc w:val="both"/>
        <w:rPr>
          <w:rFonts w:ascii="Trebuchet MS" w:hAnsi="Trebuchet MS"/>
          <w:b/>
          <w:bCs/>
          <w:sz w:val="22"/>
          <w:szCs w:val="22"/>
        </w:rPr>
      </w:pPr>
      <w:r>
        <w:rPr>
          <w:rFonts w:ascii="Trebuchet MS" w:hAnsi="Trebuchet MS"/>
          <w:b/>
          <w:bCs/>
          <w:sz w:val="22"/>
          <w:szCs w:val="22"/>
        </w:rPr>
        <w:t>ACTION: SD</w:t>
      </w:r>
    </w:p>
    <w:p w14:paraId="027E0BE9" w14:textId="389B94E1" w:rsidR="00543325" w:rsidRDefault="00543325" w:rsidP="00543325">
      <w:pPr>
        <w:jc w:val="both"/>
        <w:rPr>
          <w:rFonts w:ascii="Trebuchet MS" w:hAnsi="Trebuchet MS"/>
          <w:b/>
          <w:bCs/>
          <w:sz w:val="22"/>
          <w:szCs w:val="22"/>
        </w:rPr>
      </w:pPr>
    </w:p>
    <w:p w14:paraId="0147FD4F" w14:textId="1828D963" w:rsidR="004D4346" w:rsidRDefault="00543325" w:rsidP="00A36FC7">
      <w:pPr>
        <w:jc w:val="both"/>
        <w:rPr>
          <w:rFonts w:ascii="Trebuchet MS" w:hAnsi="Trebuchet MS"/>
          <w:bCs/>
          <w:sz w:val="22"/>
          <w:szCs w:val="22"/>
        </w:rPr>
      </w:pPr>
      <w:r>
        <w:rPr>
          <w:rFonts w:ascii="Trebuchet MS" w:hAnsi="Trebuchet MS"/>
          <w:bCs/>
          <w:sz w:val="22"/>
          <w:szCs w:val="22"/>
        </w:rPr>
        <w:t xml:space="preserve">In relation to the reporting duties on </w:t>
      </w:r>
      <w:r w:rsidR="00A95D91">
        <w:rPr>
          <w:rFonts w:ascii="Trebuchet MS" w:hAnsi="Trebuchet MS"/>
          <w:bCs/>
          <w:sz w:val="22"/>
          <w:szCs w:val="22"/>
        </w:rPr>
        <w:t xml:space="preserve">climate change, it was noted </w:t>
      </w:r>
      <w:r>
        <w:rPr>
          <w:rFonts w:ascii="Trebuchet MS" w:hAnsi="Trebuchet MS"/>
          <w:bCs/>
          <w:sz w:val="22"/>
          <w:szCs w:val="22"/>
        </w:rPr>
        <w:t>that SLAB was already reporting on some aspects of this such as</w:t>
      </w:r>
      <w:r w:rsidR="003777ED">
        <w:rPr>
          <w:rFonts w:ascii="Trebuchet MS" w:hAnsi="Trebuchet MS"/>
          <w:bCs/>
          <w:sz w:val="22"/>
          <w:szCs w:val="22"/>
        </w:rPr>
        <w:t xml:space="preserve"> its Carbon Management Plan so w</w:t>
      </w:r>
      <w:r w:rsidR="00A95D91">
        <w:rPr>
          <w:rFonts w:ascii="Trebuchet MS" w:hAnsi="Trebuchet MS"/>
          <w:bCs/>
          <w:sz w:val="22"/>
          <w:szCs w:val="22"/>
        </w:rPr>
        <w:t>as well placed to manage the additional reporting requirements which were not excessive</w:t>
      </w:r>
      <w:r w:rsidR="003777ED">
        <w:rPr>
          <w:rFonts w:ascii="Trebuchet MS" w:hAnsi="Trebuchet MS"/>
          <w:bCs/>
          <w:sz w:val="22"/>
          <w:szCs w:val="22"/>
        </w:rPr>
        <w:t xml:space="preserve">. </w:t>
      </w:r>
    </w:p>
    <w:p w14:paraId="50C48D35" w14:textId="1F6A12B5" w:rsidR="00FA7039" w:rsidRDefault="00FA7039" w:rsidP="00D869A4">
      <w:pPr>
        <w:jc w:val="both"/>
        <w:rPr>
          <w:rFonts w:ascii="Trebuchet MS" w:hAnsi="Trebuchet MS"/>
          <w:sz w:val="22"/>
          <w:szCs w:val="22"/>
        </w:rPr>
      </w:pPr>
    </w:p>
    <w:p w14:paraId="6CB86684" w14:textId="4A5A4A4F" w:rsidR="00915C3E" w:rsidRPr="003777ED" w:rsidRDefault="00FA7039" w:rsidP="00915C3E">
      <w:pPr>
        <w:jc w:val="both"/>
        <w:rPr>
          <w:rFonts w:ascii="Trebuchet MS" w:hAnsi="Trebuchet MS"/>
          <w:sz w:val="22"/>
          <w:szCs w:val="22"/>
        </w:rPr>
      </w:pPr>
      <w:r>
        <w:rPr>
          <w:rFonts w:ascii="Trebuchet MS" w:hAnsi="Trebuchet MS"/>
          <w:sz w:val="22"/>
          <w:szCs w:val="22"/>
        </w:rPr>
        <w:t xml:space="preserve">The Board </w:t>
      </w:r>
      <w:r w:rsidRPr="00A95D91">
        <w:rPr>
          <w:rFonts w:ascii="Trebuchet MS" w:hAnsi="Trebuchet MS"/>
          <w:b/>
          <w:sz w:val="22"/>
          <w:szCs w:val="22"/>
        </w:rPr>
        <w:t>noted</w:t>
      </w:r>
      <w:r>
        <w:rPr>
          <w:rFonts w:ascii="Trebuchet MS" w:hAnsi="Trebuchet MS"/>
          <w:sz w:val="22"/>
          <w:szCs w:val="22"/>
        </w:rPr>
        <w:t xml:space="preserve"> the remainder of the report. </w:t>
      </w:r>
    </w:p>
    <w:tbl>
      <w:tblPr>
        <w:tblW w:w="5050" w:type="pct"/>
        <w:tblInd w:w="-115" w:type="dxa"/>
        <w:tblLayout w:type="fixed"/>
        <w:tblLook w:val="04A0" w:firstRow="1" w:lastRow="0" w:firstColumn="1" w:lastColumn="0" w:noHBand="0" w:noVBand="1"/>
      </w:tblPr>
      <w:tblGrid>
        <w:gridCol w:w="9116"/>
      </w:tblGrid>
      <w:tr w:rsidR="00B75F7C" w:rsidRPr="00B75F7C" w14:paraId="7FC5B27F" w14:textId="77777777" w:rsidTr="00192604">
        <w:tc>
          <w:tcPr>
            <w:tcW w:w="4727" w:type="dxa"/>
            <w:tcMar>
              <w:top w:w="144" w:type="dxa"/>
              <w:left w:w="115" w:type="dxa"/>
              <w:bottom w:w="144" w:type="dxa"/>
              <w:right w:w="115" w:type="dxa"/>
            </w:tcMar>
          </w:tcPr>
          <w:p w14:paraId="727CD628" w14:textId="77777777" w:rsidR="00B75F7C" w:rsidRPr="00B75F7C" w:rsidRDefault="00B75F7C" w:rsidP="00B75F7C">
            <w:pPr>
              <w:jc w:val="both"/>
              <w:rPr>
                <w:rFonts w:ascii="Trebuchet MS" w:hAnsi="Trebuchet MS"/>
                <w:b/>
                <w:sz w:val="22"/>
                <w:szCs w:val="22"/>
                <w:lang w:val="en-US"/>
              </w:rPr>
            </w:pPr>
          </w:p>
          <w:p w14:paraId="3A30A788" w14:textId="04E1A25A" w:rsidR="00B75F7C" w:rsidRDefault="00B75F7C" w:rsidP="00B75F7C">
            <w:pPr>
              <w:pStyle w:val="ListParagraph"/>
              <w:numPr>
                <w:ilvl w:val="0"/>
                <w:numId w:val="1"/>
              </w:numPr>
              <w:ind w:left="426" w:hanging="426"/>
              <w:jc w:val="both"/>
              <w:rPr>
                <w:rFonts w:ascii="Trebuchet MS" w:hAnsi="Trebuchet MS"/>
                <w:b/>
                <w:sz w:val="22"/>
                <w:szCs w:val="22"/>
              </w:rPr>
            </w:pPr>
            <w:r w:rsidRPr="00B75F7C">
              <w:rPr>
                <w:rFonts w:ascii="Trebuchet MS" w:hAnsi="Trebuchet MS"/>
                <w:b/>
                <w:sz w:val="22"/>
                <w:szCs w:val="22"/>
              </w:rPr>
              <w:t>ADMINISTRATION FINANCE AND RESOURCES  REPORT</w:t>
            </w:r>
          </w:p>
          <w:p w14:paraId="5F1E0E84" w14:textId="19954F81" w:rsidR="003777ED" w:rsidRDefault="003777ED" w:rsidP="003777ED">
            <w:pPr>
              <w:jc w:val="both"/>
              <w:rPr>
                <w:rFonts w:ascii="Trebuchet MS" w:hAnsi="Trebuchet MS"/>
                <w:b/>
                <w:sz w:val="22"/>
                <w:szCs w:val="22"/>
              </w:rPr>
            </w:pPr>
          </w:p>
          <w:p w14:paraId="1017C4A2" w14:textId="7D723F43" w:rsidR="003777ED" w:rsidRDefault="003777ED" w:rsidP="003777ED">
            <w:pPr>
              <w:jc w:val="both"/>
              <w:rPr>
                <w:rFonts w:ascii="Trebuchet MS" w:hAnsi="Trebuchet MS"/>
                <w:sz w:val="22"/>
                <w:szCs w:val="22"/>
              </w:rPr>
            </w:pPr>
            <w:r>
              <w:rPr>
                <w:rFonts w:ascii="Trebuchet MS" w:hAnsi="Trebuchet MS"/>
                <w:sz w:val="22"/>
                <w:szCs w:val="22"/>
              </w:rPr>
              <w:t>The Board were presented with a paper which set out the expenditure an</w:t>
            </w:r>
            <w:r w:rsidR="00A95D91">
              <w:rPr>
                <w:rFonts w:ascii="Trebuchet MS" w:hAnsi="Trebuchet MS"/>
                <w:sz w:val="22"/>
                <w:szCs w:val="22"/>
              </w:rPr>
              <w:t>d resources for the period ending</w:t>
            </w:r>
            <w:r>
              <w:rPr>
                <w:rFonts w:ascii="Trebuchet MS" w:hAnsi="Trebuchet MS"/>
                <w:sz w:val="22"/>
                <w:szCs w:val="22"/>
              </w:rPr>
              <w:t xml:space="preserve"> 31</w:t>
            </w:r>
            <w:r w:rsidRPr="003777ED">
              <w:rPr>
                <w:rFonts w:ascii="Trebuchet MS" w:hAnsi="Trebuchet MS"/>
                <w:sz w:val="22"/>
                <w:szCs w:val="22"/>
                <w:vertAlign w:val="superscript"/>
              </w:rPr>
              <w:t>st</w:t>
            </w:r>
            <w:r>
              <w:rPr>
                <w:rFonts w:ascii="Trebuchet MS" w:hAnsi="Trebuchet MS"/>
                <w:sz w:val="22"/>
                <w:szCs w:val="22"/>
              </w:rPr>
              <w:t xml:space="preserve"> January 2021. It was noted that the expenditure </w:t>
            </w:r>
            <w:r w:rsidRPr="003777ED">
              <w:rPr>
                <w:rFonts w:ascii="Trebuchet MS" w:hAnsi="Trebuchet MS"/>
                <w:sz w:val="22"/>
                <w:szCs w:val="22"/>
              </w:rPr>
              <w:t>for the</w:t>
            </w:r>
            <w:r w:rsidR="00A95D91">
              <w:rPr>
                <w:rFonts w:ascii="Trebuchet MS" w:hAnsi="Trebuchet MS"/>
                <w:sz w:val="22"/>
                <w:szCs w:val="22"/>
              </w:rPr>
              <w:t xml:space="preserve"> period ending 31st January 2021 was</w:t>
            </w:r>
            <w:r w:rsidRPr="003777ED">
              <w:rPr>
                <w:rFonts w:ascii="Trebuchet MS" w:hAnsi="Trebuchet MS"/>
                <w:sz w:val="22"/>
                <w:szCs w:val="22"/>
              </w:rPr>
              <w:t xml:space="preserve"> £10.7m</w:t>
            </w:r>
            <w:r>
              <w:rPr>
                <w:rFonts w:ascii="Trebuchet MS" w:hAnsi="Trebuchet MS"/>
                <w:sz w:val="22"/>
                <w:szCs w:val="22"/>
              </w:rPr>
              <w:t>.</w:t>
            </w:r>
          </w:p>
          <w:p w14:paraId="2B9F135A" w14:textId="77777777" w:rsidR="00DF5FB3" w:rsidRDefault="00DF5FB3" w:rsidP="003777ED">
            <w:pPr>
              <w:jc w:val="both"/>
              <w:rPr>
                <w:rFonts w:ascii="Trebuchet MS" w:hAnsi="Trebuchet MS"/>
                <w:sz w:val="22"/>
                <w:szCs w:val="22"/>
              </w:rPr>
            </w:pPr>
          </w:p>
          <w:p w14:paraId="1EAB0C6C" w14:textId="5D6343C7" w:rsidR="003777ED" w:rsidRDefault="003777ED" w:rsidP="003777ED">
            <w:pPr>
              <w:jc w:val="both"/>
              <w:rPr>
                <w:rFonts w:ascii="Trebuchet MS" w:hAnsi="Trebuchet MS"/>
                <w:sz w:val="22"/>
                <w:szCs w:val="22"/>
              </w:rPr>
            </w:pPr>
            <w:r>
              <w:rPr>
                <w:rFonts w:ascii="Trebuchet MS" w:hAnsi="Trebuchet MS"/>
                <w:sz w:val="22"/>
                <w:szCs w:val="22"/>
              </w:rPr>
              <w:t>Although a slight underspend was reported</w:t>
            </w:r>
            <w:r w:rsidR="00DF5FB3">
              <w:rPr>
                <w:rFonts w:ascii="Trebuchet MS" w:hAnsi="Trebuchet MS"/>
                <w:sz w:val="22"/>
                <w:szCs w:val="22"/>
              </w:rPr>
              <w:t>,</w:t>
            </w:r>
            <w:r>
              <w:rPr>
                <w:rFonts w:ascii="Trebuchet MS" w:hAnsi="Trebuchet MS"/>
                <w:sz w:val="22"/>
                <w:szCs w:val="22"/>
              </w:rPr>
              <w:t xml:space="preserve"> Graeme Hill was confident that by the end of the financial year the full budget would be spent. </w:t>
            </w:r>
            <w:r w:rsidR="00DF5FB3">
              <w:rPr>
                <w:rFonts w:ascii="Trebuchet MS" w:hAnsi="Trebuchet MS"/>
                <w:sz w:val="22"/>
                <w:szCs w:val="22"/>
              </w:rPr>
              <w:t>Overall the year end p</w:t>
            </w:r>
            <w:r w:rsidR="00A95D91">
              <w:rPr>
                <w:rFonts w:ascii="Trebuchet MS" w:hAnsi="Trebuchet MS"/>
                <w:sz w:val="22"/>
                <w:szCs w:val="22"/>
              </w:rPr>
              <w:t xml:space="preserve">icture was predicted to be </w:t>
            </w:r>
            <w:r w:rsidR="00DF5FB3">
              <w:rPr>
                <w:rFonts w:ascii="Trebuchet MS" w:hAnsi="Trebuchet MS"/>
                <w:sz w:val="22"/>
                <w:szCs w:val="22"/>
              </w:rPr>
              <w:t xml:space="preserve">positive. </w:t>
            </w:r>
          </w:p>
          <w:p w14:paraId="50644BA8" w14:textId="32B73AEF" w:rsidR="00DF5FB3" w:rsidRDefault="00DF5FB3" w:rsidP="003777ED">
            <w:pPr>
              <w:jc w:val="both"/>
              <w:rPr>
                <w:rFonts w:ascii="Trebuchet MS" w:hAnsi="Trebuchet MS"/>
                <w:sz w:val="22"/>
                <w:szCs w:val="22"/>
              </w:rPr>
            </w:pPr>
          </w:p>
          <w:p w14:paraId="3A5CA091" w14:textId="75C18234" w:rsidR="00DF5FB3" w:rsidRDefault="00175CCD" w:rsidP="003777ED">
            <w:pPr>
              <w:jc w:val="both"/>
              <w:rPr>
                <w:rFonts w:ascii="Trebuchet MS" w:hAnsi="Trebuchet MS"/>
                <w:sz w:val="22"/>
                <w:szCs w:val="22"/>
              </w:rPr>
            </w:pPr>
            <w:r>
              <w:rPr>
                <w:rFonts w:ascii="Trebuchet MS" w:hAnsi="Trebuchet MS"/>
                <w:sz w:val="22"/>
                <w:szCs w:val="22"/>
              </w:rPr>
              <w:t>It was noted that there had been a reduction in staffing costs and costs in relation to running the building. The number of staff retirements was raised by the Board as a potential area of concern but it was explained that these had been anticipated.</w:t>
            </w:r>
          </w:p>
          <w:p w14:paraId="1BAD07CB" w14:textId="5810B6CF" w:rsidR="00175CCD" w:rsidRDefault="00175CCD" w:rsidP="003777ED">
            <w:pPr>
              <w:jc w:val="both"/>
              <w:rPr>
                <w:rFonts w:ascii="Trebuchet MS" w:hAnsi="Trebuchet MS"/>
                <w:sz w:val="22"/>
                <w:szCs w:val="22"/>
              </w:rPr>
            </w:pPr>
          </w:p>
          <w:p w14:paraId="144208A8" w14:textId="03C82A02" w:rsidR="00175CCD" w:rsidRPr="003777ED" w:rsidRDefault="00175CCD" w:rsidP="003777ED">
            <w:pPr>
              <w:jc w:val="both"/>
              <w:rPr>
                <w:rFonts w:ascii="Trebuchet MS" w:hAnsi="Trebuchet MS"/>
                <w:sz w:val="22"/>
                <w:szCs w:val="22"/>
              </w:rPr>
            </w:pPr>
            <w:r>
              <w:rPr>
                <w:rFonts w:ascii="Trebuchet MS" w:hAnsi="Trebuchet MS"/>
                <w:sz w:val="22"/>
                <w:szCs w:val="22"/>
              </w:rPr>
              <w:t xml:space="preserve">The Board </w:t>
            </w:r>
            <w:r w:rsidRPr="00A95D91">
              <w:rPr>
                <w:rFonts w:ascii="Trebuchet MS" w:hAnsi="Trebuchet MS"/>
                <w:b/>
                <w:sz w:val="22"/>
                <w:szCs w:val="22"/>
              </w:rPr>
              <w:t>noted</w:t>
            </w:r>
            <w:r>
              <w:rPr>
                <w:rFonts w:ascii="Trebuchet MS" w:hAnsi="Trebuchet MS"/>
                <w:sz w:val="22"/>
                <w:szCs w:val="22"/>
              </w:rPr>
              <w:t xml:space="preserve"> the report. </w:t>
            </w:r>
          </w:p>
          <w:p w14:paraId="60CA299F" w14:textId="77777777" w:rsidR="003777ED" w:rsidRPr="003777ED" w:rsidRDefault="003777ED" w:rsidP="003777ED">
            <w:pPr>
              <w:jc w:val="both"/>
              <w:rPr>
                <w:rFonts w:ascii="Trebuchet MS" w:hAnsi="Trebuchet MS"/>
                <w:b/>
                <w:sz w:val="22"/>
                <w:szCs w:val="22"/>
              </w:rPr>
            </w:pPr>
          </w:p>
          <w:p w14:paraId="7797CE91" w14:textId="31005130" w:rsidR="00B75F7C" w:rsidRDefault="00B75F7C" w:rsidP="00B75F7C">
            <w:pPr>
              <w:pStyle w:val="ListParagraph"/>
              <w:numPr>
                <w:ilvl w:val="0"/>
                <w:numId w:val="1"/>
              </w:numPr>
              <w:ind w:left="426" w:hanging="426"/>
              <w:jc w:val="both"/>
              <w:rPr>
                <w:rFonts w:ascii="Trebuchet MS" w:hAnsi="Trebuchet MS"/>
                <w:b/>
                <w:sz w:val="22"/>
                <w:szCs w:val="22"/>
              </w:rPr>
            </w:pPr>
            <w:r w:rsidRPr="00B75F7C">
              <w:rPr>
                <w:rFonts w:ascii="Trebuchet MS" w:hAnsi="Trebuchet MS"/>
                <w:b/>
                <w:sz w:val="22"/>
                <w:szCs w:val="22"/>
              </w:rPr>
              <w:t>LEGAL AID FUND – FINANCE REPORT</w:t>
            </w:r>
          </w:p>
          <w:p w14:paraId="74377CB2" w14:textId="0C4397AA" w:rsidR="00175CCD" w:rsidRDefault="00175CCD" w:rsidP="00175CCD">
            <w:pPr>
              <w:jc w:val="both"/>
              <w:rPr>
                <w:rFonts w:ascii="Trebuchet MS" w:hAnsi="Trebuchet MS"/>
                <w:b/>
                <w:sz w:val="22"/>
                <w:szCs w:val="22"/>
              </w:rPr>
            </w:pPr>
          </w:p>
          <w:p w14:paraId="14A4284F" w14:textId="6EAE8D93" w:rsidR="001F3516" w:rsidRPr="001F3516" w:rsidRDefault="001F3516" w:rsidP="001F3516">
            <w:pPr>
              <w:jc w:val="both"/>
              <w:rPr>
                <w:rFonts w:ascii="Trebuchet MS" w:hAnsi="Trebuchet MS"/>
                <w:sz w:val="22"/>
                <w:szCs w:val="22"/>
              </w:rPr>
            </w:pPr>
            <w:r>
              <w:rPr>
                <w:rFonts w:ascii="Trebuchet MS" w:hAnsi="Trebuchet MS"/>
                <w:sz w:val="22"/>
                <w:szCs w:val="22"/>
              </w:rPr>
              <w:t>The Board were presented with a paper which showed</w:t>
            </w:r>
            <w:r w:rsidRPr="001F3516">
              <w:rPr>
                <w:rFonts w:ascii="Trebuchet MS" w:hAnsi="Trebuchet MS"/>
                <w:sz w:val="22"/>
                <w:szCs w:val="22"/>
              </w:rPr>
              <w:t xml:space="preserve"> the </w:t>
            </w:r>
            <w:r w:rsidR="00A95D91">
              <w:rPr>
                <w:rFonts w:ascii="Trebuchet MS" w:hAnsi="Trebuchet MS"/>
                <w:sz w:val="22"/>
                <w:szCs w:val="22"/>
              </w:rPr>
              <w:t xml:space="preserve">Legal Aid Fund </w:t>
            </w:r>
            <w:r w:rsidRPr="001F3516">
              <w:rPr>
                <w:rFonts w:ascii="Trebuchet MS" w:hAnsi="Trebuchet MS"/>
                <w:sz w:val="22"/>
                <w:szCs w:val="22"/>
              </w:rPr>
              <w:t>cash expenditure to January</w:t>
            </w:r>
            <w:r w:rsidR="00A95D91">
              <w:rPr>
                <w:rFonts w:ascii="Trebuchet MS" w:hAnsi="Trebuchet MS"/>
                <w:sz w:val="22"/>
                <w:szCs w:val="22"/>
              </w:rPr>
              <w:t xml:space="preserve"> 2021</w:t>
            </w:r>
            <w:r w:rsidRPr="001F3516">
              <w:rPr>
                <w:rFonts w:ascii="Trebuchet MS" w:hAnsi="Trebuchet MS"/>
                <w:sz w:val="22"/>
                <w:szCs w:val="22"/>
              </w:rPr>
              <w:t xml:space="preserve"> against the revised forecast.</w:t>
            </w:r>
          </w:p>
          <w:p w14:paraId="71668FD9" w14:textId="77777777" w:rsidR="001F3516" w:rsidRDefault="001F3516" w:rsidP="001F3516">
            <w:pPr>
              <w:jc w:val="both"/>
              <w:rPr>
                <w:rFonts w:ascii="Trebuchet MS" w:hAnsi="Trebuchet MS"/>
                <w:sz w:val="22"/>
                <w:szCs w:val="22"/>
              </w:rPr>
            </w:pPr>
          </w:p>
          <w:p w14:paraId="683254CE" w14:textId="56E71C02" w:rsidR="00175CCD" w:rsidRDefault="001F3516" w:rsidP="001F3516">
            <w:pPr>
              <w:jc w:val="both"/>
              <w:rPr>
                <w:rFonts w:ascii="Trebuchet MS" w:hAnsi="Trebuchet MS"/>
                <w:sz w:val="22"/>
                <w:szCs w:val="22"/>
              </w:rPr>
            </w:pPr>
            <w:r>
              <w:rPr>
                <w:rFonts w:ascii="Trebuchet MS" w:hAnsi="Trebuchet MS"/>
                <w:sz w:val="22"/>
                <w:szCs w:val="22"/>
              </w:rPr>
              <w:t>It was noted that th</w:t>
            </w:r>
            <w:r w:rsidRPr="001F3516">
              <w:rPr>
                <w:rFonts w:ascii="Trebuchet MS" w:hAnsi="Trebuchet MS"/>
                <w:sz w:val="22"/>
                <w:szCs w:val="22"/>
              </w:rPr>
              <w:t xml:space="preserve">e current view </w:t>
            </w:r>
            <w:r>
              <w:rPr>
                <w:rFonts w:ascii="Trebuchet MS" w:hAnsi="Trebuchet MS"/>
                <w:sz w:val="22"/>
                <w:szCs w:val="22"/>
              </w:rPr>
              <w:t>was that it was likely</w:t>
            </w:r>
            <w:r w:rsidR="00A95D91">
              <w:rPr>
                <w:rFonts w:ascii="Trebuchet MS" w:hAnsi="Trebuchet MS"/>
                <w:sz w:val="22"/>
                <w:szCs w:val="22"/>
              </w:rPr>
              <w:t xml:space="preserve"> that the F</w:t>
            </w:r>
            <w:r w:rsidRPr="001F3516">
              <w:rPr>
                <w:rFonts w:ascii="Trebuchet MS" w:hAnsi="Trebuchet MS"/>
                <w:sz w:val="22"/>
                <w:szCs w:val="22"/>
              </w:rPr>
              <w:t xml:space="preserve">und </w:t>
            </w:r>
            <w:r>
              <w:rPr>
                <w:rFonts w:ascii="Trebuchet MS" w:hAnsi="Trebuchet MS"/>
                <w:sz w:val="22"/>
                <w:szCs w:val="22"/>
              </w:rPr>
              <w:t>would</w:t>
            </w:r>
            <w:r w:rsidRPr="001F3516">
              <w:rPr>
                <w:rFonts w:ascii="Trebuchet MS" w:hAnsi="Trebuchet MS"/>
                <w:sz w:val="22"/>
                <w:szCs w:val="22"/>
              </w:rPr>
              <w:t xml:space="preserve"> end the year at around £100m. </w:t>
            </w:r>
            <w:r>
              <w:rPr>
                <w:rFonts w:ascii="Trebuchet MS" w:hAnsi="Trebuchet MS"/>
                <w:sz w:val="22"/>
                <w:szCs w:val="22"/>
              </w:rPr>
              <w:t>The main cau</w:t>
            </w:r>
            <w:r w:rsidR="00283431">
              <w:rPr>
                <w:rFonts w:ascii="Trebuchet MS" w:hAnsi="Trebuchet MS"/>
                <w:sz w:val="22"/>
                <w:szCs w:val="22"/>
              </w:rPr>
              <w:t xml:space="preserve">se of the reduction was the impact of </w:t>
            </w:r>
            <w:proofErr w:type="spellStart"/>
            <w:r w:rsidR="00283431">
              <w:rPr>
                <w:rFonts w:ascii="Trebuchet MS" w:hAnsi="Trebuchet MS"/>
                <w:sz w:val="22"/>
                <w:szCs w:val="22"/>
              </w:rPr>
              <w:t>Covid</w:t>
            </w:r>
            <w:proofErr w:type="spellEnd"/>
            <w:r w:rsidR="00283431">
              <w:rPr>
                <w:rFonts w:ascii="Trebuchet MS" w:hAnsi="Trebuchet MS"/>
                <w:sz w:val="22"/>
                <w:szCs w:val="22"/>
              </w:rPr>
              <w:t xml:space="preserve"> on criminal summary and solemn accounts, which had reduced dramatically. </w:t>
            </w:r>
            <w:r w:rsidR="00A95D91">
              <w:rPr>
                <w:rFonts w:ascii="Trebuchet MS" w:hAnsi="Trebuchet MS"/>
                <w:sz w:val="22"/>
                <w:szCs w:val="22"/>
              </w:rPr>
              <w:t>The projected upturn for 2021-</w:t>
            </w:r>
            <w:r w:rsidR="00283431">
              <w:rPr>
                <w:rFonts w:ascii="Trebuchet MS" w:hAnsi="Trebuchet MS"/>
                <w:sz w:val="22"/>
                <w:szCs w:val="22"/>
              </w:rPr>
              <w:t xml:space="preserve">22 was being assessed on a risk basis as there remained a great deal of uncertainty over the timing of the justice recovery plan. </w:t>
            </w:r>
          </w:p>
          <w:p w14:paraId="42286434" w14:textId="2298EDCB" w:rsidR="00283431" w:rsidRDefault="00283431" w:rsidP="001F3516">
            <w:pPr>
              <w:jc w:val="both"/>
              <w:rPr>
                <w:rFonts w:ascii="Trebuchet MS" w:hAnsi="Trebuchet MS"/>
                <w:sz w:val="22"/>
                <w:szCs w:val="22"/>
              </w:rPr>
            </w:pPr>
          </w:p>
          <w:p w14:paraId="5FE7427C" w14:textId="41542EF8" w:rsidR="00283431" w:rsidRDefault="00283431" w:rsidP="001F3516">
            <w:pPr>
              <w:jc w:val="both"/>
              <w:rPr>
                <w:rFonts w:ascii="Trebuchet MS" w:hAnsi="Trebuchet MS"/>
                <w:sz w:val="22"/>
                <w:szCs w:val="22"/>
              </w:rPr>
            </w:pPr>
            <w:r>
              <w:rPr>
                <w:rFonts w:ascii="Trebuchet MS" w:hAnsi="Trebuchet MS"/>
                <w:sz w:val="22"/>
                <w:szCs w:val="22"/>
              </w:rPr>
              <w:t xml:space="preserve">The Board also noted the potential impact of the </w:t>
            </w:r>
            <w:proofErr w:type="spellStart"/>
            <w:r>
              <w:rPr>
                <w:rFonts w:ascii="Trebuchet MS" w:hAnsi="Trebuchet MS"/>
                <w:sz w:val="22"/>
                <w:szCs w:val="22"/>
              </w:rPr>
              <w:t>Beroghani</w:t>
            </w:r>
            <w:proofErr w:type="spellEnd"/>
            <w:r>
              <w:rPr>
                <w:rFonts w:ascii="Trebuchet MS" w:hAnsi="Trebuchet MS"/>
                <w:sz w:val="22"/>
                <w:szCs w:val="22"/>
              </w:rPr>
              <w:t xml:space="preserve"> case on counsel</w:t>
            </w:r>
            <w:r w:rsidR="00A95D91">
              <w:rPr>
                <w:rFonts w:ascii="Trebuchet MS" w:hAnsi="Trebuchet MS"/>
                <w:sz w:val="22"/>
                <w:szCs w:val="22"/>
              </w:rPr>
              <w:t>’s</w:t>
            </w:r>
            <w:r>
              <w:rPr>
                <w:rFonts w:ascii="Trebuchet MS" w:hAnsi="Trebuchet MS"/>
                <w:sz w:val="22"/>
                <w:szCs w:val="22"/>
              </w:rPr>
              <w:t xml:space="preserve"> fees and possibly solicitor fees. </w:t>
            </w:r>
          </w:p>
          <w:p w14:paraId="62972493" w14:textId="5B63111D" w:rsidR="00677262" w:rsidRDefault="00677262" w:rsidP="001F3516">
            <w:pPr>
              <w:jc w:val="both"/>
              <w:rPr>
                <w:rFonts w:ascii="Trebuchet MS" w:hAnsi="Trebuchet MS"/>
                <w:sz w:val="22"/>
                <w:szCs w:val="22"/>
              </w:rPr>
            </w:pPr>
          </w:p>
          <w:p w14:paraId="02946D17" w14:textId="44A2FC56" w:rsidR="00677262" w:rsidRDefault="00677262" w:rsidP="001F3516">
            <w:pPr>
              <w:jc w:val="both"/>
              <w:rPr>
                <w:rFonts w:ascii="Trebuchet MS" w:hAnsi="Trebuchet MS"/>
                <w:sz w:val="22"/>
                <w:szCs w:val="22"/>
              </w:rPr>
            </w:pPr>
            <w:r>
              <w:rPr>
                <w:rFonts w:ascii="Trebuchet MS" w:hAnsi="Trebuchet MS"/>
                <w:sz w:val="22"/>
                <w:szCs w:val="22"/>
              </w:rPr>
              <w:t xml:space="preserve">The Board </w:t>
            </w:r>
            <w:r w:rsidRPr="00A95D91">
              <w:rPr>
                <w:rFonts w:ascii="Trebuchet MS" w:hAnsi="Trebuchet MS"/>
                <w:b/>
                <w:sz w:val="22"/>
                <w:szCs w:val="22"/>
              </w:rPr>
              <w:t>noted</w:t>
            </w:r>
            <w:r>
              <w:rPr>
                <w:rFonts w:ascii="Trebuchet MS" w:hAnsi="Trebuchet MS"/>
                <w:sz w:val="22"/>
                <w:szCs w:val="22"/>
              </w:rPr>
              <w:t xml:space="preserve"> the report. </w:t>
            </w:r>
          </w:p>
          <w:p w14:paraId="2526648A" w14:textId="4CEBB815" w:rsidR="001F3516" w:rsidRDefault="001F3516" w:rsidP="001F3516">
            <w:pPr>
              <w:jc w:val="both"/>
              <w:rPr>
                <w:rFonts w:ascii="Trebuchet MS" w:hAnsi="Trebuchet MS"/>
                <w:sz w:val="22"/>
                <w:szCs w:val="22"/>
              </w:rPr>
            </w:pPr>
          </w:p>
          <w:p w14:paraId="0A01CF14" w14:textId="77777777" w:rsidR="001F3516" w:rsidRPr="00175CCD" w:rsidRDefault="001F3516" w:rsidP="001F3516">
            <w:pPr>
              <w:jc w:val="both"/>
              <w:rPr>
                <w:rFonts w:ascii="Trebuchet MS" w:hAnsi="Trebuchet MS"/>
                <w:sz w:val="22"/>
                <w:szCs w:val="22"/>
              </w:rPr>
            </w:pPr>
          </w:p>
          <w:p w14:paraId="64F00823" w14:textId="7B384008" w:rsidR="005C3152" w:rsidRPr="005C3152" w:rsidRDefault="005C3152" w:rsidP="005C3152">
            <w:pPr>
              <w:pStyle w:val="ListParagraph"/>
              <w:numPr>
                <w:ilvl w:val="0"/>
                <w:numId w:val="1"/>
              </w:numPr>
              <w:ind w:left="426" w:hanging="426"/>
              <w:jc w:val="both"/>
              <w:rPr>
                <w:rFonts w:ascii="Trebuchet MS" w:hAnsi="Trebuchet MS"/>
                <w:b/>
                <w:sz w:val="22"/>
                <w:szCs w:val="22"/>
              </w:rPr>
            </w:pPr>
            <w:r w:rsidRPr="005C3152">
              <w:rPr>
                <w:rFonts w:ascii="Trebuchet MS" w:hAnsi="Trebuchet MS"/>
                <w:b/>
                <w:sz w:val="22"/>
                <w:szCs w:val="22"/>
              </w:rPr>
              <w:t>ADMINISTRATION BUDGET SUBMISSIONS 2021/22</w:t>
            </w:r>
          </w:p>
          <w:p w14:paraId="67750426" w14:textId="77777777" w:rsidR="005C3152" w:rsidRPr="005C3152" w:rsidRDefault="005C3152" w:rsidP="005C3152">
            <w:pPr>
              <w:jc w:val="both"/>
              <w:rPr>
                <w:rFonts w:ascii="Trebuchet MS" w:hAnsi="Trebuchet MS"/>
                <w:sz w:val="22"/>
                <w:szCs w:val="22"/>
              </w:rPr>
            </w:pPr>
          </w:p>
          <w:p w14:paraId="0F2D130E" w14:textId="77777777" w:rsidR="005C3152" w:rsidRPr="005C3152" w:rsidRDefault="005C3152" w:rsidP="005C3152">
            <w:pPr>
              <w:jc w:val="both"/>
              <w:rPr>
                <w:rFonts w:ascii="Trebuchet MS" w:hAnsi="Trebuchet MS"/>
                <w:sz w:val="22"/>
                <w:szCs w:val="22"/>
              </w:rPr>
            </w:pPr>
            <w:r w:rsidRPr="005C3152">
              <w:rPr>
                <w:rFonts w:ascii="Trebuchet MS" w:hAnsi="Trebuchet MS"/>
                <w:sz w:val="22"/>
                <w:szCs w:val="22"/>
              </w:rPr>
              <w:t>The Board were presented with the Annual Administration budget for Scottish Legal Aid Board (SLAB) along with the Public Defender’s Office (PDSO), Civil Legal Assistance Office (CLAO) Solicitor Contact Line (SCL) and Glasgow Court Budgets for 2021/22, and a high level budget for 2022/23.</w:t>
            </w:r>
          </w:p>
          <w:p w14:paraId="4F40AD1E" w14:textId="77777777" w:rsidR="005C3152" w:rsidRPr="005C3152" w:rsidRDefault="005C3152" w:rsidP="005C3152">
            <w:pPr>
              <w:jc w:val="both"/>
              <w:rPr>
                <w:rFonts w:ascii="Trebuchet MS" w:hAnsi="Trebuchet MS"/>
                <w:sz w:val="22"/>
                <w:szCs w:val="22"/>
              </w:rPr>
            </w:pPr>
          </w:p>
          <w:p w14:paraId="7F3E381A" w14:textId="67508E13" w:rsidR="005C3152" w:rsidRPr="005C3152" w:rsidRDefault="005C3152" w:rsidP="005C3152">
            <w:pPr>
              <w:jc w:val="both"/>
              <w:rPr>
                <w:rFonts w:ascii="Trebuchet MS" w:hAnsi="Trebuchet MS"/>
                <w:sz w:val="22"/>
                <w:szCs w:val="22"/>
              </w:rPr>
            </w:pPr>
            <w:r w:rsidRPr="005C3152">
              <w:rPr>
                <w:rFonts w:ascii="Trebuchet MS" w:hAnsi="Trebuchet MS"/>
                <w:sz w:val="22"/>
                <w:szCs w:val="22"/>
              </w:rPr>
              <w:t>Discussion with the Board highlighted a SLAB budget (Covid</w:t>
            </w:r>
            <w:r w:rsidR="00576385">
              <w:rPr>
                <w:rFonts w:ascii="Trebuchet MS" w:hAnsi="Trebuchet MS"/>
                <w:sz w:val="22"/>
                <w:szCs w:val="22"/>
              </w:rPr>
              <w:t>-19</w:t>
            </w:r>
            <w:r w:rsidRPr="005C3152">
              <w:rPr>
                <w:rFonts w:ascii="Trebuchet MS" w:hAnsi="Trebuchet MS"/>
                <w:sz w:val="22"/>
                <w:szCs w:val="22"/>
              </w:rPr>
              <w:t xml:space="preserve"> Adjusted) of £12,584K </w:t>
            </w:r>
            <w:r w:rsidR="004A0BB4">
              <w:rPr>
                <w:rFonts w:ascii="Trebuchet MS" w:hAnsi="Trebuchet MS"/>
                <w:sz w:val="22"/>
                <w:szCs w:val="22"/>
              </w:rPr>
              <w:t>which resulted</w:t>
            </w:r>
            <w:r w:rsidRPr="005C3152">
              <w:rPr>
                <w:rFonts w:ascii="Trebuchet MS" w:hAnsi="Trebuchet MS"/>
                <w:sz w:val="22"/>
                <w:szCs w:val="22"/>
              </w:rPr>
              <w:t xml:space="preserve"> in an under-commitment of £501k against the in-year funding available from Scottish Government excluding pension costs, which </w:t>
            </w:r>
            <w:r w:rsidR="004A0BB4">
              <w:rPr>
                <w:rFonts w:ascii="Trebuchet MS" w:hAnsi="Trebuchet MS"/>
                <w:sz w:val="22"/>
                <w:szCs w:val="22"/>
              </w:rPr>
              <w:t>were</w:t>
            </w:r>
            <w:r w:rsidRPr="005C3152">
              <w:rPr>
                <w:rFonts w:ascii="Trebuchet MS" w:hAnsi="Trebuchet MS"/>
                <w:sz w:val="22"/>
                <w:szCs w:val="22"/>
              </w:rPr>
              <w:t xml:space="preserve"> separately </w:t>
            </w:r>
            <w:r w:rsidR="004A0BB4">
              <w:rPr>
                <w:rFonts w:ascii="Trebuchet MS" w:hAnsi="Trebuchet MS"/>
                <w:sz w:val="22"/>
                <w:szCs w:val="22"/>
              </w:rPr>
              <w:t>funded. The under-commitment had</w:t>
            </w:r>
            <w:r w:rsidRPr="005C3152">
              <w:rPr>
                <w:rFonts w:ascii="Trebuchet MS" w:hAnsi="Trebuchet MS"/>
                <w:sz w:val="22"/>
                <w:szCs w:val="22"/>
              </w:rPr>
              <w:t xml:space="preserve"> arisen from a number of issues including a pay award which </w:t>
            </w:r>
            <w:r w:rsidR="004A0BB4">
              <w:rPr>
                <w:rFonts w:ascii="Trebuchet MS" w:hAnsi="Trebuchet MS"/>
                <w:sz w:val="22"/>
                <w:szCs w:val="22"/>
              </w:rPr>
              <w:t>was</w:t>
            </w:r>
            <w:r w:rsidRPr="005C3152">
              <w:rPr>
                <w:rFonts w:ascii="Trebuchet MS" w:hAnsi="Trebuchet MS"/>
                <w:sz w:val="22"/>
                <w:szCs w:val="22"/>
              </w:rPr>
              <w:t xml:space="preserve"> lower in 2021/22 and the ongoing impacts of Covid</w:t>
            </w:r>
            <w:r w:rsidR="00576385">
              <w:rPr>
                <w:rFonts w:ascii="Trebuchet MS" w:hAnsi="Trebuchet MS"/>
                <w:sz w:val="22"/>
                <w:szCs w:val="22"/>
              </w:rPr>
              <w:t>-19</w:t>
            </w:r>
            <w:r w:rsidRPr="005C3152">
              <w:rPr>
                <w:rFonts w:ascii="Trebuchet MS" w:hAnsi="Trebuchet MS"/>
                <w:sz w:val="22"/>
                <w:szCs w:val="22"/>
              </w:rPr>
              <w:t xml:space="preserve"> in the early part of the year, along with an increase in core funding of £500k for 2021/22 </w:t>
            </w:r>
            <w:r w:rsidR="004A0BB4">
              <w:rPr>
                <w:rFonts w:ascii="Trebuchet MS" w:hAnsi="Trebuchet MS"/>
                <w:sz w:val="22"/>
                <w:szCs w:val="22"/>
              </w:rPr>
              <w:t>which was</w:t>
            </w:r>
            <w:r w:rsidRPr="005C3152">
              <w:rPr>
                <w:rFonts w:ascii="Trebuchet MS" w:hAnsi="Trebuchet MS"/>
                <w:sz w:val="22"/>
                <w:szCs w:val="22"/>
              </w:rPr>
              <w:t xml:space="preserve"> p</w:t>
            </w:r>
            <w:r w:rsidR="00576385">
              <w:rPr>
                <w:rFonts w:ascii="Trebuchet MS" w:hAnsi="Trebuchet MS"/>
                <w:sz w:val="22"/>
                <w:szCs w:val="22"/>
              </w:rPr>
              <w:t xml:space="preserve">art of the Scottish Government </w:t>
            </w:r>
            <w:proofErr w:type="spellStart"/>
            <w:r w:rsidR="00576385">
              <w:rPr>
                <w:rFonts w:ascii="Trebuchet MS" w:hAnsi="Trebuchet MS"/>
                <w:sz w:val="22"/>
                <w:szCs w:val="22"/>
              </w:rPr>
              <w:t>C</w:t>
            </w:r>
            <w:r w:rsidRPr="005C3152">
              <w:rPr>
                <w:rFonts w:ascii="Trebuchet MS" w:hAnsi="Trebuchet MS"/>
                <w:sz w:val="22"/>
                <w:szCs w:val="22"/>
              </w:rPr>
              <w:t>ovid</w:t>
            </w:r>
            <w:proofErr w:type="spellEnd"/>
            <w:r w:rsidRPr="005C3152">
              <w:rPr>
                <w:rFonts w:ascii="Trebuchet MS" w:hAnsi="Trebuchet MS"/>
                <w:sz w:val="22"/>
                <w:szCs w:val="22"/>
              </w:rPr>
              <w:t xml:space="preserve"> </w:t>
            </w:r>
            <w:proofErr w:type="spellStart"/>
            <w:r w:rsidRPr="005C3152">
              <w:rPr>
                <w:rFonts w:ascii="Trebuchet MS" w:hAnsi="Trebuchet MS"/>
                <w:sz w:val="22"/>
                <w:szCs w:val="22"/>
              </w:rPr>
              <w:t>consequentials</w:t>
            </w:r>
            <w:proofErr w:type="spellEnd"/>
            <w:r w:rsidRPr="005C3152">
              <w:rPr>
                <w:rFonts w:ascii="Trebuchet MS" w:hAnsi="Trebuchet MS"/>
                <w:sz w:val="22"/>
                <w:szCs w:val="22"/>
              </w:rPr>
              <w:t>.</w:t>
            </w:r>
          </w:p>
          <w:p w14:paraId="10FB4658" w14:textId="77777777" w:rsidR="005C3152" w:rsidRPr="005C3152" w:rsidRDefault="005C3152" w:rsidP="005C3152">
            <w:pPr>
              <w:jc w:val="both"/>
              <w:rPr>
                <w:rFonts w:ascii="Trebuchet MS" w:hAnsi="Trebuchet MS"/>
                <w:sz w:val="22"/>
                <w:szCs w:val="22"/>
              </w:rPr>
            </w:pPr>
          </w:p>
          <w:p w14:paraId="12C64C0E" w14:textId="77777777" w:rsidR="005C3152" w:rsidRPr="005C3152" w:rsidRDefault="005C3152" w:rsidP="005C3152">
            <w:pPr>
              <w:jc w:val="both"/>
              <w:rPr>
                <w:rFonts w:ascii="Trebuchet MS" w:hAnsi="Trebuchet MS"/>
                <w:sz w:val="22"/>
                <w:szCs w:val="22"/>
              </w:rPr>
            </w:pPr>
            <w:r w:rsidRPr="005C3152">
              <w:rPr>
                <w:rFonts w:ascii="Trebuchet MS" w:hAnsi="Trebuchet MS"/>
                <w:sz w:val="22"/>
                <w:szCs w:val="22"/>
              </w:rPr>
              <w:t xml:space="preserve">The budget was approved; however it was agreed that the Board should be updated on the considerations made from forthcoming work on utilising the under-commitment. </w:t>
            </w:r>
          </w:p>
          <w:p w14:paraId="462B220A" w14:textId="7493CB6D" w:rsidR="00C00722" w:rsidRPr="00C00722" w:rsidRDefault="00C00722" w:rsidP="00B75F7C">
            <w:pPr>
              <w:jc w:val="both"/>
              <w:rPr>
                <w:rFonts w:ascii="Trebuchet MS" w:hAnsi="Trebuchet MS"/>
                <w:sz w:val="22"/>
                <w:szCs w:val="22"/>
                <w:lang w:val="en-US"/>
              </w:rPr>
            </w:pPr>
          </w:p>
        </w:tc>
      </w:tr>
      <w:tr w:rsidR="00B75F7C" w:rsidRPr="00B75F7C" w14:paraId="76652567" w14:textId="77777777" w:rsidTr="00192604">
        <w:trPr>
          <w:trHeight w:val="2511"/>
        </w:trPr>
        <w:tc>
          <w:tcPr>
            <w:tcW w:w="4727" w:type="dxa"/>
            <w:tcMar>
              <w:top w:w="144" w:type="dxa"/>
              <w:left w:w="115" w:type="dxa"/>
              <w:bottom w:w="144" w:type="dxa"/>
              <w:right w:w="115" w:type="dxa"/>
            </w:tcMar>
          </w:tcPr>
          <w:p w14:paraId="48426B60" w14:textId="7C452C81" w:rsidR="00B75F7C" w:rsidRDefault="00B75F7C" w:rsidP="00B75F7C">
            <w:pPr>
              <w:pStyle w:val="ListParagraph"/>
              <w:numPr>
                <w:ilvl w:val="0"/>
                <w:numId w:val="1"/>
              </w:numPr>
              <w:ind w:left="426" w:hanging="426"/>
              <w:jc w:val="both"/>
              <w:rPr>
                <w:rFonts w:ascii="Trebuchet MS" w:hAnsi="Trebuchet MS"/>
                <w:b/>
                <w:sz w:val="22"/>
                <w:szCs w:val="22"/>
              </w:rPr>
            </w:pPr>
            <w:r w:rsidRPr="00B75F7C">
              <w:rPr>
                <w:rFonts w:ascii="Trebuchet MS" w:hAnsi="Trebuchet MS"/>
                <w:b/>
                <w:sz w:val="22"/>
                <w:szCs w:val="22"/>
              </w:rPr>
              <w:lastRenderedPageBreak/>
              <w:t xml:space="preserve">REVIEW OF RISK APPETITE </w:t>
            </w:r>
          </w:p>
          <w:p w14:paraId="04C93AE4" w14:textId="5796D817" w:rsidR="00C00722" w:rsidRDefault="00C00722" w:rsidP="00C00722">
            <w:pPr>
              <w:jc w:val="both"/>
              <w:rPr>
                <w:rFonts w:ascii="Trebuchet MS" w:hAnsi="Trebuchet MS"/>
                <w:b/>
                <w:sz w:val="22"/>
                <w:szCs w:val="22"/>
              </w:rPr>
            </w:pPr>
          </w:p>
          <w:p w14:paraId="50ECE1B7" w14:textId="6E220DD5" w:rsidR="00C00722" w:rsidRDefault="00012644" w:rsidP="00C00722">
            <w:pPr>
              <w:jc w:val="both"/>
              <w:rPr>
                <w:rFonts w:ascii="Trebuchet MS" w:hAnsi="Trebuchet MS"/>
                <w:sz w:val="22"/>
                <w:szCs w:val="22"/>
              </w:rPr>
            </w:pPr>
            <w:r>
              <w:rPr>
                <w:rFonts w:ascii="Trebuchet MS" w:hAnsi="Trebuchet MS"/>
                <w:sz w:val="22"/>
                <w:szCs w:val="22"/>
              </w:rPr>
              <w:t xml:space="preserve">The Board were presented with a paper that </w:t>
            </w:r>
            <w:r w:rsidR="00CF56DB">
              <w:rPr>
                <w:rFonts w:ascii="Trebuchet MS" w:hAnsi="Trebuchet MS"/>
                <w:sz w:val="22"/>
                <w:szCs w:val="22"/>
              </w:rPr>
              <w:t>sought their approval to a revised set of SLAB</w:t>
            </w:r>
            <w:r>
              <w:rPr>
                <w:rFonts w:ascii="Trebuchet MS" w:hAnsi="Trebuchet MS"/>
                <w:sz w:val="22"/>
                <w:szCs w:val="22"/>
              </w:rPr>
              <w:t xml:space="preserve"> risk appetite</w:t>
            </w:r>
            <w:r w:rsidR="00CF56DB">
              <w:rPr>
                <w:rFonts w:ascii="Trebuchet MS" w:hAnsi="Trebuchet MS"/>
                <w:sz w:val="22"/>
                <w:szCs w:val="22"/>
              </w:rPr>
              <w:t xml:space="preserve"> statements. These had been reviewed in light of the </w:t>
            </w:r>
            <w:r>
              <w:rPr>
                <w:rFonts w:ascii="Trebuchet MS" w:hAnsi="Trebuchet MS"/>
                <w:sz w:val="22"/>
                <w:szCs w:val="22"/>
              </w:rPr>
              <w:t>new Corporate Plan. The proposed changes were summarised as:</w:t>
            </w:r>
          </w:p>
          <w:p w14:paraId="0477DBC0" w14:textId="05360BD4" w:rsidR="00012644" w:rsidRDefault="00012644" w:rsidP="00C00722">
            <w:pPr>
              <w:jc w:val="both"/>
              <w:rPr>
                <w:rFonts w:ascii="Trebuchet MS" w:hAnsi="Trebuchet MS"/>
                <w:sz w:val="22"/>
                <w:szCs w:val="22"/>
              </w:rPr>
            </w:pPr>
          </w:p>
          <w:p w14:paraId="43CDAF2A" w14:textId="607EF085" w:rsidR="00012644" w:rsidRPr="00012644" w:rsidRDefault="00012644" w:rsidP="00CF56DB">
            <w:pPr>
              <w:numPr>
                <w:ilvl w:val="1"/>
                <w:numId w:val="11"/>
              </w:numPr>
              <w:tabs>
                <w:tab w:val="clear" w:pos="340"/>
                <w:tab w:val="num" w:pos="1134"/>
              </w:tabs>
              <w:ind w:left="567"/>
              <w:jc w:val="both"/>
              <w:rPr>
                <w:rFonts w:ascii="Trebuchet MS" w:hAnsi="Trebuchet MS"/>
                <w:sz w:val="22"/>
                <w:szCs w:val="22"/>
              </w:rPr>
            </w:pPr>
            <w:r>
              <w:rPr>
                <w:rFonts w:ascii="Trebuchet MS" w:hAnsi="Trebuchet MS"/>
                <w:sz w:val="22"/>
                <w:szCs w:val="22"/>
              </w:rPr>
              <w:t xml:space="preserve">A </w:t>
            </w:r>
            <w:r w:rsidRPr="00012644">
              <w:rPr>
                <w:rFonts w:ascii="Trebuchet MS" w:hAnsi="Trebuchet MS"/>
                <w:sz w:val="22"/>
                <w:szCs w:val="22"/>
              </w:rPr>
              <w:t>simpler risk appetite classification range (no appetite, low appetite, medium appetite and high appetite);</w:t>
            </w:r>
          </w:p>
          <w:p w14:paraId="44C5BE77" w14:textId="77777777" w:rsidR="00012644" w:rsidRPr="00012644" w:rsidRDefault="00012644" w:rsidP="00CF56DB">
            <w:pPr>
              <w:ind w:left="567"/>
              <w:jc w:val="both"/>
              <w:rPr>
                <w:rFonts w:ascii="Trebuchet MS" w:hAnsi="Trebuchet MS"/>
                <w:sz w:val="22"/>
                <w:szCs w:val="22"/>
              </w:rPr>
            </w:pPr>
          </w:p>
          <w:p w14:paraId="7128BDC2" w14:textId="6622C8F5" w:rsidR="00012644" w:rsidRPr="00012644" w:rsidRDefault="00012644" w:rsidP="00CF56DB">
            <w:pPr>
              <w:numPr>
                <w:ilvl w:val="1"/>
                <w:numId w:val="11"/>
              </w:numPr>
              <w:tabs>
                <w:tab w:val="clear" w:pos="340"/>
                <w:tab w:val="num" w:pos="1134"/>
              </w:tabs>
              <w:ind w:left="567"/>
              <w:jc w:val="both"/>
              <w:rPr>
                <w:rFonts w:ascii="Trebuchet MS" w:hAnsi="Trebuchet MS"/>
                <w:sz w:val="22"/>
                <w:szCs w:val="22"/>
              </w:rPr>
            </w:pPr>
            <w:r>
              <w:rPr>
                <w:rFonts w:ascii="Trebuchet MS" w:hAnsi="Trebuchet MS"/>
                <w:sz w:val="22"/>
                <w:szCs w:val="22"/>
              </w:rPr>
              <w:t>Changed</w:t>
            </w:r>
            <w:r w:rsidRPr="00012644">
              <w:rPr>
                <w:rFonts w:ascii="Trebuchet MS" w:hAnsi="Trebuchet MS"/>
                <w:sz w:val="22"/>
                <w:szCs w:val="22"/>
              </w:rPr>
              <w:t xml:space="preserve"> broad risk themes and allowing for variation of appetite within the broad theme;</w:t>
            </w:r>
          </w:p>
          <w:p w14:paraId="4304B636" w14:textId="77777777" w:rsidR="00012644" w:rsidRPr="00012644" w:rsidRDefault="00012644" w:rsidP="00CF56DB">
            <w:pPr>
              <w:ind w:left="567"/>
              <w:jc w:val="both"/>
              <w:rPr>
                <w:rFonts w:ascii="Trebuchet MS" w:hAnsi="Trebuchet MS"/>
                <w:sz w:val="22"/>
                <w:szCs w:val="22"/>
              </w:rPr>
            </w:pPr>
          </w:p>
          <w:p w14:paraId="26CEFD7A" w14:textId="7A01BC10" w:rsidR="00012644" w:rsidRPr="00012644" w:rsidRDefault="00012644" w:rsidP="00CF56DB">
            <w:pPr>
              <w:numPr>
                <w:ilvl w:val="1"/>
                <w:numId w:val="11"/>
              </w:numPr>
              <w:tabs>
                <w:tab w:val="clear" w:pos="340"/>
                <w:tab w:val="num" w:pos="1134"/>
              </w:tabs>
              <w:ind w:left="567"/>
              <w:jc w:val="both"/>
              <w:rPr>
                <w:rFonts w:ascii="Trebuchet MS" w:hAnsi="Trebuchet MS"/>
                <w:sz w:val="22"/>
                <w:szCs w:val="22"/>
              </w:rPr>
            </w:pPr>
            <w:r>
              <w:rPr>
                <w:rFonts w:ascii="Trebuchet MS" w:hAnsi="Trebuchet MS"/>
                <w:sz w:val="22"/>
                <w:szCs w:val="22"/>
              </w:rPr>
              <w:t>Changed</w:t>
            </w:r>
            <w:r w:rsidRPr="00012644">
              <w:rPr>
                <w:rFonts w:ascii="Trebuchet MS" w:hAnsi="Trebuchet MS"/>
                <w:sz w:val="22"/>
                <w:szCs w:val="22"/>
              </w:rPr>
              <w:t xml:space="preserve"> our risk appetite for some activity which </w:t>
            </w:r>
            <w:r>
              <w:rPr>
                <w:rFonts w:ascii="Trebuchet MS" w:hAnsi="Trebuchet MS"/>
                <w:sz w:val="22"/>
                <w:szCs w:val="22"/>
              </w:rPr>
              <w:t>would</w:t>
            </w:r>
            <w:r w:rsidRPr="00012644">
              <w:rPr>
                <w:rFonts w:ascii="Trebuchet MS" w:hAnsi="Trebuchet MS"/>
                <w:sz w:val="22"/>
                <w:szCs w:val="22"/>
              </w:rPr>
              <w:t xml:space="preserve"> improve our capability to become a strategic legal aid body if government </w:t>
            </w:r>
            <w:r w:rsidR="00CF56DB">
              <w:rPr>
                <w:rFonts w:ascii="Trebuchet MS" w:hAnsi="Trebuchet MS"/>
                <w:sz w:val="22"/>
                <w:szCs w:val="22"/>
              </w:rPr>
              <w:t>requires us to make that change;</w:t>
            </w:r>
            <w:r w:rsidRPr="00012644">
              <w:rPr>
                <w:rFonts w:ascii="Trebuchet MS" w:hAnsi="Trebuchet MS"/>
                <w:sz w:val="22"/>
                <w:szCs w:val="22"/>
              </w:rPr>
              <w:t xml:space="preserve">   </w:t>
            </w:r>
          </w:p>
          <w:p w14:paraId="6DDEEC36" w14:textId="77777777" w:rsidR="00012644" w:rsidRPr="00012644" w:rsidRDefault="00012644" w:rsidP="00CF56DB">
            <w:pPr>
              <w:ind w:left="567"/>
              <w:jc w:val="both"/>
              <w:rPr>
                <w:rFonts w:ascii="Trebuchet MS" w:hAnsi="Trebuchet MS"/>
                <w:sz w:val="22"/>
                <w:szCs w:val="22"/>
              </w:rPr>
            </w:pPr>
          </w:p>
          <w:p w14:paraId="0FDF135B" w14:textId="550228E8" w:rsidR="00CF56DB" w:rsidRDefault="00012644" w:rsidP="00C00722">
            <w:pPr>
              <w:numPr>
                <w:ilvl w:val="1"/>
                <w:numId w:val="11"/>
              </w:numPr>
              <w:tabs>
                <w:tab w:val="clear" w:pos="340"/>
                <w:tab w:val="num" w:pos="1134"/>
              </w:tabs>
              <w:ind w:left="567"/>
              <w:jc w:val="both"/>
              <w:rPr>
                <w:rFonts w:ascii="Trebuchet MS" w:hAnsi="Trebuchet MS"/>
                <w:sz w:val="22"/>
                <w:szCs w:val="22"/>
              </w:rPr>
            </w:pPr>
            <w:r>
              <w:rPr>
                <w:rFonts w:ascii="Trebuchet MS" w:hAnsi="Trebuchet MS"/>
                <w:sz w:val="22"/>
                <w:szCs w:val="22"/>
              </w:rPr>
              <w:t>Improved</w:t>
            </w:r>
            <w:r w:rsidRPr="00012644">
              <w:rPr>
                <w:rFonts w:ascii="Trebuchet MS" w:hAnsi="Trebuchet MS"/>
                <w:sz w:val="22"/>
                <w:szCs w:val="22"/>
              </w:rPr>
              <w:t xml:space="preserve"> link between the risk appetite and the risk regis</w:t>
            </w:r>
            <w:r w:rsidR="00CF56DB">
              <w:rPr>
                <w:rFonts w:ascii="Trebuchet MS" w:hAnsi="Trebuchet MS"/>
                <w:sz w:val="22"/>
                <w:szCs w:val="22"/>
              </w:rPr>
              <w:t>ter by operationalising its use;</w:t>
            </w:r>
            <w:r w:rsidRPr="00012644">
              <w:rPr>
                <w:rFonts w:ascii="Trebuchet MS" w:hAnsi="Trebuchet MS"/>
                <w:sz w:val="22"/>
                <w:szCs w:val="22"/>
              </w:rPr>
              <w:t xml:space="preserve"> </w:t>
            </w:r>
          </w:p>
          <w:p w14:paraId="7BF63DFB" w14:textId="77777777" w:rsidR="00CF56DB" w:rsidRDefault="00CF56DB" w:rsidP="00CF56DB">
            <w:pPr>
              <w:pStyle w:val="ListParagraph"/>
              <w:rPr>
                <w:rFonts w:ascii="Trebuchet MS" w:hAnsi="Trebuchet MS"/>
                <w:sz w:val="22"/>
                <w:szCs w:val="22"/>
              </w:rPr>
            </w:pPr>
          </w:p>
          <w:p w14:paraId="618DB49E" w14:textId="7E85FCA4" w:rsidR="00012644" w:rsidRPr="00CF56DB" w:rsidRDefault="00012644" w:rsidP="00C00722">
            <w:pPr>
              <w:numPr>
                <w:ilvl w:val="1"/>
                <w:numId w:val="11"/>
              </w:numPr>
              <w:tabs>
                <w:tab w:val="clear" w:pos="340"/>
                <w:tab w:val="num" w:pos="1134"/>
              </w:tabs>
              <w:ind w:left="567"/>
              <w:jc w:val="both"/>
              <w:rPr>
                <w:rFonts w:ascii="Trebuchet MS" w:hAnsi="Trebuchet MS"/>
                <w:sz w:val="22"/>
                <w:szCs w:val="22"/>
              </w:rPr>
            </w:pPr>
            <w:proofErr w:type="gramStart"/>
            <w:r w:rsidRPr="00CF56DB">
              <w:rPr>
                <w:rFonts w:ascii="Trebuchet MS" w:hAnsi="Trebuchet MS"/>
                <w:sz w:val="22"/>
                <w:szCs w:val="22"/>
              </w:rPr>
              <w:t>new</w:t>
            </w:r>
            <w:proofErr w:type="gramEnd"/>
            <w:r w:rsidRPr="00CF56DB">
              <w:rPr>
                <w:rFonts w:ascii="Trebuchet MS" w:hAnsi="Trebuchet MS"/>
                <w:sz w:val="22"/>
                <w:szCs w:val="22"/>
              </w:rPr>
              <w:t xml:space="preserve"> risk themes</w:t>
            </w:r>
            <w:r w:rsidR="00CF56DB">
              <w:rPr>
                <w:rFonts w:ascii="Trebuchet MS" w:hAnsi="Trebuchet MS"/>
                <w:sz w:val="22"/>
                <w:szCs w:val="22"/>
              </w:rPr>
              <w:t xml:space="preserve"> to categorise risks faced.</w:t>
            </w:r>
          </w:p>
          <w:p w14:paraId="72D44F15" w14:textId="77777777" w:rsidR="00CF56DB" w:rsidRDefault="00CF56DB" w:rsidP="00C00722">
            <w:pPr>
              <w:jc w:val="both"/>
              <w:rPr>
                <w:rFonts w:ascii="Trebuchet MS" w:hAnsi="Trebuchet MS"/>
                <w:sz w:val="22"/>
                <w:szCs w:val="22"/>
              </w:rPr>
            </w:pPr>
          </w:p>
          <w:p w14:paraId="2EFE5FD9" w14:textId="4EB874AD" w:rsidR="00012644" w:rsidRDefault="00012644" w:rsidP="00C00722">
            <w:pPr>
              <w:jc w:val="both"/>
              <w:rPr>
                <w:rFonts w:ascii="Trebuchet MS" w:hAnsi="Trebuchet MS"/>
                <w:sz w:val="22"/>
                <w:szCs w:val="22"/>
              </w:rPr>
            </w:pPr>
            <w:r>
              <w:rPr>
                <w:rFonts w:ascii="Trebuchet MS" w:hAnsi="Trebuchet MS"/>
                <w:sz w:val="22"/>
                <w:szCs w:val="22"/>
              </w:rPr>
              <w:t xml:space="preserve">The Board acknowledged the amount of </w:t>
            </w:r>
            <w:r w:rsidR="00CF56DB">
              <w:rPr>
                <w:rFonts w:ascii="Trebuchet MS" w:hAnsi="Trebuchet MS"/>
                <w:sz w:val="22"/>
                <w:szCs w:val="22"/>
              </w:rPr>
              <w:t>work that had been put into the</w:t>
            </w:r>
            <w:r>
              <w:rPr>
                <w:rFonts w:ascii="Trebuchet MS" w:hAnsi="Trebuchet MS"/>
                <w:sz w:val="22"/>
                <w:szCs w:val="22"/>
              </w:rPr>
              <w:t xml:space="preserve"> review and the input from Audit Committee members.</w:t>
            </w:r>
          </w:p>
          <w:p w14:paraId="317D2D74" w14:textId="2A459355" w:rsidR="00012644" w:rsidRDefault="00012644" w:rsidP="00C00722">
            <w:pPr>
              <w:jc w:val="both"/>
              <w:rPr>
                <w:rFonts w:ascii="Trebuchet MS" w:hAnsi="Trebuchet MS"/>
                <w:sz w:val="22"/>
                <w:szCs w:val="22"/>
              </w:rPr>
            </w:pPr>
          </w:p>
          <w:p w14:paraId="4A31F5B3" w14:textId="280972CA" w:rsidR="00012644" w:rsidRDefault="00012644" w:rsidP="00C00722">
            <w:pPr>
              <w:jc w:val="both"/>
              <w:rPr>
                <w:rFonts w:ascii="Trebuchet MS" w:hAnsi="Trebuchet MS"/>
                <w:sz w:val="22"/>
                <w:szCs w:val="22"/>
              </w:rPr>
            </w:pPr>
            <w:r>
              <w:rPr>
                <w:rFonts w:ascii="Trebuchet MS" w:hAnsi="Trebuchet MS"/>
                <w:sz w:val="22"/>
                <w:szCs w:val="22"/>
              </w:rPr>
              <w:t xml:space="preserve">The Board </w:t>
            </w:r>
            <w:r>
              <w:rPr>
                <w:rFonts w:ascii="Trebuchet MS" w:hAnsi="Trebuchet MS"/>
                <w:b/>
                <w:sz w:val="22"/>
                <w:szCs w:val="22"/>
              </w:rPr>
              <w:t>approved</w:t>
            </w:r>
            <w:r>
              <w:rPr>
                <w:rFonts w:ascii="Trebuchet MS" w:hAnsi="Trebuchet MS"/>
                <w:sz w:val="22"/>
                <w:szCs w:val="22"/>
              </w:rPr>
              <w:t xml:space="preserve"> </w:t>
            </w:r>
            <w:r w:rsidR="00357276">
              <w:rPr>
                <w:rFonts w:ascii="Trebuchet MS" w:hAnsi="Trebuchet MS"/>
                <w:sz w:val="22"/>
                <w:szCs w:val="22"/>
              </w:rPr>
              <w:t>t</w:t>
            </w:r>
            <w:r w:rsidR="00357276" w:rsidRPr="00357276">
              <w:rPr>
                <w:rFonts w:ascii="Trebuchet MS" w:hAnsi="Trebuchet MS"/>
                <w:sz w:val="22"/>
                <w:szCs w:val="22"/>
              </w:rPr>
              <w:t>he revised risk appetite statements and the approach to reflecting the risk appetite in the risk register.</w:t>
            </w:r>
          </w:p>
          <w:p w14:paraId="0D856B41" w14:textId="5270551C" w:rsidR="00E75C3F" w:rsidRDefault="00E75C3F" w:rsidP="00C00722">
            <w:pPr>
              <w:jc w:val="both"/>
              <w:rPr>
                <w:rFonts w:ascii="Trebuchet MS" w:hAnsi="Trebuchet MS"/>
                <w:sz w:val="22"/>
                <w:szCs w:val="22"/>
              </w:rPr>
            </w:pPr>
          </w:p>
          <w:p w14:paraId="3A7DEB5D" w14:textId="0BBB209C" w:rsidR="00E75C3F" w:rsidRDefault="00E75C3F" w:rsidP="00C00722">
            <w:pPr>
              <w:jc w:val="both"/>
              <w:rPr>
                <w:rFonts w:ascii="Trebuchet MS" w:hAnsi="Trebuchet MS"/>
                <w:sz w:val="22"/>
                <w:szCs w:val="22"/>
              </w:rPr>
            </w:pPr>
          </w:p>
          <w:p w14:paraId="24DEC1A3" w14:textId="10B75033" w:rsidR="00E75C3F" w:rsidRDefault="00E75C3F" w:rsidP="00C00722">
            <w:pPr>
              <w:jc w:val="both"/>
              <w:rPr>
                <w:rFonts w:ascii="Trebuchet MS" w:hAnsi="Trebuchet MS"/>
                <w:sz w:val="22"/>
                <w:szCs w:val="22"/>
              </w:rPr>
            </w:pPr>
          </w:p>
          <w:p w14:paraId="638C8107" w14:textId="77777777" w:rsidR="00E75C3F" w:rsidRPr="00012644" w:rsidRDefault="00E75C3F" w:rsidP="00C00722">
            <w:pPr>
              <w:jc w:val="both"/>
              <w:rPr>
                <w:rFonts w:ascii="Trebuchet MS" w:hAnsi="Trebuchet MS"/>
                <w:sz w:val="22"/>
                <w:szCs w:val="22"/>
              </w:rPr>
            </w:pPr>
          </w:p>
          <w:p w14:paraId="40407B0E" w14:textId="77777777" w:rsidR="00C00722" w:rsidRPr="00C00722" w:rsidRDefault="00C00722" w:rsidP="00C00722">
            <w:pPr>
              <w:jc w:val="both"/>
              <w:rPr>
                <w:rFonts w:ascii="Trebuchet MS" w:hAnsi="Trebuchet MS"/>
                <w:b/>
                <w:sz w:val="22"/>
                <w:szCs w:val="22"/>
              </w:rPr>
            </w:pPr>
          </w:p>
          <w:p w14:paraId="6288E271" w14:textId="0E5B2FAF" w:rsidR="00B75F7C" w:rsidRDefault="00B75F7C" w:rsidP="00B75F7C">
            <w:pPr>
              <w:pStyle w:val="ListParagraph"/>
              <w:numPr>
                <w:ilvl w:val="0"/>
                <w:numId w:val="1"/>
              </w:numPr>
              <w:ind w:left="426" w:hanging="426"/>
              <w:jc w:val="both"/>
              <w:rPr>
                <w:rFonts w:ascii="Trebuchet MS" w:hAnsi="Trebuchet MS"/>
                <w:b/>
                <w:sz w:val="22"/>
                <w:szCs w:val="22"/>
              </w:rPr>
            </w:pPr>
            <w:r w:rsidRPr="00B75F7C">
              <w:rPr>
                <w:rFonts w:ascii="Trebuchet MS" w:hAnsi="Trebuchet MS"/>
                <w:b/>
                <w:sz w:val="22"/>
                <w:szCs w:val="22"/>
              </w:rPr>
              <w:t>CORPORATE RISK REGISTER</w:t>
            </w:r>
          </w:p>
          <w:p w14:paraId="5B410E83" w14:textId="66EFB5B2" w:rsidR="00357276" w:rsidRDefault="00357276" w:rsidP="00357276">
            <w:pPr>
              <w:jc w:val="both"/>
              <w:rPr>
                <w:rFonts w:ascii="Trebuchet MS" w:hAnsi="Trebuchet MS"/>
                <w:b/>
                <w:sz w:val="22"/>
                <w:szCs w:val="22"/>
              </w:rPr>
            </w:pPr>
          </w:p>
          <w:p w14:paraId="151A49AE" w14:textId="3BAE47E8" w:rsidR="00357276" w:rsidRDefault="00357276" w:rsidP="00357276">
            <w:pPr>
              <w:jc w:val="both"/>
              <w:rPr>
                <w:rFonts w:ascii="Trebuchet MS" w:hAnsi="Trebuchet MS"/>
                <w:sz w:val="22"/>
                <w:szCs w:val="22"/>
              </w:rPr>
            </w:pPr>
            <w:r>
              <w:rPr>
                <w:rFonts w:ascii="Trebuchet MS" w:hAnsi="Trebuchet MS"/>
                <w:sz w:val="22"/>
                <w:szCs w:val="22"/>
              </w:rPr>
              <w:t xml:space="preserve">The Board were presented </w:t>
            </w:r>
            <w:r w:rsidR="00E75C3F">
              <w:rPr>
                <w:rFonts w:ascii="Trebuchet MS" w:hAnsi="Trebuchet MS"/>
                <w:sz w:val="22"/>
                <w:szCs w:val="22"/>
              </w:rPr>
              <w:t xml:space="preserve">with </w:t>
            </w:r>
            <w:r>
              <w:rPr>
                <w:rFonts w:ascii="Trebuchet MS" w:hAnsi="Trebuchet MS"/>
                <w:sz w:val="22"/>
                <w:szCs w:val="22"/>
              </w:rPr>
              <w:t xml:space="preserve">a </w:t>
            </w:r>
            <w:r w:rsidRPr="00357276">
              <w:rPr>
                <w:rFonts w:ascii="Trebuchet MS" w:hAnsi="Trebuchet MS"/>
                <w:sz w:val="22"/>
                <w:szCs w:val="22"/>
              </w:rPr>
              <w:t xml:space="preserve">paper </w:t>
            </w:r>
            <w:r>
              <w:rPr>
                <w:rFonts w:ascii="Trebuchet MS" w:hAnsi="Trebuchet MS"/>
                <w:sz w:val="22"/>
                <w:szCs w:val="22"/>
              </w:rPr>
              <w:t>setting out</w:t>
            </w:r>
            <w:r w:rsidRPr="00357276">
              <w:rPr>
                <w:rFonts w:ascii="Trebuchet MS" w:hAnsi="Trebuchet MS"/>
                <w:sz w:val="22"/>
                <w:szCs w:val="22"/>
              </w:rPr>
              <w:t xml:space="preserve"> proposed changes to the corporate risk register in light of the new</w:t>
            </w:r>
            <w:r w:rsidR="00E75C3F">
              <w:rPr>
                <w:rFonts w:ascii="Trebuchet MS" w:hAnsi="Trebuchet MS"/>
                <w:sz w:val="22"/>
                <w:szCs w:val="22"/>
              </w:rPr>
              <w:t xml:space="preserve"> Corporate P</w:t>
            </w:r>
            <w:r w:rsidRPr="00357276">
              <w:rPr>
                <w:rFonts w:ascii="Trebuchet MS" w:hAnsi="Trebuchet MS"/>
                <w:sz w:val="22"/>
                <w:szCs w:val="22"/>
              </w:rPr>
              <w:t>lan.</w:t>
            </w:r>
            <w:r>
              <w:rPr>
                <w:rFonts w:ascii="Trebuchet MS" w:hAnsi="Trebuchet MS"/>
                <w:sz w:val="22"/>
                <w:szCs w:val="22"/>
              </w:rPr>
              <w:t xml:space="preserve"> </w:t>
            </w:r>
            <w:r w:rsidR="00E75C3F">
              <w:rPr>
                <w:rFonts w:ascii="Trebuchet MS" w:hAnsi="Trebuchet MS"/>
                <w:sz w:val="22"/>
                <w:szCs w:val="22"/>
              </w:rPr>
              <w:t>A draft of the register had been discussed with the Audit Committee the previous month.</w:t>
            </w:r>
          </w:p>
          <w:p w14:paraId="0AC36CCE" w14:textId="0631CB3E" w:rsidR="00357276" w:rsidRDefault="00357276" w:rsidP="00357276">
            <w:pPr>
              <w:jc w:val="both"/>
              <w:rPr>
                <w:rFonts w:ascii="Trebuchet MS" w:hAnsi="Trebuchet MS"/>
                <w:sz w:val="22"/>
                <w:szCs w:val="22"/>
              </w:rPr>
            </w:pPr>
          </w:p>
          <w:p w14:paraId="3F4ECA09" w14:textId="310C1B7D" w:rsidR="00357276" w:rsidRDefault="00357276" w:rsidP="00357276">
            <w:pPr>
              <w:jc w:val="both"/>
              <w:rPr>
                <w:rFonts w:ascii="Trebuchet MS" w:hAnsi="Trebuchet MS"/>
                <w:sz w:val="22"/>
                <w:szCs w:val="22"/>
              </w:rPr>
            </w:pPr>
            <w:r>
              <w:rPr>
                <w:rFonts w:ascii="Trebuchet MS" w:hAnsi="Trebuchet MS"/>
                <w:sz w:val="22"/>
                <w:szCs w:val="22"/>
              </w:rPr>
              <w:t xml:space="preserve">It was acknowledged that since the new risk appetite paper had been approved that there was a </w:t>
            </w:r>
            <w:r w:rsidRPr="00357276">
              <w:rPr>
                <w:rFonts w:ascii="Trebuchet MS" w:hAnsi="Trebuchet MS"/>
                <w:sz w:val="22"/>
                <w:szCs w:val="22"/>
              </w:rPr>
              <w:t xml:space="preserve">need to amend the presentation of the risk register itself to allow for any necessary changes to the scoring matrix. This </w:t>
            </w:r>
            <w:r>
              <w:rPr>
                <w:rFonts w:ascii="Trebuchet MS" w:hAnsi="Trebuchet MS"/>
                <w:sz w:val="22"/>
                <w:szCs w:val="22"/>
              </w:rPr>
              <w:t>would</w:t>
            </w:r>
            <w:r w:rsidRPr="00357276">
              <w:rPr>
                <w:rFonts w:ascii="Trebuchet MS" w:hAnsi="Trebuchet MS"/>
                <w:sz w:val="22"/>
                <w:szCs w:val="22"/>
              </w:rPr>
              <w:t xml:space="preserve"> be ready for the next discussion on risk at the May meeting of the Audit Committee.</w:t>
            </w:r>
          </w:p>
          <w:p w14:paraId="38874D8C" w14:textId="39B6C41C" w:rsidR="00357276" w:rsidRDefault="00357276" w:rsidP="00357276">
            <w:pPr>
              <w:jc w:val="both"/>
              <w:rPr>
                <w:rFonts w:ascii="Trebuchet MS" w:hAnsi="Trebuchet MS"/>
                <w:sz w:val="22"/>
                <w:szCs w:val="22"/>
              </w:rPr>
            </w:pPr>
          </w:p>
          <w:p w14:paraId="338E2E41" w14:textId="6D3FE2D0" w:rsidR="00357276" w:rsidRPr="00357276" w:rsidRDefault="00357276" w:rsidP="00357276">
            <w:pPr>
              <w:jc w:val="both"/>
              <w:rPr>
                <w:rFonts w:ascii="Trebuchet MS" w:hAnsi="Trebuchet MS"/>
                <w:sz w:val="22"/>
                <w:szCs w:val="22"/>
              </w:rPr>
            </w:pPr>
            <w:r>
              <w:rPr>
                <w:rFonts w:ascii="Trebuchet MS" w:hAnsi="Trebuchet MS"/>
                <w:sz w:val="22"/>
                <w:szCs w:val="22"/>
              </w:rPr>
              <w:t xml:space="preserve">The Board </w:t>
            </w:r>
            <w:r w:rsidRPr="00E75C3F">
              <w:rPr>
                <w:rFonts w:ascii="Trebuchet MS" w:hAnsi="Trebuchet MS"/>
                <w:b/>
                <w:sz w:val="22"/>
                <w:szCs w:val="22"/>
              </w:rPr>
              <w:t>noted</w:t>
            </w:r>
            <w:r>
              <w:rPr>
                <w:rFonts w:ascii="Trebuchet MS" w:hAnsi="Trebuchet MS"/>
                <w:sz w:val="22"/>
                <w:szCs w:val="22"/>
              </w:rPr>
              <w:t xml:space="preserve"> the paper. </w:t>
            </w:r>
          </w:p>
          <w:p w14:paraId="645F61C2" w14:textId="46ED4743" w:rsidR="00357276" w:rsidRPr="00357276" w:rsidRDefault="00357276" w:rsidP="00357276">
            <w:pPr>
              <w:jc w:val="both"/>
              <w:rPr>
                <w:rFonts w:ascii="Trebuchet MS" w:hAnsi="Trebuchet MS"/>
                <w:b/>
                <w:sz w:val="22"/>
                <w:szCs w:val="22"/>
              </w:rPr>
            </w:pPr>
          </w:p>
          <w:p w14:paraId="6DA4B83C" w14:textId="4B276172" w:rsidR="00B75F7C" w:rsidRDefault="00B75F7C" w:rsidP="00B75F7C">
            <w:pPr>
              <w:pStyle w:val="ListParagraph"/>
              <w:numPr>
                <w:ilvl w:val="0"/>
                <w:numId w:val="1"/>
              </w:numPr>
              <w:ind w:left="426" w:hanging="426"/>
              <w:jc w:val="both"/>
              <w:rPr>
                <w:rFonts w:ascii="Trebuchet MS" w:hAnsi="Trebuchet MS"/>
                <w:b/>
                <w:sz w:val="22"/>
                <w:szCs w:val="22"/>
              </w:rPr>
            </w:pPr>
            <w:r w:rsidRPr="00B75F7C">
              <w:rPr>
                <w:rFonts w:ascii="Trebuchet MS" w:hAnsi="Trebuchet MS"/>
                <w:b/>
                <w:sz w:val="22"/>
                <w:szCs w:val="22"/>
              </w:rPr>
              <w:t>BUSINESS PLAN –PROGRESS IN 2020-21</w:t>
            </w:r>
            <w:r w:rsidR="00E75C3F">
              <w:rPr>
                <w:rFonts w:ascii="Trebuchet MS" w:hAnsi="Trebuchet MS"/>
                <w:b/>
                <w:sz w:val="22"/>
                <w:szCs w:val="22"/>
              </w:rPr>
              <w:t>AND FUTURE ACTIVITY</w:t>
            </w:r>
          </w:p>
          <w:p w14:paraId="31612D73" w14:textId="6D4FE1C1" w:rsidR="00357276" w:rsidRDefault="00357276" w:rsidP="00357276">
            <w:pPr>
              <w:jc w:val="both"/>
              <w:rPr>
                <w:rFonts w:ascii="Trebuchet MS" w:hAnsi="Trebuchet MS"/>
                <w:b/>
                <w:sz w:val="22"/>
                <w:szCs w:val="22"/>
              </w:rPr>
            </w:pPr>
          </w:p>
          <w:p w14:paraId="1494E3AF" w14:textId="7EC30B56" w:rsidR="00974876" w:rsidRPr="00974876" w:rsidRDefault="00974876" w:rsidP="00974876">
            <w:pPr>
              <w:jc w:val="both"/>
              <w:rPr>
                <w:rFonts w:ascii="Trebuchet MS" w:hAnsi="Trebuchet MS"/>
                <w:sz w:val="22"/>
                <w:szCs w:val="22"/>
              </w:rPr>
            </w:pPr>
            <w:r>
              <w:rPr>
                <w:rFonts w:ascii="Trebuchet MS" w:hAnsi="Trebuchet MS"/>
                <w:sz w:val="22"/>
                <w:szCs w:val="22"/>
              </w:rPr>
              <w:t xml:space="preserve">The Board were presented </w:t>
            </w:r>
            <w:r w:rsidR="00E75C3F">
              <w:rPr>
                <w:rFonts w:ascii="Trebuchet MS" w:hAnsi="Trebuchet MS"/>
                <w:sz w:val="22"/>
                <w:szCs w:val="22"/>
              </w:rPr>
              <w:t xml:space="preserve">with </w:t>
            </w:r>
            <w:r>
              <w:rPr>
                <w:rFonts w:ascii="Trebuchet MS" w:hAnsi="Trebuchet MS"/>
                <w:sz w:val="22"/>
                <w:szCs w:val="22"/>
              </w:rPr>
              <w:t>a paper which brought</w:t>
            </w:r>
            <w:r w:rsidRPr="00974876">
              <w:rPr>
                <w:rFonts w:ascii="Trebuchet MS" w:hAnsi="Trebuchet MS"/>
                <w:sz w:val="22"/>
                <w:szCs w:val="22"/>
              </w:rPr>
              <w:t xml:space="preserve"> together a report of activity in 2020-21 to take forward the themes of the Corporate Plan together with a </w:t>
            </w:r>
            <w:r w:rsidR="00E75C3F">
              <w:rPr>
                <w:rFonts w:ascii="Trebuchet MS" w:hAnsi="Trebuchet MS"/>
                <w:sz w:val="22"/>
                <w:szCs w:val="22"/>
              </w:rPr>
              <w:t xml:space="preserve">draft </w:t>
            </w:r>
            <w:r w:rsidRPr="00974876">
              <w:rPr>
                <w:rFonts w:ascii="Trebuchet MS" w:hAnsi="Trebuchet MS"/>
                <w:sz w:val="22"/>
                <w:szCs w:val="22"/>
              </w:rPr>
              <w:t xml:space="preserve">business plan for 2021-22. </w:t>
            </w:r>
          </w:p>
          <w:p w14:paraId="48EBAB92" w14:textId="2712BD48" w:rsidR="00357276" w:rsidRDefault="00357276" w:rsidP="00357276">
            <w:pPr>
              <w:jc w:val="both"/>
              <w:rPr>
                <w:rFonts w:ascii="Trebuchet MS" w:hAnsi="Trebuchet MS"/>
                <w:sz w:val="22"/>
                <w:szCs w:val="22"/>
              </w:rPr>
            </w:pPr>
          </w:p>
          <w:p w14:paraId="14F44BE0" w14:textId="0030318A" w:rsidR="00974876" w:rsidRPr="00974876" w:rsidRDefault="00974876" w:rsidP="00357276">
            <w:pPr>
              <w:jc w:val="both"/>
              <w:rPr>
                <w:rFonts w:ascii="Trebuchet MS" w:hAnsi="Trebuchet MS"/>
                <w:sz w:val="22"/>
                <w:szCs w:val="22"/>
              </w:rPr>
            </w:pPr>
            <w:r>
              <w:rPr>
                <w:rFonts w:ascii="Trebuchet MS" w:hAnsi="Trebuchet MS"/>
                <w:sz w:val="22"/>
                <w:szCs w:val="22"/>
              </w:rPr>
              <w:t xml:space="preserve">The Board </w:t>
            </w:r>
            <w:r w:rsidR="00E75C3F" w:rsidRPr="00E75C3F">
              <w:rPr>
                <w:rFonts w:ascii="Trebuchet MS" w:hAnsi="Trebuchet MS"/>
                <w:b/>
                <w:sz w:val="22"/>
                <w:szCs w:val="22"/>
              </w:rPr>
              <w:t>noted</w:t>
            </w:r>
            <w:r w:rsidR="00E75C3F">
              <w:rPr>
                <w:rFonts w:ascii="Trebuchet MS" w:hAnsi="Trebuchet MS"/>
                <w:sz w:val="22"/>
                <w:szCs w:val="22"/>
              </w:rPr>
              <w:t xml:space="preserve"> the report </w:t>
            </w:r>
            <w:r>
              <w:rPr>
                <w:rFonts w:ascii="Trebuchet MS" w:hAnsi="Trebuchet MS"/>
                <w:b/>
                <w:sz w:val="22"/>
                <w:szCs w:val="22"/>
              </w:rPr>
              <w:t>approved</w:t>
            </w:r>
            <w:r>
              <w:rPr>
                <w:rFonts w:ascii="Trebuchet MS" w:hAnsi="Trebuchet MS"/>
                <w:sz w:val="22"/>
                <w:szCs w:val="22"/>
              </w:rPr>
              <w:t xml:space="preserve"> the Business Plan for 2021-2022.</w:t>
            </w:r>
          </w:p>
          <w:p w14:paraId="694F6F2B" w14:textId="27331D6C" w:rsidR="00357276" w:rsidRPr="00357276" w:rsidRDefault="00357276" w:rsidP="00357276">
            <w:pPr>
              <w:jc w:val="both"/>
              <w:rPr>
                <w:rFonts w:ascii="Trebuchet MS" w:hAnsi="Trebuchet MS"/>
                <w:b/>
                <w:sz w:val="22"/>
                <w:szCs w:val="22"/>
              </w:rPr>
            </w:pPr>
          </w:p>
          <w:p w14:paraId="2F101994" w14:textId="6EFC82A3" w:rsidR="00B75F7C" w:rsidRDefault="00B75F7C" w:rsidP="00B75F7C">
            <w:pPr>
              <w:pStyle w:val="ListParagraph"/>
              <w:numPr>
                <w:ilvl w:val="0"/>
                <w:numId w:val="1"/>
              </w:numPr>
              <w:ind w:left="426" w:hanging="426"/>
              <w:jc w:val="both"/>
              <w:rPr>
                <w:rFonts w:ascii="Trebuchet MS" w:hAnsi="Trebuchet MS"/>
                <w:b/>
                <w:sz w:val="22"/>
                <w:szCs w:val="22"/>
              </w:rPr>
            </w:pPr>
            <w:r w:rsidRPr="00B75F7C">
              <w:rPr>
                <w:rFonts w:ascii="Trebuchet MS" w:hAnsi="Trebuchet MS"/>
                <w:b/>
                <w:sz w:val="22"/>
                <w:szCs w:val="22"/>
              </w:rPr>
              <w:t>EQUALITIES OUTCOME PLAN</w:t>
            </w:r>
          </w:p>
          <w:p w14:paraId="682C8F37" w14:textId="01E549B3" w:rsidR="00550B06" w:rsidRDefault="00550B06" w:rsidP="00550B06">
            <w:pPr>
              <w:jc w:val="both"/>
              <w:rPr>
                <w:rFonts w:ascii="Trebuchet MS" w:hAnsi="Trebuchet MS"/>
                <w:b/>
                <w:sz w:val="22"/>
                <w:szCs w:val="22"/>
              </w:rPr>
            </w:pPr>
          </w:p>
          <w:p w14:paraId="54491039" w14:textId="24E9EAE3" w:rsidR="00550B06" w:rsidRPr="00784947" w:rsidRDefault="00784947" w:rsidP="00550B06">
            <w:pPr>
              <w:jc w:val="both"/>
              <w:rPr>
                <w:rFonts w:ascii="Trebuchet MS" w:hAnsi="Trebuchet MS"/>
                <w:sz w:val="22"/>
                <w:szCs w:val="22"/>
              </w:rPr>
            </w:pPr>
            <w:r>
              <w:rPr>
                <w:rFonts w:ascii="Trebuchet MS" w:hAnsi="Trebuchet MS"/>
                <w:sz w:val="22"/>
                <w:szCs w:val="22"/>
              </w:rPr>
              <w:t xml:space="preserve">The Board </w:t>
            </w:r>
            <w:r w:rsidR="003C0388">
              <w:rPr>
                <w:rFonts w:ascii="Trebuchet MS" w:hAnsi="Trebuchet MS"/>
                <w:sz w:val="22"/>
                <w:szCs w:val="22"/>
              </w:rPr>
              <w:t xml:space="preserve">were presented a paper which set </w:t>
            </w:r>
            <w:r w:rsidR="003C0388" w:rsidRPr="003C0388">
              <w:rPr>
                <w:rFonts w:ascii="Trebuchet MS" w:hAnsi="Trebuchet MS"/>
                <w:sz w:val="22"/>
                <w:szCs w:val="22"/>
              </w:rPr>
              <w:t xml:space="preserve">out </w:t>
            </w:r>
            <w:r w:rsidR="003C0388">
              <w:rPr>
                <w:rFonts w:ascii="Trebuchet MS" w:hAnsi="Trebuchet MS"/>
                <w:sz w:val="22"/>
                <w:szCs w:val="22"/>
              </w:rPr>
              <w:t>SLAB’s</w:t>
            </w:r>
            <w:r w:rsidR="003C0388" w:rsidRPr="003C0388">
              <w:rPr>
                <w:rFonts w:ascii="Trebuchet MS" w:hAnsi="Trebuchet MS"/>
                <w:sz w:val="22"/>
                <w:szCs w:val="22"/>
              </w:rPr>
              <w:t xml:space="preserve"> equality pri</w:t>
            </w:r>
            <w:r w:rsidR="003C0388">
              <w:rPr>
                <w:rFonts w:ascii="Trebuchet MS" w:hAnsi="Trebuchet MS"/>
                <w:sz w:val="22"/>
                <w:szCs w:val="22"/>
              </w:rPr>
              <w:t xml:space="preserve">orities up to 31st March 2023 and the 2021-2023 Equalities Outcome Plan. </w:t>
            </w:r>
          </w:p>
          <w:p w14:paraId="2E3FF846" w14:textId="10A5BD91" w:rsidR="00550B06" w:rsidRDefault="00550B06" w:rsidP="00550B06">
            <w:pPr>
              <w:jc w:val="both"/>
              <w:rPr>
                <w:rFonts w:ascii="Trebuchet MS" w:hAnsi="Trebuchet MS"/>
                <w:b/>
                <w:sz w:val="22"/>
                <w:szCs w:val="22"/>
              </w:rPr>
            </w:pPr>
          </w:p>
          <w:p w14:paraId="2296DDE1" w14:textId="2906AF1D" w:rsidR="00E74CBF" w:rsidRPr="00E74CBF" w:rsidRDefault="00E74CBF" w:rsidP="00550B06">
            <w:pPr>
              <w:jc w:val="both"/>
              <w:rPr>
                <w:rFonts w:ascii="Trebuchet MS" w:hAnsi="Trebuchet MS"/>
                <w:sz w:val="22"/>
                <w:szCs w:val="22"/>
              </w:rPr>
            </w:pPr>
            <w:r>
              <w:rPr>
                <w:rFonts w:ascii="Trebuchet MS" w:hAnsi="Trebuchet MS"/>
                <w:sz w:val="22"/>
                <w:szCs w:val="22"/>
              </w:rPr>
              <w:t xml:space="preserve">The Board </w:t>
            </w:r>
            <w:r>
              <w:rPr>
                <w:rFonts w:ascii="Trebuchet MS" w:hAnsi="Trebuchet MS"/>
                <w:b/>
                <w:sz w:val="22"/>
                <w:szCs w:val="22"/>
              </w:rPr>
              <w:t xml:space="preserve">approved </w:t>
            </w:r>
            <w:r>
              <w:rPr>
                <w:rFonts w:ascii="Trebuchet MS" w:hAnsi="Trebuchet MS"/>
                <w:sz w:val="22"/>
                <w:szCs w:val="22"/>
              </w:rPr>
              <w:t xml:space="preserve">the plan. </w:t>
            </w:r>
          </w:p>
          <w:p w14:paraId="7C3D96B1" w14:textId="77777777" w:rsidR="00550B06" w:rsidRPr="00550B06" w:rsidRDefault="00550B06" w:rsidP="00550B06">
            <w:pPr>
              <w:jc w:val="both"/>
              <w:rPr>
                <w:rFonts w:ascii="Trebuchet MS" w:hAnsi="Trebuchet MS"/>
                <w:b/>
                <w:sz w:val="22"/>
                <w:szCs w:val="22"/>
              </w:rPr>
            </w:pPr>
          </w:p>
          <w:p w14:paraId="6AA564DB" w14:textId="0078BF62" w:rsidR="00B75F7C" w:rsidRDefault="00B75F7C" w:rsidP="00B75F7C">
            <w:pPr>
              <w:pStyle w:val="ListParagraph"/>
              <w:numPr>
                <w:ilvl w:val="0"/>
                <w:numId w:val="1"/>
              </w:numPr>
              <w:ind w:left="426" w:hanging="426"/>
              <w:jc w:val="both"/>
              <w:rPr>
                <w:rFonts w:ascii="Trebuchet MS" w:hAnsi="Trebuchet MS"/>
                <w:b/>
                <w:sz w:val="22"/>
                <w:szCs w:val="22"/>
              </w:rPr>
            </w:pPr>
            <w:r w:rsidRPr="00B75F7C">
              <w:rPr>
                <w:rFonts w:ascii="Trebuchet MS" w:hAnsi="Trebuchet MS"/>
                <w:b/>
                <w:sz w:val="22"/>
                <w:szCs w:val="22"/>
              </w:rPr>
              <w:t>COMPLAINTS UPDATE</w:t>
            </w:r>
          </w:p>
          <w:p w14:paraId="3352CFE5" w14:textId="746F4C84" w:rsidR="00E74CBF" w:rsidRDefault="00E74CBF" w:rsidP="00E74CBF">
            <w:pPr>
              <w:jc w:val="both"/>
              <w:rPr>
                <w:rFonts w:ascii="Trebuchet MS" w:hAnsi="Trebuchet MS"/>
                <w:b/>
                <w:sz w:val="22"/>
                <w:szCs w:val="22"/>
              </w:rPr>
            </w:pPr>
          </w:p>
          <w:p w14:paraId="2FB6DA51" w14:textId="181AA2F4" w:rsidR="00E74CBF" w:rsidRDefault="00E74CBF" w:rsidP="00E74CBF">
            <w:pPr>
              <w:jc w:val="both"/>
              <w:rPr>
                <w:rFonts w:ascii="Trebuchet MS" w:hAnsi="Trebuchet MS"/>
                <w:sz w:val="22"/>
                <w:szCs w:val="22"/>
              </w:rPr>
            </w:pPr>
            <w:r>
              <w:rPr>
                <w:rFonts w:ascii="Trebuchet MS" w:hAnsi="Trebuchet MS"/>
                <w:sz w:val="22"/>
                <w:szCs w:val="22"/>
              </w:rPr>
              <w:t>The Board were presented a paper which outlined the numbers and outcomes of complaints received during the period April 2019 to March 2020. It was noted that the report had been delayed and there was an undertaking to report again to the Board on the 2020/21 statistics at the May Board meeting.</w:t>
            </w:r>
          </w:p>
          <w:p w14:paraId="50EA3472" w14:textId="43EAD008" w:rsidR="00E74CBF" w:rsidRDefault="00E74CBF" w:rsidP="00E74CBF">
            <w:pPr>
              <w:jc w:val="both"/>
              <w:rPr>
                <w:rFonts w:ascii="Trebuchet MS" w:hAnsi="Trebuchet MS"/>
                <w:sz w:val="22"/>
                <w:szCs w:val="22"/>
              </w:rPr>
            </w:pPr>
          </w:p>
          <w:p w14:paraId="223B9BD9" w14:textId="27C57C5D" w:rsidR="00E74CBF" w:rsidRDefault="00E75C3F" w:rsidP="00E74CBF">
            <w:pPr>
              <w:jc w:val="both"/>
              <w:rPr>
                <w:rFonts w:ascii="Trebuchet MS" w:hAnsi="Trebuchet MS"/>
                <w:sz w:val="22"/>
                <w:szCs w:val="22"/>
              </w:rPr>
            </w:pPr>
            <w:r>
              <w:rPr>
                <w:rFonts w:ascii="Trebuchet MS" w:hAnsi="Trebuchet MS"/>
                <w:sz w:val="22"/>
                <w:szCs w:val="22"/>
              </w:rPr>
              <w:t>The plans to adopt the revised Scottish Public Services Ombudsman Model Complaints Handling P</w:t>
            </w:r>
            <w:r w:rsidR="00E74CBF">
              <w:rPr>
                <w:rFonts w:ascii="Trebuchet MS" w:hAnsi="Trebuchet MS"/>
                <w:sz w:val="22"/>
                <w:szCs w:val="22"/>
              </w:rPr>
              <w:t xml:space="preserve">rocedure were also noted. </w:t>
            </w:r>
          </w:p>
          <w:p w14:paraId="29B6229B" w14:textId="4B5A6F32" w:rsidR="00E74CBF" w:rsidRDefault="00E74CBF" w:rsidP="00E74CBF">
            <w:pPr>
              <w:jc w:val="both"/>
              <w:rPr>
                <w:rFonts w:ascii="Trebuchet MS" w:hAnsi="Trebuchet MS"/>
                <w:sz w:val="22"/>
                <w:szCs w:val="22"/>
              </w:rPr>
            </w:pPr>
          </w:p>
          <w:p w14:paraId="6768B7AA" w14:textId="11442747" w:rsidR="00E74CBF" w:rsidRPr="00E74CBF" w:rsidRDefault="00E74CBF" w:rsidP="00E74CBF">
            <w:pPr>
              <w:jc w:val="both"/>
              <w:rPr>
                <w:rFonts w:ascii="Trebuchet MS" w:hAnsi="Trebuchet MS"/>
                <w:sz w:val="22"/>
                <w:szCs w:val="22"/>
              </w:rPr>
            </w:pPr>
            <w:r>
              <w:rPr>
                <w:rFonts w:ascii="Trebuchet MS" w:hAnsi="Trebuchet MS"/>
                <w:sz w:val="22"/>
                <w:szCs w:val="22"/>
              </w:rPr>
              <w:t xml:space="preserve">The Board </w:t>
            </w:r>
            <w:r w:rsidRPr="00E75C3F">
              <w:rPr>
                <w:rFonts w:ascii="Trebuchet MS" w:hAnsi="Trebuchet MS"/>
                <w:b/>
                <w:sz w:val="22"/>
                <w:szCs w:val="22"/>
              </w:rPr>
              <w:t>noted</w:t>
            </w:r>
            <w:r>
              <w:rPr>
                <w:rFonts w:ascii="Trebuchet MS" w:hAnsi="Trebuchet MS"/>
                <w:sz w:val="22"/>
                <w:szCs w:val="22"/>
              </w:rPr>
              <w:t xml:space="preserve"> the report. </w:t>
            </w:r>
          </w:p>
          <w:p w14:paraId="2896BFD1" w14:textId="77777777" w:rsidR="00E74CBF" w:rsidRPr="00E74CBF" w:rsidRDefault="00E74CBF" w:rsidP="00E74CBF">
            <w:pPr>
              <w:jc w:val="both"/>
              <w:rPr>
                <w:rFonts w:ascii="Trebuchet MS" w:hAnsi="Trebuchet MS"/>
                <w:b/>
                <w:sz w:val="22"/>
                <w:szCs w:val="22"/>
              </w:rPr>
            </w:pPr>
          </w:p>
          <w:p w14:paraId="55C835DE" w14:textId="511B967F" w:rsidR="00E74CBF" w:rsidRDefault="00B75F7C" w:rsidP="00E74CBF">
            <w:pPr>
              <w:pStyle w:val="ListParagraph"/>
              <w:numPr>
                <w:ilvl w:val="0"/>
                <w:numId w:val="1"/>
              </w:numPr>
              <w:ind w:left="426" w:hanging="426"/>
              <w:jc w:val="both"/>
              <w:rPr>
                <w:rFonts w:ascii="Trebuchet MS" w:hAnsi="Trebuchet MS"/>
                <w:b/>
                <w:sz w:val="22"/>
                <w:szCs w:val="22"/>
              </w:rPr>
            </w:pPr>
            <w:r w:rsidRPr="00B75F7C">
              <w:rPr>
                <w:rFonts w:ascii="Trebuchet MS" w:hAnsi="Trebuchet MS"/>
                <w:b/>
                <w:sz w:val="22"/>
                <w:szCs w:val="22"/>
              </w:rPr>
              <w:t>PERFORMANCE REPORT</w:t>
            </w:r>
          </w:p>
          <w:p w14:paraId="2A697987" w14:textId="2011EF5D" w:rsidR="00E74CBF" w:rsidRDefault="00E74CBF" w:rsidP="00E74CBF">
            <w:pPr>
              <w:jc w:val="both"/>
              <w:rPr>
                <w:rFonts w:ascii="Trebuchet MS" w:hAnsi="Trebuchet MS"/>
                <w:b/>
                <w:sz w:val="22"/>
                <w:szCs w:val="22"/>
              </w:rPr>
            </w:pPr>
          </w:p>
          <w:p w14:paraId="6B1881F3" w14:textId="6B001A28" w:rsidR="00E74CBF" w:rsidRDefault="00E74CBF" w:rsidP="00E74CBF">
            <w:pPr>
              <w:jc w:val="both"/>
              <w:rPr>
                <w:rFonts w:ascii="Trebuchet MS" w:hAnsi="Trebuchet MS"/>
                <w:sz w:val="22"/>
                <w:szCs w:val="22"/>
              </w:rPr>
            </w:pPr>
            <w:r>
              <w:rPr>
                <w:rFonts w:ascii="Trebuchet MS" w:hAnsi="Trebuchet MS"/>
                <w:sz w:val="22"/>
                <w:szCs w:val="22"/>
              </w:rPr>
              <w:t>The Board considered the operational performance report noting the following:</w:t>
            </w:r>
          </w:p>
          <w:p w14:paraId="7DF86A70" w14:textId="3E1838E8" w:rsidR="00E74CBF" w:rsidRDefault="00E74CBF" w:rsidP="00E74CBF">
            <w:pPr>
              <w:jc w:val="both"/>
              <w:rPr>
                <w:rFonts w:ascii="Trebuchet MS" w:hAnsi="Trebuchet MS"/>
                <w:sz w:val="22"/>
                <w:szCs w:val="22"/>
              </w:rPr>
            </w:pPr>
          </w:p>
          <w:p w14:paraId="790374E5" w14:textId="15447483" w:rsidR="00E74CBF" w:rsidRPr="00E74CBF" w:rsidRDefault="00E74CBF" w:rsidP="00E74CBF">
            <w:pPr>
              <w:pStyle w:val="ListParagraph"/>
              <w:numPr>
                <w:ilvl w:val="0"/>
                <w:numId w:val="12"/>
              </w:numPr>
              <w:jc w:val="both"/>
              <w:rPr>
                <w:rFonts w:ascii="Trebuchet MS" w:hAnsi="Trebuchet MS"/>
                <w:sz w:val="22"/>
                <w:szCs w:val="22"/>
              </w:rPr>
            </w:pPr>
            <w:proofErr w:type="gramStart"/>
            <w:r w:rsidRPr="00E74CBF">
              <w:rPr>
                <w:rFonts w:ascii="Trebuchet MS" w:hAnsi="Trebuchet MS"/>
                <w:sz w:val="22"/>
                <w:szCs w:val="22"/>
              </w:rPr>
              <w:t>the</w:t>
            </w:r>
            <w:proofErr w:type="gramEnd"/>
            <w:r w:rsidRPr="00E74CBF">
              <w:rPr>
                <w:rFonts w:ascii="Trebuchet MS" w:hAnsi="Trebuchet MS"/>
                <w:sz w:val="22"/>
                <w:szCs w:val="22"/>
              </w:rPr>
              <w:t xml:space="preserve"> figures reported for January </w:t>
            </w:r>
            <w:r>
              <w:rPr>
                <w:rFonts w:ascii="Trebuchet MS" w:hAnsi="Trebuchet MS"/>
                <w:sz w:val="22"/>
                <w:szCs w:val="22"/>
              </w:rPr>
              <w:t>were</w:t>
            </w:r>
            <w:r w:rsidRPr="00E74CBF">
              <w:rPr>
                <w:rFonts w:ascii="Trebuchet MS" w:hAnsi="Trebuchet MS"/>
                <w:sz w:val="22"/>
                <w:szCs w:val="22"/>
              </w:rPr>
              <w:t xml:space="preserve"> a three month average i.e. </w:t>
            </w:r>
            <w:r w:rsidR="00E75C3F">
              <w:rPr>
                <w:rFonts w:ascii="Trebuchet MS" w:hAnsi="Trebuchet MS"/>
                <w:sz w:val="22"/>
                <w:szCs w:val="22"/>
              </w:rPr>
              <w:t xml:space="preserve">they </w:t>
            </w:r>
            <w:r w:rsidRPr="00E74CBF">
              <w:rPr>
                <w:rFonts w:ascii="Trebuchet MS" w:hAnsi="Trebuchet MS"/>
                <w:sz w:val="22"/>
                <w:szCs w:val="22"/>
              </w:rPr>
              <w:t>reflect</w:t>
            </w:r>
            <w:r w:rsidR="00E75C3F">
              <w:rPr>
                <w:rFonts w:ascii="Trebuchet MS" w:hAnsi="Trebuchet MS"/>
                <w:sz w:val="22"/>
                <w:szCs w:val="22"/>
              </w:rPr>
              <w:t>ed</w:t>
            </w:r>
            <w:r w:rsidRPr="00E74CBF">
              <w:rPr>
                <w:rFonts w:ascii="Trebuchet MS" w:hAnsi="Trebuchet MS"/>
                <w:sz w:val="22"/>
                <w:szCs w:val="22"/>
              </w:rPr>
              <w:t xml:space="preserve"> the position for November, December and January 2021 as a whole. </w:t>
            </w:r>
          </w:p>
          <w:p w14:paraId="14A8649D" w14:textId="77777777" w:rsidR="00E74CBF" w:rsidRPr="00E74CBF" w:rsidRDefault="00E74CBF" w:rsidP="00E74CBF">
            <w:pPr>
              <w:jc w:val="both"/>
              <w:rPr>
                <w:rFonts w:ascii="Trebuchet MS" w:hAnsi="Trebuchet MS"/>
                <w:sz w:val="22"/>
                <w:szCs w:val="22"/>
              </w:rPr>
            </w:pPr>
          </w:p>
          <w:p w14:paraId="66773015" w14:textId="26AE8563" w:rsidR="00E74CBF" w:rsidRDefault="00E75C3F" w:rsidP="00E74CBF">
            <w:pPr>
              <w:pStyle w:val="ListParagraph"/>
              <w:numPr>
                <w:ilvl w:val="0"/>
                <w:numId w:val="12"/>
              </w:numPr>
              <w:jc w:val="both"/>
              <w:rPr>
                <w:rFonts w:ascii="Trebuchet MS" w:hAnsi="Trebuchet MS"/>
                <w:sz w:val="22"/>
                <w:szCs w:val="22"/>
              </w:rPr>
            </w:pPr>
            <w:r>
              <w:rPr>
                <w:rFonts w:ascii="Trebuchet MS" w:hAnsi="Trebuchet MS"/>
                <w:sz w:val="22"/>
                <w:szCs w:val="22"/>
              </w:rPr>
              <w:t>The performance across a</w:t>
            </w:r>
            <w:r w:rsidR="00E74CBF" w:rsidRPr="00E74CBF">
              <w:rPr>
                <w:rFonts w:ascii="Trebuchet MS" w:hAnsi="Trebuchet MS"/>
                <w:sz w:val="22"/>
                <w:szCs w:val="22"/>
              </w:rPr>
              <w:t xml:space="preserve">pplications was good and there </w:t>
            </w:r>
            <w:r w:rsidR="00E74CBF">
              <w:rPr>
                <w:rFonts w:ascii="Trebuchet MS" w:hAnsi="Trebuchet MS"/>
                <w:sz w:val="22"/>
                <w:szCs w:val="22"/>
              </w:rPr>
              <w:t>were</w:t>
            </w:r>
            <w:r w:rsidR="00E74CBF" w:rsidRPr="00E74CBF">
              <w:rPr>
                <w:rFonts w:ascii="Trebuchet MS" w:hAnsi="Trebuchet MS"/>
                <w:sz w:val="22"/>
                <w:szCs w:val="22"/>
              </w:rPr>
              <w:t xml:space="preserve"> no particular concerns or issues to highlight.</w:t>
            </w:r>
          </w:p>
          <w:p w14:paraId="057C771D" w14:textId="77777777" w:rsidR="00E74CBF" w:rsidRPr="00E74CBF" w:rsidRDefault="00E74CBF" w:rsidP="00E74CBF">
            <w:pPr>
              <w:pStyle w:val="ListParagraph"/>
              <w:rPr>
                <w:rFonts w:ascii="Trebuchet MS" w:hAnsi="Trebuchet MS"/>
                <w:sz w:val="22"/>
                <w:szCs w:val="22"/>
              </w:rPr>
            </w:pPr>
          </w:p>
          <w:p w14:paraId="424BFD9D" w14:textId="57ACC835" w:rsidR="00E74CBF" w:rsidRPr="00E74CBF" w:rsidRDefault="00E74CBF" w:rsidP="00E74CBF">
            <w:pPr>
              <w:pStyle w:val="ListParagraph"/>
              <w:numPr>
                <w:ilvl w:val="0"/>
                <w:numId w:val="12"/>
              </w:numPr>
              <w:jc w:val="both"/>
              <w:rPr>
                <w:rFonts w:ascii="Trebuchet MS" w:hAnsi="Trebuchet MS"/>
                <w:sz w:val="22"/>
                <w:szCs w:val="22"/>
              </w:rPr>
            </w:pPr>
            <w:r w:rsidRPr="00E74CBF">
              <w:rPr>
                <w:rFonts w:ascii="Trebuchet MS" w:hAnsi="Trebuchet MS"/>
                <w:sz w:val="22"/>
                <w:szCs w:val="22"/>
              </w:rPr>
              <w:t xml:space="preserve">The reported performance </w:t>
            </w:r>
            <w:r w:rsidR="00E75C3F">
              <w:rPr>
                <w:rFonts w:ascii="Trebuchet MS" w:hAnsi="Trebuchet MS"/>
                <w:sz w:val="22"/>
                <w:szCs w:val="22"/>
              </w:rPr>
              <w:t>in a</w:t>
            </w:r>
            <w:r>
              <w:rPr>
                <w:rFonts w:ascii="Trebuchet MS" w:hAnsi="Trebuchet MS"/>
                <w:sz w:val="22"/>
                <w:szCs w:val="22"/>
              </w:rPr>
              <w:t xml:space="preserve">ccounts </w:t>
            </w:r>
            <w:r w:rsidRPr="00E74CBF">
              <w:rPr>
                <w:rFonts w:ascii="Trebuchet MS" w:hAnsi="Trebuchet MS"/>
                <w:sz w:val="22"/>
                <w:szCs w:val="22"/>
              </w:rPr>
              <w:t xml:space="preserve">remains good with all measures reported as ‘met’ </w:t>
            </w:r>
            <w:proofErr w:type="gramStart"/>
            <w:r w:rsidRPr="00E74CBF">
              <w:rPr>
                <w:rFonts w:ascii="Trebuchet MS" w:hAnsi="Trebuchet MS"/>
                <w:sz w:val="22"/>
                <w:szCs w:val="22"/>
              </w:rPr>
              <w:t>or</w:t>
            </w:r>
            <w:proofErr w:type="gramEnd"/>
            <w:r w:rsidRPr="00E74CBF">
              <w:rPr>
                <w:rFonts w:ascii="Trebuchet MS" w:hAnsi="Trebuchet MS"/>
                <w:sz w:val="22"/>
                <w:szCs w:val="22"/>
              </w:rPr>
              <w:t xml:space="preserve"> ‘better than’ the benchmark.</w:t>
            </w:r>
          </w:p>
          <w:p w14:paraId="5C1489B1" w14:textId="2A100AF4" w:rsidR="00E74CBF" w:rsidRDefault="00E74CBF" w:rsidP="00E74CBF">
            <w:pPr>
              <w:jc w:val="both"/>
              <w:rPr>
                <w:rFonts w:ascii="Trebuchet MS" w:hAnsi="Trebuchet MS"/>
                <w:b/>
                <w:sz w:val="22"/>
                <w:szCs w:val="22"/>
              </w:rPr>
            </w:pPr>
          </w:p>
          <w:p w14:paraId="4481092F" w14:textId="489A2BE8" w:rsidR="00E74CBF" w:rsidRPr="00E74CBF" w:rsidRDefault="00E74CBF" w:rsidP="00E74CBF">
            <w:pPr>
              <w:jc w:val="both"/>
              <w:rPr>
                <w:rFonts w:ascii="Trebuchet MS" w:hAnsi="Trebuchet MS"/>
                <w:sz w:val="22"/>
                <w:szCs w:val="22"/>
              </w:rPr>
            </w:pPr>
            <w:r>
              <w:rPr>
                <w:rFonts w:ascii="Trebuchet MS" w:hAnsi="Trebuchet MS"/>
                <w:sz w:val="22"/>
                <w:szCs w:val="22"/>
              </w:rPr>
              <w:t xml:space="preserve">The Board </w:t>
            </w:r>
            <w:r w:rsidRPr="00E75C3F">
              <w:rPr>
                <w:rFonts w:ascii="Trebuchet MS" w:hAnsi="Trebuchet MS"/>
                <w:b/>
                <w:sz w:val="22"/>
                <w:szCs w:val="22"/>
              </w:rPr>
              <w:t>noted</w:t>
            </w:r>
            <w:r>
              <w:rPr>
                <w:rFonts w:ascii="Trebuchet MS" w:hAnsi="Trebuchet MS"/>
                <w:sz w:val="22"/>
                <w:szCs w:val="22"/>
              </w:rPr>
              <w:t xml:space="preserve"> the remainder of the report. </w:t>
            </w:r>
          </w:p>
          <w:p w14:paraId="7D96DFBA" w14:textId="77777777" w:rsidR="00E74CBF" w:rsidRPr="00E74CBF" w:rsidRDefault="00E74CBF" w:rsidP="00E74CBF">
            <w:pPr>
              <w:jc w:val="both"/>
              <w:rPr>
                <w:rFonts w:ascii="Trebuchet MS" w:hAnsi="Trebuchet MS"/>
                <w:b/>
                <w:sz w:val="22"/>
                <w:szCs w:val="22"/>
              </w:rPr>
            </w:pPr>
          </w:p>
          <w:p w14:paraId="703D0AAF" w14:textId="71E91154" w:rsidR="00B75F7C" w:rsidRDefault="00E75C3F" w:rsidP="00B75F7C">
            <w:pPr>
              <w:pStyle w:val="ListParagraph"/>
              <w:numPr>
                <w:ilvl w:val="0"/>
                <w:numId w:val="1"/>
              </w:numPr>
              <w:ind w:left="426" w:hanging="426"/>
              <w:jc w:val="both"/>
              <w:rPr>
                <w:rFonts w:ascii="Trebuchet MS" w:hAnsi="Trebuchet MS"/>
                <w:b/>
                <w:sz w:val="22"/>
                <w:szCs w:val="22"/>
              </w:rPr>
            </w:pPr>
            <w:r>
              <w:rPr>
                <w:rFonts w:ascii="Trebuchet MS" w:hAnsi="Trebuchet MS"/>
                <w:b/>
                <w:sz w:val="22"/>
                <w:szCs w:val="22"/>
              </w:rPr>
              <w:t>KEY PERFORMANCE INDICATORS</w:t>
            </w:r>
            <w:r w:rsidR="00B75F7C">
              <w:rPr>
                <w:rFonts w:ascii="Trebuchet MS" w:hAnsi="Trebuchet MS"/>
                <w:b/>
                <w:sz w:val="22"/>
                <w:szCs w:val="22"/>
              </w:rPr>
              <w:t xml:space="preserve"> AND BENCHMARKS</w:t>
            </w:r>
          </w:p>
          <w:p w14:paraId="05271361" w14:textId="77777777" w:rsidR="00B75F7C" w:rsidRDefault="00B75F7C" w:rsidP="00B75F7C">
            <w:pPr>
              <w:pStyle w:val="ListParagraph"/>
              <w:ind w:left="426"/>
              <w:jc w:val="both"/>
              <w:rPr>
                <w:rFonts w:ascii="Trebuchet MS" w:hAnsi="Trebuchet MS"/>
                <w:b/>
                <w:sz w:val="22"/>
                <w:szCs w:val="22"/>
              </w:rPr>
            </w:pPr>
          </w:p>
          <w:p w14:paraId="7E04B93E" w14:textId="1D7DD25F" w:rsidR="006F5961" w:rsidRDefault="006F5961" w:rsidP="006F5961">
            <w:pPr>
              <w:jc w:val="both"/>
              <w:rPr>
                <w:rFonts w:ascii="Trebuchet MS" w:hAnsi="Trebuchet MS"/>
                <w:sz w:val="22"/>
                <w:szCs w:val="22"/>
              </w:rPr>
            </w:pPr>
            <w:r>
              <w:rPr>
                <w:rFonts w:ascii="Trebuchet MS" w:hAnsi="Trebuchet MS"/>
                <w:sz w:val="22"/>
                <w:szCs w:val="22"/>
              </w:rPr>
              <w:t>The Board considered a</w:t>
            </w:r>
            <w:r w:rsidRPr="006F5961">
              <w:rPr>
                <w:rFonts w:ascii="Trebuchet MS" w:hAnsi="Trebuchet MS"/>
                <w:sz w:val="22"/>
                <w:szCs w:val="22"/>
              </w:rPr>
              <w:t xml:space="preserve"> paper </w:t>
            </w:r>
            <w:r>
              <w:rPr>
                <w:rFonts w:ascii="Trebuchet MS" w:hAnsi="Trebuchet MS"/>
                <w:sz w:val="22"/>
                <w:szCs w:val="22"/>
              </w:rPr>
              <w:t>which proposed</w:t>
            </w:r>
            <w:r w:rsidRPr="006F5961">
              <w:rPr>
                <w:rFonts w:ascii="Trebuchet MS" w:hAnsi="Trebuchet MS"/>
                <w:sz w:val="22"/>
                <w:szCs w:val="22"/>
              </w:rPr>
              <w:t xml:space="preserve"> the benchmarks for performance reporting for financial year </w:t>
            </w:r>
            <w:r w:rsidR="00E75C3F">
              <w:rPr>
                <w:rFonts w:ascii="Trebuchet MS" w:hAnsi="Trebuchet MS"/>
                <w:sz w:val="22"/>
                <w:szCs w:val="22"/>
              </w:rPr>
              <w:t>20</w:t>
            </w:r>
            <w:r w:rsidRPr="006F5961">
              <w:rPr>
                <w:rFonts w:ascii="Trebuchet MS" w:hAnsi="Trebuchet MS"/>
                <w:sz w:val="22"/>
                <w:szCs w:val="22"/>
              </w:rPr>
              <w:t xml:space="preserve">21-22.  Benchmarks </w:t>
            </w:r>
            <w:r>
              <w:rPr>
                <w:rFonts w:ascii="Trebuchet MS" w:hAnsi="Trebuchet MS"/>
                <w:sz w:val="22"/>
                <w:szCs w:val="22"/>
              </w:rPr>
              <w:t>had</w:t>
            </w:r>
            <w:r w:rsidRPr="006F5961">
              <w:rPr>
                <w:rFonts w:ascii="Trebuchet MS" w:hAnsi="Trebuchet MS"/>
                <w:sz w:val="22"/>
                <w:szCs w:val="22"/>
              </w:rPr>
              <w:t xml:space="preserve"> been proposed that balance</w:t>
            </w:r>
            <w:r w:rsidR="00E75C3F">
              <w:rPr>
                <w:rFonts w:ascii="Trebuchet MS" w:hAnsi="Trebuchet MS"/>
                <w:sz w:val="22"/>
                <w:szCs w:val="22"/>
              </w:rPr>
              <w:t>d</w:t>
            </w:r>
            <w:r w:rsidRPr="006F5961">
              <w:rPr>
                <w:rFonts w:ascii="Trebuchet MS" w:hAnsi="Trebuchet MS"/>
                <w:sz w:val="22"/>
                <w:szCs w:val="22"/>
              </w:rPr>
              <w:t xml:space="preserve"> the aim of being challenging but achievable but also the need</w:t>
            </w:r>
            <w:r>
              <w:rPr>
                <w:rFonts w:ascii="Trebuchet MS" w:hAnsi="Trebuchet MS"/>
                <w:sz w:val="22"/>
                <w:szCs w:val="22"/>
              </w:rPr>
              <w:t>ed</w:t>
            </w:r>
            <w:r w:rsidRPr="006F5961">
              <w:rPr>
                <w:rFonts w:ascii="Trebuchet MS" w:hAnsi="Trebuchet MS"/>
                <w:sz w:val="22"/>
                <w:szCs w:val="22"/>
              </w:rPr>
              <w:t xml:space="preserve"> to manage the risks and uncertainty around the coming year.  They </w:t>
            </w:r>
            <w:r>
              <w:rPr>
                <w:rFonts w:ascii="Trebuchet MS" w:hAnsi="Trebuchet MS"/>
                <w:sz w:val="22"/>
                <w:szCs w:val="22"/>
              </w:rPr>
              <w:t>were</w:t>
            </w:r>
            <w:r w:rsidRPr="006F5961">
              <w:rPr>
                <w:rFonts w:ascii="Trebuchet MS" w:hAnsi="Trebuchet MS"/>
                <w:sz w:val="22"/>
                <w:szCs w:val="22"/>
              </w:rPr>
              <w:t xml:space="preserve"> based on performa</w:t>
            </w:r>
            <w:r w:rsidR="00E75C3F">
              <w:rPr>
                <w:rFonts w:ascii="Trebuchet MS" w:hAnsi="Trebuchet MS"/>
                <w:sz w:val="22"/>
                <w:szCs w:val="22"/>
              </w:rPr>
              <w:t>nce during the pandemic in 2020-</w:t>
            </w:r>
            <w:r w:rsidRPr="006F5961">
              <w:rPr>
                <w:rFonts w:ascii="Trebuchet MS" w:hAnsi="Trebuchet MS"/>
                <w:sz w:val="22"/>
                <w:szCs w:val="22"/>
              </w:rPr>
              <w:t xml:space="preserve">21 </w:t>
            </w:r>
            <w:r w:rsidR="00E75C3F">
              <w:rPr>
                <w:rFonts w:ascii="Trebuchet MS" w:hAnsi="Trebuchet MS"/>
                <w:sz w:val="22"/>
                <w:szCs w:val="22"/>
              </w:rPr>
              <w:t>and also pre the pandemic in 2019-</w:t>
            </w:r>
            <w:r w:rsidRPr="006F5961">
              <w:rPr>
                <w:rFonts w:ascii="Trebuchet MS" w:hAnsi="Trebuchet MS"/>
                <w:sz w:val="22"/>
                <w:szCs w:val="22"/>
              </w:rPr>
              <w:t>20.</w:t>
            </w:r>
          </w:p>
          <w:p w14:paraId="3420AFFE" w14:textId="77777777" w:rsidR="006F5961" w:rsidRDefault="006F5961" w:rsidP="006F5961">
            <w:pPr>
              <w:jc w:val="both"/>
              <w:rPr>
                <w:rFonts w:ascii="Trebuchet MS" w:hAnsi="Trebuchet MS"/>
                <w:sz w:val="22"/>
                <w:szCs w:val="22"/>
              </w:rPr>
            </w:pPr>
          </w:p>
          <w:p w14:paraId="36E1256A" w14:textId="0C070E35" w:rsidR="006F5961" w:rsidRPr="006F5961" w:rsidRDefault="006F5961" w:rsidP="006F5961">
            <w:pPr>
              <w:jc w:val="both"/>
              <w:rPr>
                <w:rFonts w:ascii="Trebuchet MS" w:hAnsi="Trebuchet MS"/>
                <w:sz w:val="22"/>
                <w:szCs w:val="22"/>
              </w:rPr>
            </w:pPr>
            <w:r>
              <w:rPr>
                <w:rFonts w:ascii="Trebuchet MS" w:hAnsi="Trebuchet MS"/>
                <w:sz w:val="22"/>
                <w:szCs w:val="22"/>
              </w:rPr>
              <w:t xml:space="preserve">The Board </w:t>
            </w:r>
            <w:r>
              <w:rPr>
                <w:rFonts w:ascii="Trebuchet MS" w:hAnsi="Trebuchet MS"/>
                <w:b/>
                <w:sz w:val="22"/>
                <w:szCs w:val="22"/>
              </w:rPr>
              <w:t>agreed</w:t>
            </w:r>
            <w:r>
              <w:rPr>
                <w:rFonts w:ascii="Trebuchet MS" w:hAnsi="Trebuchet MS"/>
                <w:sz w:val="22"/>
                <w:szCs w:val="22"/>
              </w:rPr>
              <w:t xml:space="preserve"> the proposed benchmarks.  </w:t>
            </w:r>
          </w:p>
        </w:tc>
      </w:tr>
      <w:tr w:rsidR="00B75F7C" w:rsidRPr="00B75F7C" w14:paraId="23505879" w14:textId="77777777" w:rsidTr="00192604">
        <w:tc>
          <w:tcPr>
            <w:tcW w:w="4727" w:type="dxa"/>
            <w:tcMar>
              <w:top w:w="144" w:type="dxa"/>
              <w:left w:w="115" w:type="dxa"/>
              <w:bottom w:w="144" w:type="dxa"/>
              <w:right w:w="115" w:type="dxa"/>
            </w:tcMar>
          </w:tcPr>
          <w:p w14:paraId="66FF0457" w14:textId="42E922B1" w:rsidR="00B75F7C" w:rsidRDefault="00E75C3F" w:rsidP="00B75F7C">
            <w:pPr>
              <w:pStyle w:val="ListParagraph"/>
              <w:numPr>
                <w:ilvl w:val="0"/>
                <w:numId w:val="1"/>
              </w:numPr>
              <w:ind w:left="426" w:hanging="426"/>
              <w:jc w:val="both"/>
              <w:rPr>
                <w:rFonts w:ascii="Trebuchet MS" w:hAnsi="Trebuchet MS"/>
                <w:b/>
                <w:sz w:val="22"/>
                <w:szCs w:val="22"/>
              </w:rPr>
            </w:pPr>
            <w:r>
              <w:rPr>
                <w:rFonts w:ascii="Trebuchet MS" w:hAnsi="Trebuchet MS"/>
                <w:b/>
                <w:sz w:val="22"/>
                <w:szCs w:val="22"/>
              </w:rPr>
              <w:lastRenderedPageBreak/>
              <w:t>MEETINGS WITH OUTSIDE ORGANISATONS</w:t>
            </w:r>
          </w:p>
          <w:p w14:paraId="1D644CA4" w14:textId="51EE8285" w:rsidR="006F5961" w:rsidRDefault="006F5961" w:rsidP="006F5961">
            <w:pPr>
              <w:jc w:val="both"/>
              <w:rPr>
                <w:rFonts w:ascii="Trebuchet MS" w:hAnsi="Trebuchet MS"/>
                <w:b/>
                <w:sz w:val="22"/>
                <w:szCs w:val="22"/>
              </w:rPr>
            </w:pPr>
          </w:p>
          <w:p w14:paraId="6608828C" w14:textId="6BC1FA15" w:rsidR="006F5961" w:rsidRPr="006F5961" w:rsidRDefault="006F5961" w:rsidP="006F5961">
            <w:pPr>
              <w:jc w:val="both"/>
              <w:rPr>
                <w:rFonts w:ascii="Trebuchet MS" w:hAnsi="Trebuchet MS"/>
                <w:sz w:val="22"/>
                <w:szCs w:val="22"/>
              </w:rPr>
            </w:pPr>
            <w:r w:rsidRPr="006F5961">
              <w:rPr>
                <w:rFonts w:ascii="Trebuchet MS" w:hAnsi="Trebuchet MS"/>
                <w:sz w:val="22"/>
                <w:szCs w:val="22"/>
              </w:rPr>
              <w:t>The Board noted a paper setting out the details of key meeting</w:t>
            </w:r>
            <w:r w:rsidR="00E75C3F">
              <w:rPr>
                <w:rFonts w:ascii="Trebuchet MS" w:hAnsi="Trebuchet MS"/>
                <w:sz w:val="22"/>
                <w:szCs w:val="22"/>
              </w:rPr>
              <w:t>s attended by senior SLAB staff with external organisations.</w:t>
            </w:r>
          </w:p>
          <w:p w14:paraId="6F33F63E" w14:textId="77777777" w:rsidR="00B75F7C" w:rsidRPr="00B75F7C" w:rsidRDefault="00B75F7C" w:rsidP="00B75F7C">
            <w:pPr>
              <w:pStyle w:val="ListParagraph"/>
              <w:ind w:left="426"/>
              <w:jc w:val="both"/>
              <w:rPr>
                <w:rFonts w:ascii="Trebuchet MS" w:hAnsi="Trebuchet MS"/>
                <w:b/>
                <w:sz w:val="22"/>
                <w:szCs w:val="22"/>
              </w:rPr>
            </w:pPr>
          </w:p>
          <w:p w14:paraId="0AE22D9C" w14:textId="58564DBC" w:rsidR="006F5961" w:rsidRDefault="00B75F7C" w:rsidP="006F5961">
            <w:pPr>
              <w:pStyle w:val="ListParagraph"/>
              <w:numPr>
                <w:ilvl w:val="0"/>
                <w:numId w:val="1"/>
              </w:numPr>
              <w:ind w:left="426" w:hanging="426"/>
              <w:jc w:val="both"/>
              <w:rPr>
                <w:rFonts w:ascii="Trebuchet MS" w:hAnsi="Trebuchet MS"/>
                <w:b/>
                <w:sz w:val="22"/>
                <w:szCs w:val="22"/>
              </w:rPr>
            </w:pPr>
            <w:r w:rsidRPr="00B75F7C">
              <w:rPr>
                <w:rFonts w:ascii="Trebuchet MS" w:hAnsi="Trebuchet MS"/>
                <w:b/>
                <w:sz w:val="22"/>
                <w:szCs w:val="22"/>
              </w:rPr>
              <w:t>DATES OF NEXT MEETINGS</w:t>
            </w:r>
          </w:p>
          <w:p w14:paraId="01F11578" w14:textId="57833EF1" w:rsidR="006F5961" w:rsidRDefault="006F5961" w:rsidP="006F5961">
            <w:pPr>
              <w:jc w:val="both"/>
              <w:rPr>
                <w:rFonts w:ascii="Trebuchet MS" w:hAnsi="Trebuchet MS"/>
                <w:b/>
                <w:sz w:val="22"/>
                <w:szCs w:val="22"/>
              </w:rPr>
            </w:pPr>
          </w:p>
          <w:p w14:paraId="611279CB" w14:textId="4C1371B0" w:rsidR="006F5961" w:rsidRPr="006F5961" w:rsidRDefault="006F5961" w:rsidP="006F5961">
            <w:pPr>
              <w:jc w:val="both"/>
              <w:rPr>
                <w:rFonts w:ascii="Trebuchet MS" w:hAnsi="Trebuchet MS"/>
                <w:sz w:val="22"/>
                <w:szCs w:val="22"/>
              </w:rPr>
            </w:pPr>
            <w:r>
              <w:rPr>
                <w:rFonts w:ascii="Trebuchet MS" w:hAnsi="Trebuchet MS"/>
                <w:sz w:val="22"/>
                <w:szCs w:val="22"/>
              </w:rPr>
              <w:t xml:space="preserve">The Board noted the following dates: </w:t>
            </w:r>
          </w:p>
          <w:p w14:paraId="75323590" w14:textId="73D44E6C" w:rsidR="00B75F7C" w:rsidRPr="00B75F7C" w:rsidRDefault="00B75F7C" w:rsidP="00B75F7C">
            <w:pPr>
              <w:pStyle w:val="ListParagraph"/>
              <w:numPr>
                <w:ilvl w:val="0"/>
                <w:numId w:val="9"/>
              </w:numPr>
              <w:jc w:val="both"/>
              <w:rPr>
                <w:rFonts w:ascii="Trebuchet MS" w:hAnsi="Trebuchet MS"/>
                <w:sz w:val="22"/>
                <w:szCs w:val="22"/>
              </w:rPr>
            </w:pPr>
            <w:r w:rsidRPr="00B75F7C">
              <w:rPr>
                <w:rFonts w:ascii="Trebuchet MS" w:hAnsi="Trebuchet MS"/>
                <w:sz w:val="22"/>
                <w:szCs w:val="22"/>
              </w:rPr>
              <w:t>Policy Committee – 29th March</w:t>
            </w:r>
          </w:p>
          <w:p w14:paraId="223DC2DC" w14:textId="2BB6A2E6" w:rsidR="00B75F7C" w:rsidRPr="00B75F7C" w:rsidRDefault="00B75F7C" w:rsidP="00B75F7C">
            <w:pPr>
              <w:pStyle w:val="ListParagraph"/>
              <w:numPr>
                <w:ilvl w:val="0"/>
                <w:numId w:val="9"/>
              </w:numPr>
              <w:jc w:val="both"/>
              <w:rPr>
                <w:rFonts w:ascii="Trebuchet MS" w:hAnsi="Trebuchet MS"/>
                <w:sz w:val="22"/>
                <w:szCs w:val="22"/>
              </w:rPr>
            </w:pPr>
            <w:r w:rsidRPr="00B75F7C">
              <w:rPr>
                <w:rFonts w:ascii="Trebuchet MS" w:hAnsi="Trebuchet MS"/>
                <w:sz w:val="22"/>
                <w:szCs w:val="22"/>
              </w:rPr>
              <w:t>Cases Committee – 12th April, 10th May</w:t>
            </w:r>
          </w:p>
          <w:p w14:paraId="36693AFA" w14:textId="07C76E11" w:rsidR="00B75F7C" w:rsidRPr="00B75F7C" w:rsidRDefault="00B75F7C" w:rsidP="00B75F7C">
            <w:pPr>
              <w:pStyle w:val="ListParagraph"/>
              <w:numPr>
                <w:ilvl w:val="0"/>
                <w:numId w:val="9"/>
              </w:numPr>
              <w:jc w:val="both"/>
              <w:rPr>
                <w:rFonts w:ascii="Trebuchet MS" w:hAnsi="Trebuchet MS"/>
                <w:sz w:val="22"/>
                <w:szCs w:val="22"/>
              </w:rPr>
            </w:pPr>
            <w:r w:rsidRPr="00B75F7C">
              <w:rPr>
                <w:rFonts w:ascii="Trebuchet MS" w:hAnsi="Trebuchet MS"/>
                <w:sz w:val="22"/>
                <w:szCs w:val="22"/>
              </w:rPr>
              <w:t>Audit Committee – 4th May</w:t>
            </w:r>
          </w:p>
          <w:p w14:paraId="7E08667A" w14:textId="1A70D4E4" w:rsidR="00B75F7C" w:rsidRPr="00B75F7C" w:rsidRDefault="00B75F7C" w:rsidP="00B75F7C">
            <w:pPr>
              <w:pStyle w:val="ListParagraph"/>
              <w:numPr>
                <w:ilvl w:val="0"/>
                <w:numId w:val="9"/>
              </w:numPr>
              <w:jc w:val="both"/>
              <w:rPr>
                <w:rFonts w:ascii="Trebuchet MS" w:hAnsi="Trebuchet MS"/>
                <w:b/>
                <w:sz w:val="22"/>
                <w:szCs w:val="22"/>
              </w:rPr>
            </w:pPr>
            <w:r w:rsidRPr="00B75F7C">
              <w:rPr>
                <w:rFonts w:ascii="Trebuchet MS" w:hAnsi="Trebuchet MS"/>
                <w:sz w:val="22"/>
                <w:szCs w:val="22"/>
              </w:rPr>
              <w:t>Board – 17th May</w:t>
            </w:r>
          </w:p>
        </w:tc>
      </w:tr>
    </w:tbl>
    <w:p w14:paraId="488A3F53" w14:textId="77777777" w:rsidR="00C053D7" w:rsidRDefault="00C053D7" w:rsidP="00F5036F">
      <w:pPr>
        <w:jc w:val="both"/>
        <w:rPr>
          <w:rFonts w:ascii="Trebuchet MS" w:hAnsi="Trebuchet MS"/>
          <w:sz w:val="22"/>
          <w:szCs w:val="22"/>
        </w:rPr>
      </w:pPr>
    </w:p>
    <w:p w14:paraId="514515F8" w14:textId="77ABDAB9" w:rsidR="00066796" w:rsidRPr="00744AD9" w:rsidRDefault="006F5961" w:rsidP="00D869A4">
      <w:pPr>
        <w:jc w:val="both"/>
        <w:rPr>
          <w:rFonts w:ascii="Trebuchet MS" w:hAnsi="Trebuchet MS"/>
          <w:sz w:val="22"/>
          <w:szCs w:val="22"/>
        </w:rPr>
      </w:pPr>
      <w:r>
        <w:rPr>
          <w:rFonts w:ascii="Trebuchet MS" w:hAnsi="Trebuchet MS"/>
          <w:sz w:val="22"/>
          <w:szCs w:val="22"/>
        </w:rPr>
        <w:t xml:space="preserve">The meeting concluded at 15:45. </w:t>
      </w:r>
    </w:p>
    <w:sectPr w:rsidR="00066796" w:rsidRPr="00744AD9" w:rsidSect="00856369">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C0665"/>
    <w:multiLevelType w:val="hybridMultilevel"/>
    <w:tmpl w:val="1CA407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F53087A"/>
    <w:multiLevelType w:val="hybridMultilevel"/>
    <w:tmpl w:val="1C9A99C8"/>
    <w:lvl w:ilvl="0" w:tplc="3CF8570A">
      <w:start w:val="1"/>
      <w:numFmt w:val="decimal"/>
      <w:lvlText w:val="%1."/>
      <w:lvlJc w:val="left"/>
      <w:pPr>
        <w:tabs>
          <w:tab w:val="num" w:pos="360"/>
        </w:tabs>
        <w:ind w:left="360" w:hanging="360"/>
      </w:pPr>
      <w:rPr>
        <w:b w:val="0"/>
        <w:color w:val="auto"/>
        <w:sz w:val="24"/>
        <w:szCs w:val="24"/>
      </w:rPr>
    </w:lvl>
    <w:lvl w:ilvl="1" w:tplc="D8CED54C">
      <w:start w:val="1"/>
      <w:numFmt w:val="bullet"/>
      <w:lvlText w:val=""/>
      <w:lvlJc w:val="left"/>
      <w:pPr>
        <w:tabs>
          <w:tab w:val="num" w:pos="340"/>
        </w:tabs>
        <w:ind w:left="340" w:hanging="340"/>
      </w:pPr>
      <w:rPr>
        <w:rFonts w:ascii="Symbol" w:hAnsi="Symbol" w:hint="default"/>
      </w:rPr>
    </w:lvl>
    <w:lvl w:ilvl="2" w:tplc="0809000B">
      <w:start w:val="1"/>
      <w:numFmt w:val="bullet"/>
      <w:lvlText w:val=""/>
      <w:lvlJc w:val="left"/>
      <w:pPr>
        <w:tabs>
          <w:tab w:val="num" w:pos="340"/>
        </w:tabs>
        <w:ind w:left="340" w:hanging="340"/>
      </w:pPr>
      <w:rPr>
        <w:rFonts w:ascii="Wingdings" w:hAnsi="Wingdings" w:hint="default"/>
        <w:b w:val="0"/>
        <w:i w:val="0"/>
      </w:rPr>
    </w:lvl>
    <w:lvl w:ilvl="3" w:tplc="0809000B">
      <w:start w:val="1"/>
      <w:numFmt w:val="bullet"/>
      <w:lvlText w:val=""/>
      <w:lvlJc w:val="left"/>
      <w:pPr>
        <w:tabs>
          <w:tab w:val="num" w:pos="2880"/>
        </w:tabs>
        <w:ind w:left="2880" w:hanging="360"/>
      </w:pPr>
      <w:rPr>
        <w:rFonts w:ascii="Wingdings" w:hAnsi="Wingdings"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1CA2D14"/>
    <w:multiLevelType w:val="hybridMultilevel"/>
    <w:tmpl w:val="4B44BDA8"/>
    <w:lvl w:ilvl="0" w:tplc="D7A8CB98">
      <w:numFmt w:val="bullet"/>
      <w:lvlText w:val="•"/>
      <w:lvlJc w:val="left"/>
      <w:pPr>
        <w:ind w:left="1080" w:hanging="720"/>
      </w:pPr>
      <w:rPr>
        <w:rFonts w:ascii="Trebuchet MS" w:eastAsia="Times New Roman"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2F4154"/>
    <w:multiLevelType w:val="hybridMultilevel"/>
    <w:tmpl w:val="F3B27B12"/>
    <w:lvl w:ilvl="0" w:tplc="9AB24D14">
      <w:start w:val="1"/>
      <w:numFmt w:val="decimal"/>
      <w:lvlText w:val="%1."/>
      <w:lvlJc w:val="left"/>
      <w:pPr>
        <w:ind w:left="360" w:hanging="360"/>
      </w:pPr>
      <w:rPr>
        <w:rFonts w:hint="default"/>
        <w:b/>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AFC6A6D"/>
    <w:multiLevelType w:val="hybridMultilevel"/>
    <w:tmpl w:val="64884EA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52C75055"/>
    <w:multiLevelType w:val="hybridMultilevel"/>
    <w:tmpl w:val="1B4A7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1549DD"/>
    <w:multiLevelType w:val="hybridMultilevel"/>
    <w:tmpl w:val="BB622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6E4972"/>
    <w:multiLevelType w:val="hybridMultilevel"/>
    <w:tmpl w:val="A65C8830"/>
    <w:lvl w:ilvl="0" w:tplc="08090001">
      <w:start w:val="1"/>
      <w:numFmt w:val="bullet"/>
      <w:lvlText w:val=""/>
      <w:lvlJc w:val="left"/>
      <w:pPr>
        <w:ind w:left="361" w:hanging="360"/>
      </w:pPr>
      <w:rPr>
        <w:rFonts w:ascii="Symbol" w:hAnsi="Symbol" w:hint="default"/>
      </w:rPr>
    </w:lvl>
    <w:lvl w:ilvl="1" w:tplc="08090003" w:tentative="1">
      <w:start w:val="1"/>
      <w:numFmt w:val="bullet"/>
      <w:lvlText w:val="o"/>
      <w:lvlJc w:val="left"/>
      <w:pPr>
        <w:ind w:left="1081" w:hanging="360"/>
      </w:pPr>
      <w:rPr>
        <w:rFonts w:ascii="Courier New" w:hAnsi="Courier New" w:cs="Courier New" w:hint="default"/>
      </w:rPr>
    </w:lvl>
    <w:lvl w:ilvl="2" w:tplc="08090005" w:tentative="1">
      <w:start w:val="1"/>
      <w:numFmt w:val="bullet"/>
      <w:lvlText w:val=""/>
      <w:lvlJc w:val="left"/>
      <w:pPr>
        <w:ind w:left="1801" w:hanging="360"/>
      </w:pPr>
      <w:rPr>
        <w:rFonts w:ascii="Wingdings" w:hAnsi="Wingdings" w:hint="default"/>
      </w:rPr>
    </w:lvl>
    <w:lvl w:ilvl="3" w:tplc="08090001" w:tentative="1">
      <w:start w:val="1"/>
      <w:numFmt w:val="bullet"/>
      <w:lvlText w:val=""/>
      <w:lvlJc w:val="left"/>
      <w:pPr>
        <w:ind w:left="2521" w:hanging="360"/>
      </w:pPr>
      <w:rPr>
        <w:rFonts w:ascii="Symbol" w:hAnsi="Symbol" w:hint="default"/>
      </w:rPr>
    </w:lvl>
    <w:lvl w:ilvl="4" w:tplc="08090003" w:tentative="1">
      <w:start w:val="1"/>
      <w:numFmt w:val="bullet"/>
      <w:lvlText w:val="o"/>
      <w:lvlJc w:val="left"/>
      <w:pPr>
        <w:ind w:left="3241" w:hanging="360"/>
      </w:pPr>
      <w:rPr>
        <w:rFonts w:ascii="Courier New" w:hAnsi="Courier New" w:cs="Courier New" w:hint="default"/>
      </w:rPr>
    </w:lvl>
    <w:lvl w:ilvl="5" w:tplc="08090005" w:tentative="1">
      <w:start w:val="1"/>
      <w:numFmt w:val="bullet"/>
      <w:lvlText w:val=""/>
      <w:lvlJc w:val="left"/>
      <w:pPr>
        <w:ind w:left="3961" w:hanging="360"/>
      </w:pPr>
      <w:rPr>
        <w:rFonts w:ascii="Wingdings" w:hAnsi="Wingdings" w:hint="default"/>
      </w:rPr>
    </w:lvl>
    <w:lvl w:ilvl="6" w:tplc="08090001" w:tentative="1">
      <w:start w:val="1"/>
      <w:numFmt w:val="bullet"/>
      <w:lvlText w:val=""/>
      <w:lvlJc w:val="left"/>
      <w:pPr>
        <w:ind w:left="4681" w:hanging="360"/>
      </w:pPr>
      <w:rPr>
        <w:rFonts w:ascii="Symbol" w:hAnsi="Symbol" w:hint="default"/>
      </w:rPr>
    </w:lvl>
    <w:lvl w:ilvl="7" w:tplc="08090003" w:tentative="1">
      <w:start w:val="1"/>
      <w:numFmt w:val="bullet"/>
      <w:lvlText w:val="o"/>
      <w:lvlJc w:val="left"/>
      <w:pPr>
        <w:ind w:left="5401" w:hanging="360"/>
      </w:pPr>
      <w:rPr>
        <w:rFonts w:ascii="Courier New" w:hAnsi="Courier New" w:cs="Courier New" w:hint="default"/>
      </w:rPr>
    </w:lvl>
    <w:lvl w:ilvl="8" w:tplc="08090005" w:tentative="1">
      <w:start w:val="1"/>
      <w:numFmt w:val="bullet"/>
      <w:lvlText w:val=""/>
      <w:lvlJc w:val="left"/>
      <w:pPr>
        <w:ind w:left="6121" w:hanging="360"/>
      </w:pPr>
      <w:rPr>
        <w:rFonts w:ascii="Wingdings" w:hAnsi="Wingdings" w:hint="default"/>
      </w:rPr>
    </w:lvl>
  </w:abstractNum>
  <w:abstractNum w:abstractNumId="8" w15:restartNumberingAfterBreak="0">
    <w:nsid w:val="69523E4C"/>
    <w:multiLevelType w:val="hybridMultilevel"/>
    <w:tmpl w:val="52CE3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F6F4C3D"/>
    <w:multiLevelType w:val="hybridMultilevel"/>
    <w:tmpl w:val="FC700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79085B"/>
    <w:multiLevelType w:val="hybridMultilevel"/>
    <w:tmpl w:val="03205DEC"/>
    <w:lvl w:ilvl="0" w:tplc="D7A8CB98">
      <w:numFmt w:val="bullet"/>
      <w:lvlText w:val="•"/>
      <w:lvlJc w:val="left"/>
      <w:pPr>
        <w:ind w:left="1080" w:hanging="720"/>
      </w:pPr>
      <w:rPr>
        <w:rFonts w:ascii="Trebuchet MS" w:eastAsia="Times New Roman"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5A22A6C"/>
    <w:multiLevelType w:val="hybridMultilevel"/>
    <w:tmpl w:val="66B0F900"/>
    <w:lvl w:ilvl="0" w:tplc="08090001">
      <w:start w:val="1"/>
      <w:numFmt w:val="bullet"/>
      <w:lvlText w:val=""/>
      <w:lvlJc w:val="left"/>
      <w:pPr>
        <w:ind w:left="360" w:hanging="360"/>
      </w:pPr>
      <w:rPr>
        <w:rFonts w:ascii="Symbol" w:hAnsi="Symbol" w:hint="default"/>
        <w:b/>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0"/>
  </w:num>
  <w:num w:numId="5">
    <w:abstractNumId w:val="9"/>
  </w:num>
  <w:num w:numId="6">
    <w:abstractNumId w:val="10"/>
  </w:num>
  <w:num w:numId="7">
    <w:abstractNumId w:val="2"/>
  </w:num>
  <w:num w:numId="8">
    <w:abstractNumId w:val="7"/>
  </w:num>
  <w:num w:numId="9">
    <w:abstractNumId w:val="11"/>
  </w:num>
  <w:num w:numId="10">
    <w:abstractNumId w:val="8"/>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9F1"/>
    <w:rsid w:val="000020E2"/>
    <w:rsid w:val="00003439"/>
    <w:rsid w:val="00004D52"/>
    <w:rsid w:val="00012644"/>
    <w:rsid w:val="0002553E"/>
    <w:rsid w:val="000267B2"/>
    <w:rsid w:val="000320E9"/>
    <w:rsid w:val="00035581"/>
    <w:rsid w:val="00040A54"/>
    <w:rsid w:val="0004502D"/>
    <w:rsid w:val="00055C4D"/>
    <w:rsid w:val="00066796"/>
    <w:rsid w:val="00081AD9"/>
    <w:rsid w:val="000836DD"/>
    <w:rsid w:val="00093EB7"/>
    <w:rsid w:val="00096095"/>
    <w:rsid w:val="000968AC"/>
    <w:rsid w:val="000A0709"/>
    <w:rsid w:val="000B39FB"/>
    <w:rsid w:val="000B4D4C"/>
    <w:rsid w:val="000C4003"/>
    <w:rsid w:val="000D03AF"/>
    <w:rsid w:val="000D590B"/>
    <w:rsid w:val="000E5461"/>
    <w:rsid w:val="000F58F5"/>
    <w:rsid w:val="001003D4"/>
    <w:rsid w:val="00104DEB"/>
    <w:rsid w:val="00111C78"/>
    <w:rsid w:val="00113C1F"/>
    <w:rsid w:val="001147BD"/>
    <w:rsid w:val="00130983"/>
    <w:rsid w:val="00131563"/>
    <w:rsid w:val="00134A5E"/>
    <w:rsid w:val="0013774E"/>
    <w:rsid w:val="00143CE9"/>
    <w:rsid w:val="001540D1"/>
    <w:rsid w:val="001566D2"/>
    <w:rsid w:val="001625E0"/>
    <w:rsid w:val="001628AE"/>
    <w:rsid w:val="00166D41"/>
    <w:rsid w:val="00166D45"/>
    <w:rsid w:val="00175CCD"/>
    <w:rsid w:val="00190C71"/>
    <w:rsid w:val="001917A8"/>
    <w:rsid w:val="001923E5"/>
    <w:rsid w:val="001A08CA"/>
    <w:rsid w:val="001A5E11"/>
    <w:rsid w:val="001A60C2"/>
    <w:rsid w:val="001B20E8"/>
    <w:rsid w:val="001B3356"/>
    <w:rsid w:val="001C65EE"/>
    <w:rsid w:val="001C75FA"/>
    <w:rsid w:val="001F3516"/>
    <w:rsid w:val="00212682"/>
    <w:rsid w:val="002172E4"/>
    <w:rsid w:val="00221781"/>
    <w:rsid w:val="00225BA6"/>
    <w:rsid w:val="00227C42"/>
    <w:rsid w:val="00234307"/>
    <w:rsid w:val="00234D39"/>
    <w:rsid w:val="00245345"/>
    <w:rsid w:val="00265322"/>
    <w:rsid w:val="0027042B"/>
    <w:rsid w:val="002709E1"/>
    <w:rsid w:val="00276B96"/>
    <w:rsid w:val="00277839"/>
    <w:rsid w:val="00283431"/>
    <w:rsid w:val="002850BA"/>
    <w:rsid w:val="002859C9"/>
    <w:rsid w:val="00290269"/>
    <w:rsid w:val="00290A6B"/>
    <w:rsid w:val="00297DF8"/>
    <w:rsid w:val="002A4951"/>
    <w:rsid w:val="002A7E60"/>
    <w:rsid w:val="002B1970"/>
    <w:rsid w:val="002B19AA"/>
    <w:rsid w:val="002C1FAF"/>
    <w:rsid w:val="002D39BA"/>
    <w:rsid w:val="002E5420"/>
    <w:rsid w:val="002F55E3"/>
    <w:rsid w:val="002F7646"/>
    <w:rsid w:val="0030179C"/>
    <w:rsid w:val="00306A64"/>
    <w:rsid w:val="00312BC3"/>
    <w:rsid w:val="00316345"/>
    <w:rsid w:val="00322F3E"/>
    <w:rsid w:val="00332C01"/>
    <w:rsid w:val="003378E1"/>
    <w:rsid w:val="00351986"/>
    <w:rsid w:val="00357276"/>
    <w:rsid w:val="003678BA"/>
    <w:rsid w:val="003777ED"/>
    <w:rsid w:val="0038426F"/>
    <w:rsid w:val="00385549"/>
    <w:rsid w:val="003867A1"/>
    <w:rsid w:val="003966ED"/>
    <w:rsid w:val="003A1F4B"/>
    <w:rsid w:val="003A4BA2"/>
    <w:rsid w:val="003B6F97"/>
    <w:rsid w:val="003C0388"/>
    <w:rsid w:val="003C2CEC"/>
    <w:rsid w:val="003D31DD"/>
    <w:rsid w:val="003F59A3"/>
    <w:rsid w:val="003F735B"/>
    <w:rsid w:val="00400D64"/>
    <w:rsid w:val="00403F5C"/>
    <w:rsid w:val="0040516E"/>
    <w:rsid w:val="00413FAD"/>
    <w:rsid w:val="00414E9D"/>
    <w:rsid w:val="00417727"/>
    <w:rsid w:val="00424107"/>
    <w:rsid w:val="004314CA"/>
    <w:rsid w:val="004330FC"/>
    <w:rsid w:val="004513F2"/>
    <w:rsid w:val="00470B17"/>
    <w:rsid w:val="004720B7"/>
    <w:rsid w:val="004742FC"/>
    <w:rsid w:val="004770CA"/>
    <w:rsid w:val="00480733"/>
    <w:rsid w:val="00481079"/>
    <w:rsid w:val="0048231E"/>
    <w:rsid w:val="00495B4B"/>
    <w:rsid w:val="004A0B43"/>
    <w:rsid w:val="004A0BB4"/>
    <w:rsid w:val="004B2C00"/>
    <w:rsid w:val="004D11D7"/>
    <w:rsid w:val="004D4346"/>
    <w:rsid w:val="004E7A36"/>
    <w:rsid w:val="004F1EB9"/>
    <w:rsid w:val="004F550D"/>
    <w:rsid w:val="004F7256"/>
    <w:rsid w:val="004F7C76"/>
    <w:rsid w:val="00500925"/>
    <w:rsid w:val="00503856"/>
    <w:rsid w:val="005211A9"/>
    <w:rsid w:val="00521267"/>
    <w:rsid w:val="00543325"/>
    <w:rsid w:val="00546183"/>
    <w:rsid w:val="005509B1"/>
    <w:rsid w:val="00550B06"/>
    <w:rsid w:val="005549CD"/>
    <w:rsid w:val="0056132C"/>
    <w:rsid w:val="00563A82"/>
    <w:rsid w:val="005678DB"/>
    <w:rsid w:val="00574F44"/>
    <w:rsid w:val="00576385"/>
    <w:rsid w:val="00585C77"/>
    <w:rsid w:val="00592470"/>
    <w:rsid w:val="00592A4A"/>
    <w:rsid w:val="005B1ADC"/>
    <w:rsid w:val="005B7826"/>
    <w:rsid w:val="005C3152"/>
    <w:rsid w:val="005D4A28"/>
    <w:rsid w:val="005D7BB4"/>
    <w:rsid w:val="005E1FD2"/>
    <w:rsid w:val="005F76F2"/>
    <w:rsid w:val="005F7D18"/>
    <w:rsid w:val="0060048B"/>
    <w:rsid w:val="00610D49"/>
    <w:rsid w:val="006140F1"/>
    <w:rsid w:val="00615F3D"/>
    <w:rsid w:val="00616337"/>
    <w:rsid w:val="0062118C"/>
    <w:rsid w:val="0062648E"/>
    <w:rsid w:val="00652E8F"/>
    <w:rsid w:val="00655E03"/>
    <w:rsid w:val="006566A8"/>
    <w:rsid w:val="00656C74"/>
    <w:rsid w:val="00657DE9"/>
    <w:rsid w:val="00677262"/>
    <w:rsid w:val="00684A7F"/>
    <w:rsid w:val="00697B99"/>
    <w:rsid w:val="006B0370"/>
    <w:rsid w:val="006B41EF"/>
    <w:rsid w:val="006B44A4"/>
    <w:rsid w:val="006C7179"/>
    <w:rsid w:val="006D5B66"/>
    <w:rsid w:val="006E2258"/>
    <w:rsid w:val="006E5526"/>
    <w:rsid w:val="006F290B"/>
    <w:rsid w:val="006F2F34"/>
    <w:rsid w:val="006F5961"/>
    <w:rsid w:val="00702654"/>
    <w:rsid w:val="007040F3"/>
    <w:rsid w:val="007222E7"/>
    <w:rsid w:val="00726C02"/>
    <w:rsid w:val="007351D0"/>
    <w:rsid w:val="00744AD9"/>
    <w:rsid w:val="00745C50"/>
    <w:rsid w:val="007530C2"/>
    <w:rsid w:val="007538A2"/>
    <w:rsid w:val="00784947"/>
    <w:rsid w:val="00785CEA"/>
    <w:rsid w:val="007C20E0"/>
    <w:rsid w:val="007C236E"/>
    <w:rsid w:val="007C4AA0"/>
    <w:rsid w:val="007D13F8"/>
    <w:rsid w:val="007F37EA"/>
    <w:rsid w:val="00806679"/>
    <w:rsid w:val="008217BC"/>
    <w:rsid w:val="00821BBB"/>
    <w:rsid w:val="00822202"/>
    <w:rsid w:val="00824E1C"/>
    <w:rsid w:val="00831289"/>
    <w:rsid w:val="008314F4"/>
    <w:rsid w:val="00834A7A"/>
    <w:rsid w:val="00847A63"/>
    <w:rsid w:val="00853764"/>
    <w:rsid w:val="00856369"/>
    <w:rsid w:val="00897E6A"/>
    <w:rsid w:val="008A0FD1"/>
    <w:rsid w:val="008A3C93"/>
    <w:rsid w:val="008C0F8A"/>
    <w:rsid w:val="008C66A0"/>
    <w:rsid w:val="008E0FF0"/>
    <w:rsid w:val="008F3A57"/>
    <w:rsid w:val="00915C3E"/>
    <w:rsid w:val="009300D4"/>
    <w:rsid w:val="00930634"/>
    <w:rsid w:val="009375F6"/>
    <w:rsid w:val="00941C22"/>
    <w:rsid w:val="00952BFB"/>
    <w:rsid w:val="00960F5E"/>
    <w:rsid w:val="00961F0F"/>
    <w:rsid w:val="00962621"/>
    <w:rsid w:val="009672E2"/>
    <w:rsid w:val="00972CB7"/>
    <w:rsid w:val="00973816"/>
    <w:rsid w:val="00974876"/>
    <w:rsid w:val="00985FCA"/>
    <w:rsid w:val="00995B05"/>
    <w:rsid w:val="009A47F4"/>
    <w:rsid w:val="009B680D"/>
    <w:rsid w:val="009D0D1A"/>
    <w:rsid w:val="009D11BD"/>
    <w:rsid w:val="009E31E7"/>
    <w:rsid w:val="009F5AA3"/>
    <w:rsid w:val="00A0580C"/>
    <w:rsid w:val="00A36395"/>
    <w:rsid w:val="00A36FC7"/>
    <w:rsid w:val="00A506AF"/>
    <w:rsid w:val="00A57986"/>
    <w:rsid w:val="00A7448F"/>
    <w:rsid w:val="00A877DF"/>
    <w:rsid w:val="00A95D91"/>
    <w:rsid w:val="00AA5A73"/>
    <w:rsid w:val="00AA6BE1"/>
    <w:rsid w:val="00AA7DC1"/>
    <w:rsid w:val="00AC7BF1"/>
    <w:rsid w:val="00AD43F4"/>
    <w:rsid w:val="00AD7739"/>
    <w:rsid w:val="00AE7894"/>
    <w:rsid w:val="00AF18B2"/>
    <w:rsid w:val="00AF6021"/>
    <w:rsid w:val="00B1432C"/>
    <w:rsid w:val="00B35E34"/>
    <w:rsid w:val="00B52FA2"/>
    <w:rsid w:val="00B55BED"/>
    <w:rsid w:val="00B56541"/>
    <w:rsid w:val="00B63888"/>
    <w:rsid w:val="00B67363"/>
    <w:rsid w:val="00B67803"/>
    <w:rsid w:val="00B707BD"/>
    <w:rsid w:val="00B7157D"/>
    <w:rsid w:val="00B74CD1"/>
    <w:rsid w:val="00B75F7C"/>
    <w:rsid w:val="00B836D6"/>
    <w:rsid w:val="00B86A92"/>
    <w:rsid w:val="00B9074C"/>
    <w:rsid w:val="00BB1642"/>
    <w:rsid w:val="00BC0821"/>
    <w:rsid w:val="00BC0FA6"/>
    <w:rsid w:val="00BC199A"/>
    <w:rsid w:val="00BC5924"/>
    <w:rsid w:val="00BD3A90"/>
    <w:rsid w:val="00BD433F"/>
    <w:rsid w:val="00BE154F"/>
    <w:rsid w:val="00BE2D85"/>
    <w:rsid w:val="00BE50EB"/>
    <w:rsid w:val="00BF0340"/>
    <w:rsid w:val="00C00508"/>
    <w:rsid w:val="00C00722"/>
    <w:rsid w:val="00C053D7"/>
    <w:rsid w:val="00C13AAA"/>
    <w:rsid w:val="00C2561D"/>
    <w:rsid w:val="00C34012"/>
    <w:rsid w:val="00C51275"/>
    <w:rsid w:val="00C54E3F"/>
    <w:rsid w:val="00C552A5"/>
    <w:rsid w:val="00C66C95"/>
    <w:rsid w:val="00C84A3D"/>
    <w:rsid w:val="00C85A9A"/>
    <w:rsid w:val="00CB0BE6"/>
    <w:rsid w:val="00CB4423"/>
    <w:rsid w:val="00CB47DB"/>
    <w:rsid w:val="00CD1AC8"/>
    <w:rsid w:val="00CD229E"/>
    <w:rsid w:val="00CE248B"/>
    <w:rsid w:val="00CE43EF"/>
    <w:rsid w:val="00CF56DB"/>
    <w:rsid w:val="00D0784D"/>
    <w:rsid w:val="00D10978"/>
    <w:rsid w:val="00D14837"/>
    <w:rsid w:val="00D22588"/>
    <w:rsid w:val="00D278F0"/>
    <w:rsid w:val="00D349D1"/>
    <w:rsid w:val="00D46100"/>
    <w:rsid w:val="00D53247"/>
    <w:rsid w:val="00D56AED"/>
    <w:rsid w:val="00D57AD6"/>
    <w:rsid w:val="00D630CC"/>
    <w:rsid w:val="00D82D45"/>
    <w:rsid w:val="00D84516"/>
    <w:rsid w:val="00D84573"/>
    <w:rsid w:val="00D869A4"/>
    <w:rsid w:val="00D878EF"/>
    <w:rsid w:val="00D9670C"/>
    <w:rsid w:val="00DA125F"/>
    <w:rsid w:val="00DA4D54"/>
    <w:rsid w:val="00DA6750"/>
    <w:rsid w:val="00DB1007"/>
    <w:rsid w:val="00DB3DA2"/>
    <w:rsid w:val="00DB4712"/>
    <w:rsid w:val="00DD27DB"/>
    <w:rsid w:val="00DE3073"/>
    <w:rsid w:val="00DE64D7"/>
    <w:rsid w:val="00DE7AFD"/>
    <w:rsid w:val="00DF5FB3"/>
    <w:rsid w:val="00E07C78"/>
    <w:rsid w:val="00E10AB5"/>
    <w:rsid w:val="00E1312D"/>
    <w:rsid w:val="00E23A5F"/>
    <w:rsid w:val="00E42E3C"/>
    <w:rsid w:val="00E61AC9"/>
    <w:rsid w:val="00E71271"/>
    <w:rsid w:val="00E74CBF"/>
    <w:rsid w:val="00E74FC0"/>
    <w:rsid w:val="00E75C3F"/>
    <w:rsid w:val="00E80553"/>
    <w:rsid w:val="00E871AA"/>
    <w:rsid w:val="00E908A8"/>
    <w:rsid w:val="00E94955"/>
    <w:rsid w:val="00E95461"/>
    <w:rsid w:val="00E97ABD"/>
    <w:rsid w:val="00EA3F31"/>
    <w:rsid w:val="00EC04B9"/>
    <w:rsid w:val="00ED1366"/>
    <w:rsid w:val="00ED5CB4"/>
    <w:rsid w:val="00EF540C"/>
    <w:rsid w:val="00EF573E"/>
    <w:rsid w:val="00EF7C37"/>
    <w:rsid w:val="00EF7E4C"/>
    <w:rsid w:val="00F156CB"/>
    <w:rsid w:val="00F30021"/>
    <w:rsid w:val="00F336A3"/>
    <w:rsid w:val="00F342E3"/>
    <w:rsid w:val="00F359F1"/>
    <w:rsid w:val="00F43B0C"/>
    <w:rsid w:val="00F46B75"/>
    <w:rsid w:val="00F47283"/>
    <w:rsid w:val="00F50059"/>
    <w:rsid w:val="00F5036F"/>
    <w:rsid w:val="00F50FC3"/>
    <w:rsid w:val="00F5429C"/>
    <w:rsid w:val="00F64BA8"/>
    <w:rsid w:val="00F65F51"/>
    <w:rsid w:val="00F77C97"/>
    <w:rsid w:val="00F812BF"/>
    <w:rsid w:val="00F8471E"/>
    <w:rsid w:val="00F87780"/>
    <w:rsid w:val="00F923D4"/>
    <w:rsid w:val="00FA4825"/>
    <w:rsid w:val="00FA7039"/>
    <w:rsid w:val="00FB1FE3"/>
    <w:rsid w:val="00FD5275"/>
    <w:rsid w:val="00FF32BC"/>
    <w:rsid w:val="00FF62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06557"/>
  <w15:chartTrackingRefBased/>
  <w15:docId w15:val="{1FF1FA84-4EA5-4390-8D93-E3535F78E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59F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E154F"/>
    <w:pPr>
      <w:tabs>
        <w:tab w:val="center" w:pos="4153"/>
        <w:tab w:val="right" w:pos="8306"/>
      </w:tabs>
    </w:pPr>
  </w:style>
  <w:style w:type="character" w:customStyle="1" w:styleId="HeaderChar">
    <w:name w:val="Header Char"/>
    <w:basedOn w:val="DefaultParagraphFont"/>
    <w:link w:val="Header"/>
    <w:rsid w:val="00BE154F"/>
    <w:rPr>
      <w:rFonts w:ascii="Times New Roman" w:eastAsia="Times New Roman" w:hAnsi="Times New Roman" w:cs="Times New Roman"/>
      <w:sz w:val="20"/>
      <w:szCs w:val="20"/>
    </w:rPr>
  </w:style>
  <w:style w:type="paragraph" w:styleId="ListParagraph">
    <w:name w:val="List Paragraph"/>
    <w:basedOn w:val="Normal"/>
    <w:uiPriority w:val="34"/>
    <w:qFormat/>
    <w:rsid w:val="00BE154F"/>
    <w:pPr>
      <w:ind w:left="720"/>
      <w:contextualSpacing/>
    </w:pPr>
  </w:style>
  <w:style w:type="paragraph" w:styleId="BalloonText">
    <w:name w:val="Balloon Text"/>
    <w:basedOn w:val="Normal"/>
    <w:link w:val="BalloonTextChar"/>
    <w:uiPriority w:val="99"/>
    <w:semiHidden/>
    <w:unhideWhenUsed/>
    <w:rsid w:val="009672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72E2"/>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417727"/>
    <w:rPr>
      <w:sz w:val="16"/>
      <w:szCs w:val="16"/>
    </w:rPr>
  </w:style>
  <w:style w:type="paragraph" w:styleId="CommentText">
    <w:name w:val="annotation text"/>
    <w:basedOn w:val="Normal"/>
    <w:link w:val="CommentTextChar"/>
    <w:uiPriority w:val="99"/>
    <w:semiHidden/>
    <w:unhideWhenUsed/>
    <w:rsid w:val="00417727"/>
  </w:style>
  <w:style w:type="character" w:customStyle="1" w:styleId="CommentTextChar">
    <w:name w:val="Comment Text Char"/>
    <w:basedOn w:val="DefaultParagraphFont"/>
    <w:link w:val="CommentText"/>
    <w:uiPriority w:val="99"/>
    <w:semiHidden/>
    <w:rsid w:val="0041772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17727"/>
    <w:rPr>
      <w:b/>
      <w:bCs/>
    </w:rPr>
  </w:style>
  <w:style w:type="character" w:customStyle="1" w:styleId="CommentSubjectChar">
    <w:name w:val="Comment Subject Char"/>
    <w:basedOn w:val="CommentTextChar"/>
    <w:link w:val="CommentSubject"/>
    <w:uiPriority w:val="99"/>
    <w:semiHidden/>
    <w:rsid w:val="00417727"/>
    <w:rPr>
      <w:rFonts w:ascii="Times New Roman" w:eastAsia="Times New Roman" w:hAnsi="Times New Roman" w:cs="Times New Roman"/>
      <w:b/>
      <w:bCs/>
      <w:sz w:val="20"/>
      <w:szCs w:val="20"/>
    </w:rPr>
  </w:style>
  <w:style w:type="paragraph" w:styleId="Revision">
    <w:name w:val="Revision"/>
    <w:hidden/>
    <w:uiPriority w:val="99"/>
    <w:semiHidden/>
    <w:rsid w:val="00574F44"/>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26351">
      <w:bodyDiv w:val="1"/>
      <w:marLeft w:val="0"/>
      <w:marRight w:val="0"/>
      <w:marTop w:val="0"/>
      <w:marBottom w:val="0"/>
      <w:divBdr>
        <w:top w:val="none" w:sz="0" w:space="0" w:color="auto"/>
        <w:left w:val="none" w:sz="0" w:space="0" w:color="auto"/>
        <w:bottom w:val="none" w:sz="0" w:space="0" w:color="auto"/>
        <w:right w:val="none" w:sz="0" w:space="0" w:color="auto"/>
      </w:divBdr>
    </w:div>
    <w:div w:id="163322720">
      <w:bodyDiv w:val="1"/>
      <w:marLeft w:val="0"/>
      <w:marRight w:val="0"/>
      <w:marTop w:val="0"/>
      <w:marBottom w:val="0"/>
      <w:divBdr>
        <w:top w:val="none" w:sz="0" w:space="0" w:color="auto"/>
        <w:left w:val="none" w:sz="0" w:space="0" w:color="auto"/>
        <w:bottom w:val="none" w:sz="0" w:space="0" w:color="auto"/>
        <w:right w:val="none" w:sz="0" w:space="0" w:color="auto"/>
      </w:divBdr>
    </w:div>
    <w:div w:id="235477526">
      <w:bodyDiv w:val="1"/>
      <w:marLeft w:val="0"/>
      <w:marRight w:val="0"/>
      <w:marTop w:val="0"/>
      <w:marBottom w:val="0"/>
      <w:divBdr>
        <w:top w:val="none" w:sz="0" w:space="0" w:color="auto"/>
        <w:left w:val="none" w:sz="0" w:space="0" w:color="auto"/>
        <w:bottom w:val="none" w:sz="0" w:space="0" w:color="auto"/>
        <w:right w:val="none" w:sz="0" w:space="0" w:color="auto"/>
      </w:divBdr>
    </w:div>
    <w:div w:id="771555769">
      <w:bodyDiv w:val="1"/>
      <w:marLeft w:val="0"/>
      <w:marRight w:val="0"/>
      <w:marTop w:val="0"/>
      <w:marBottom w:val="0"/>
      <w:divBdr>
        <w:top w:val="none" w:sz="0" w:space="0" w:color="auto"/>
        <w:left w:val="none" w:sz="0" w:space="0" w:color="auto"/>
        <w:bottom w:val="none" w:sz="0" w:space="0" w:color="auto"/>
        <w:right w:val="none" w:sz="0" w:space="0" w:color="auto"/>
      </w:divBdr>
    </w:div>
    <w:div w:id="945505237">
      <w:bodyDiv w:val="1"/>
      <w:marLeft w:val="0"/>
      <w:marRight w:val="0"/>
      <w:marTop w:val="0"/>
      <w:marBottom w:val="0"/>
      <w:divBdr>
        <w:top w:val="none" w:sz="0" w:space="0" w:color="auto"/>
        <w:left w:val="none" w:sz="0" w:space="0" w:color="auto"/>
        <w:bottom w:val="none" w:sz="0" w:space="0" w:color="auto"/>
        <w:right w:val="none" w:sz="0" w:space="0" w:color="auto"/>
      </w:divBdr>
    </w:div>
    <w:div w:id="180087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05B27E-F884-4751-84CC-E03266418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1383</Words>
  <Characters>7885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Fegan</dc:creator>
  <cp:keywords/>
  <dc:description/>
  <cp:lastModifiedBy>Stuart Drummond</cp:lastModifiedBy>
  <cp:revision>4</cp:revision>
  <dcterms:created xsi:type="dcterms:W3CDTF">2021-05-20T05:57:00Z</dcterms:created>
  <dcterms:modified xsi:type="dcterms:W3CDTF">2021-06-11T06:49:00Z</dcterms:modified>
</cp:coreProperties>
</file>