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63641" w14:textId="251BE76F" w:rsidR="00B26F64" w:rsidRPr="007D6575" w:rsidRDefault="00926F3E" w:rsidP="00926F3E">
      <w:pPr>
        <w:ind w:left="1440"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26F64" w:rsidRPr="007D6575">
        <w:rPr>
          <w:sz w:val="24"/>
          <w:szCs w:val="24"/>
        </w:rPr>
        <w:t>Report No:</w:t>
      </w:r>
      <w:r w:rsidR="00E755E4" w:rsidRPr="007D6575">
        <w:rPr>
          <w:sz w:val="24"/>
          <w:szCs w:val="24"/>
        </w:rPr>
        <w:t xml:space="preserve"> </w:t>
      </w:r>
      <w:r w:rsidR="003C21C3" w:rsidRPr="007D6575">
        <w:rPr>
          <w:b/>
          <w:color w:val="000000" w:themeColor="text1"/>
          <w:sz w:val="24"/>
          <w:szCs w:val="24"/>
        </w:rPr>
        <w:t>SLAB/20</w:t>
      </w:r>
      <w:r w:rsidR="00D94E2E">
        <w:rPr>
          <w:b/>
          <w:color w:val="000000" w:themeColor="text1"/>
          <w:sz w:val="24"/>
          <w:szCs w:val="24"/>
        </w:rPr>
        <w:t>2</w:t>
      </w:r>
      <w:r w:rsidR="00C56C8A">
        <w:rPr>
          <w:b/>
          <w:color w:val="000000" w:themeColor="text1"/>
          <w:sz w:val="24"/>
          <w:szCs w:val="24"/>
        </w:rPr>
        <w:t>1</w:t>
      </w:r>
      <w:r w:rsidR="003C21C3" w:rsidRPr="007D6575">
        <w:rPr>
          <w:b/>
          <w:color w:val="000000" w:themeColor="text1"/>
          <w:sz w:val="24"/>
          <w:szCs w:val="24"/>
        </w:rPr>
        <w:t>/</w:t>
      </w:r>
      <w:r w:rsidR="003366E8">
        <w:rPr>
          <w:b/>
          <w:color w:val="000000" w:themeColor="text1"/>
          <w:sz w:val="24"/>
          <w:szCs w:val="24"/>
        </w:rPr>
        <w:t>19</w:t>
      </w:r>
    </w:p>
    <w:p w14:paraId="03AC23C6" w14:textId="160497A5" w:rsidR="00B26F64" w:rsidRDefault="00B26F64" w:rsidP="00926F3E">
      <w:pPr>
        <w:ind w:left="4320" w:firstLine="720"/>
        <w:jc w:val="right"/>
        <w:rPr>
          <w:b/>
          <w:sz w:val="24"/>
          <w:szCs w:val="24"/>
        </w:rPr>
      </w:pPr>
      <w:r w:rsidRPr="007D6575">
        <w:rPr>
          <w:sz w:val="24"/>
          <w:szCs w:val="24"/>
        </w:rPr>
        <w:t>Agenda Item:</w:t>
      </w:r>
      <w:r w:rsidR="00E755E4" w:rsidRPr="007D6575">
        <w:rPr>
          <w:sz w:val="24"/>
          <w:szCs w:val="24"/>
        </w:rPr>
        <w:t xml:space="preserve"> </w:t>
      </w:r>
      <w:r w:rsidR="003366E8">
        <w:rPr>
          <w:b/>
          <w:sz w:val="24"/>
          <w:szCs w:val="24"/>
        </w:rPr>
        <w:t>09</w:t>
      </w:r>
    </w:p>
    <w:p w14:paraId="170707A4" w14:textId="4EF2B7A8" w:rsidR="00926F3E" w:rsidRPr="007D6575" w:rsidRDefault="00926F3E" w:rsidP="00926F3E">
      <w:pPr>
        <w:jc w:val="center"/>
        <w:rPr>
          <w:sz w:val="24"/>
          <w:szCs w:val="24"/>
        </w:rPr>
      </w:pPr>
    </w:p>
    <w:p w14:paraId="7DE51354" w14:textId="77777777" w:rsidR="00B26F64" w:rsidRPr="007D6575" w:rsidRDefault="00B26F64" w:rsidP="00B26F64">
      <w:pPr>
        <w:jc w:val="right"/>
        <w:rPr>
          <w:sz w:val="24"/>
          <w:szCs w:val="24"/>
        </w:rPr>
      </w:pPr>
    </w:p>
    <w:p w14:paraId="58238AC1" w14:textId="77777777" w:rsidR="00B26F64" w:rsidRPr="007D6575" w:rsidRDefault="00B26F64" w:rsidP="00B26F64">
      <w:pPr>
        <w:rPr>
          <w:sz w:val="24"/>
          <w:szCs w:val="24"/>
        </w:rPr>
      </w:pPr>
    </w:p>
    <w:tbl>
      <w:tblPr>
        <w:tblpPr w:leftFromText="180" w:rightFromText="180" w:vertAnchor="page" w:horzAnchor="margin" w:tblpY="226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88"/>
      </w:tblGrid>
      <w:tr w:rsidR="00B26F64" w:rsidRPr="00B87FA8" w14:paraId="33E35D5E" w14:textId="77777777" w:rsidTr="00926F3E">
        <w:tc>
          <w:tcPr>
            <w:tcW w:w="2405" w:type="dxa"/>
            <w:shd w:val="clear" w:color="auto" w:fill="D9D9D9" w:themeFill="background1" w:themeFillShade="D9"/>
          </w:tcPr>
          <w:p w14:paraId="668EF716" w14:textId="77777777" w:rsidR="000F7A82" w:rsidRPr="00B87FA8" w:rsidRDefault="00B26F64" w:rsidP="00926F3E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Report to:</w:t>
            </w:r>
          </w:p>
        </w:tc>
        <w:sdt>
          <w:sdtPr>
            <w:rPr>
              <w:sz w:val="22"/>
              <w:szCs w:val="22"/>
            </w:rPr>
            <w:alias w:val="Report to"/>
            <w:tag w:val="Report to"/>
            <w:id w:val="-2087455742"/>
            <w:placeholder>
              <w:docPart w:val="68CBA6D5ACB243C5883AC53EF4918A29"/>
            </w:placeholder>
            <w:dropDownList>
              <w:listItem w:value="Choose an item."/>
              <w:listItem w:displayText="The Board" w:value="The Board"/>
              <w:listItem w:displayText="Legal Services Policy Committee" w:value="Legal Services Policy Committee"/>
              <w:listItem w:displayText="Remuneration and Applications Committee" w:value="Remuneration and Applications Committee"/>
              <w:listItem w:displayText="Audit Committee" w:value="Audit Committee"/>
              <w:listItem w:displayText="Section 31 Committee" w:value="Section 31 Committee"/>
              <w:listItem w:displayText="Review Committee" w:value="Review Committee"/>
            </w:dropDownList>
          </w:sdtPr>
          <w:sdtEndPr/>
          <w:sdtContent>
            <w:tc>
              <w:tcPr>
                <w:tcW w:w="7088" w:type="dxa"/>
              </w:tcPr>
              <w:p w14:paraId="15A9F331" w14:textId="77777777" w:rsidR="00B26F64" w:rsidRPr="00B87FA8" w:rsidRDefault="00D97602" w:rsidP="00926F3E">
                <w:pPr>
                  <w:rPr>
                    <w:sz w:val="22"/>
                    <w:szCs w:val="22"/>
                  </w:rPr>
                </w:pPr>
                <w:r w:rsidRPr="00B87FA8">
                  <w:rPr>
                    <w:sz w:val="22"/>
                    <w:szCs w:val="22"/>
                  </w:rPr>
                  <w:t>The Board</w:t>
                </w:r>
              </w:p>
            </w:tc>
          </w:sdtContent>
        </w:sdt>
      </w:tr>
      <w:tr w:rsidR="00B26F64" w:rsidRPr="00B87FA8" w14:paraId="7E88ACFE" w14:textId="77777777" w:rsidTr="00926F3E">
        <w:tc>
          <w:tcPr>
            <w:tcW w:w="2405" w:type="dxa"/>
            <w:shd w:val="clear" w:color="auto" w:fill="D9D9D9" w:themeFill="background1" w:themeFillShade="D9"/>
          </w:tcPr>
          <w:p w14:paraId="3481AC53" w14:textId="77777777" w:rsidR="000F7A82" w:rsidRPr="00B87FA8" w:rsidRDefault="00B26F64" w:rsidP="00926F3E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Meeting Date:</w:t>
            </w:r>
          </w:p>
        </w:tc>
        <w:tc>
          <w:tcPr>
            <w:tcW w:w="7088" w:type="dxa"/>
          </w:tcPr>
          <w:p w14:paraId="6DBCC970" w14:textId="391E7793" w:rsidR="00B26F64" w:rsidRPr="00B87FA8" w:rsidRDefault="00C56C8A" w:rsidP="00926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169C2">
              <w:rPr>
                <w:sz w:val="22"/>
                <w:szCs w:val="22"/>
              </w:rPr>
              <w:t>7</w:t>
            </w:r>
            <w:r w:rsidRPr="00C56C8A">
              <w:rPr>
                <w:sz w:val="22"/>
                <w:szCs w:val="22"/>
                <w:vertAlign w:val="superscript"/>
              </w:rPr>
              <w:t>th</w:t>
            </w:r>
            <w:r w:rsidR="00D97602" w:rsidRPr="00B87FA8">
              <w:rPr>
                <w:sz w:val="22"/>
                <w:szCs w:val="22"/>
              </w:rPr>
              <w:t xml:space="preserve"> </w:t>
            </w:r>
            <w:r w:rsidR="00182DB7" w:rsidRPr="00B87FA8">
              <w:rPr>
                <w:sz w:val="22"/>
                <w:szCs w:val="22"/>
              </w:rPr>
              <w:t>Ma</w:t>
            </w:r>
            <w:r w:rsidR="00A169C2">
              <w:rPr>
                <w:sz w:val="22"/>
                <w:szCs w:val="22"/>
              </w:rPr>
              <w:t>y</w:t>
            </w:r>
            <w:r w:rsidR="00D97602" w:rsidRPr="00B87FA8">
              <w:rPr>
                <w:sz w:val="22"/>
                <w:szCs w:val="22"/>
              </w:rPr>
              <w:t xml:space="preserve"> 20</w:t>
            </w:r>
            <w:r>
              <w:rPr>
                <w:sz w:val="22"/>
                <w:szCs w:val="22"/>
              </w:rPr>
              <w:t>21</w:t>
            </w:r>
          </w:p>
        </w:tc>
      </w:tr>
      <w:tr w:rsidR="00B26F64" w:rsidRPr="00B87FA8" w14:paraId="6AC4B7E8" w14:textId="77777777" w:rsidTr="00926F3E">
        <w:tc>
          <w:tcPr>
            <w:tcW w:w="2405" w:type="dxa"/>
            <w:shd w:val="clear" w:color="auto" w:fill="D9D9D9" w:themeFill="background1" w:themeFillShade="D9"/>
          </w:tcPr>
          <w:p w14:paraId="5C618E46" w14:textId="77777777" w:rsidR="000F7A82" w:rsidRPr="00B87FA8" w:rsidRDefault="00B26F64" w:rsidP="00926F3E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Report Title</w:t>
            </w:r>
          </w:p>
        </w:tc>
        <w:tc>
          <w:tcPr>
            <w:tcW w:w="7088" w:type="dxa"/>
          </w:tcPr>
          <w:p w14:paraId="259BF2F7" w14:textId="2A022284" w:rsidR="00B26F64" w:rsidRPr="00B87FA8" w:rsidRDefault="00A169C2" w:rsidP="00926F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Trends Update</w:t>
            </w:r>
            <w:r w:rsidR="00F13489">
              <w:rPr>
                <w:sz w:val="22"/>
                <w:szCs w:val="22"/>
              </w:rPr>
              <w:t xml:space="preserve"> May 2021</w:t>
            </w:r>
          </w:p>
        </w:tc>
      </w:tr>
      <w:tr w:rsidR="00B26F64" w:rsidRPr="00B87FA8" w14:paraId="4BFA96F2" w14:textId="77777777" w:rsidTr="00926F3E">
        <w:tc>
          <w:tcPr>
            <w:tcW w:w="2405" w:type="dxa"/>
            <w:shd w:val="clear" w:color="auto" w:fill="D9D9D9" w:themeFill="background1" w:themeFillShade="D9"/>
          </w:tcPr>
          <w:p w14:paraId="17D038BE" w14:textId="77777777" w:rsidR="00F666E1" w:rsidRPr="00B87FA8" w:rsidRDefault="00B86375" w:rsidP="00926F3E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 xml:space="preserve">Report </w:t>
            </w:r>
            <w:r w:rsidR="009D2260" w:rsidRPr="00B87FA8">
              <w:rPr>
                <w:b/>
                <w:sz w:val="22"/>
                <w:szCs w:val="22"/>
              </w:rPr>
              <w:t>Category</w:t>
            </w:r>
          </w:p>
        </w:tc>
        <w:tc>
          <w:tcPr>
            <w:tcW w:w="7088" w:type="dxa"/>
          </w:tcPr>
          <w:sdt>
            <w:sdtPr>
              <w:rPr>
                <w:sz w:val="22"/>
                <w:szCs w:val="22"/>
              </w:rPr>
              <w:id w:val="-488241055"/>
              <w:placeholder>
                <w:docPart w:val="645A5992FB0F48BE90E53186A12B6498"/>
              </w:placeholder>
              <w:dropDownList>
                <w:listItem w:value="Choose an item."/>
                <w:listItem w:displayText="For Information" w:value="For Information"/>
                <w:listItem w:displayText="For Decision" w:value="For Decision"/>
                <w:listItem w:displayText="For Discussion" w:value="For Discussion"/>
              </w:dropDownList>
            </w:sdtPr>
            <w:sdtEndPr/>
            <w:sdtContent>
              <w:p w14:paraId="2A1D956F" w14:textId="4E0FC716" w:rsidR="00B86375" w:rsidRPr="00B87FA8" w:rsidRDefault="00A169C2" w:rsidP="00926F3E">
                <w:pPr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For Information</w:t>
                </w:r>
              </w:p>
            </w:sdtContent>
          </w:sdt>
        </w:tc>
      </w:tr>
      <w:tr w:rsidR="00246439" w:rsidRPr="00B87FA8" w14:paraId="0144B05D" w14:textId="77777777" w:rsidTr="00926F3E">
        <w:tc>
          <w:tcPr>
            <w:tcW w:w="2405" w:type="dxa"/>
            <w:shd w:val="clear" w:color="auto" w:fill="D9D9D9" w:themeFill="background1" w:themeFillShade="D9"/>
          </w:tcPr>
          <w:p w14:paraId="677D90A9" w14:textId="77777777" w:rsidR="00246439" w:rsidRPr="00B87FA8" w:rsidRDefault="00246439" w:rsidP="00926F3E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Issue status:</w:t>
            </w:r>
          </w:p>
          <w:p w14:paraId="57239FED" w14:textId="77777777" w:rsidR="00246439" w:rsidRPr="00B87FA8" w:rsidRDefault="00246439" w:rsidP="00926F3E">
            <w:pPr>
              <w:rPr>
                <w:b/>
                <w:sz w:val="22"/>
                <w:szCs w:val="22"/>
              </w:rPr>
            </w:pPr>
          </w:p>
        </w:tc>
        <w:sdt>
          <w:sdtPr>
            <w:rPr>
              <w:sz w:val="22"/>
              <w:szCs w:val="22"/>
            </w:rPr>
            <w:id w:val="540716937"/>
            <w:placeholder>
              <w:docPart w:val="ABD345D267BA412DB9FD676C473BD746"/>
            </w:placeholder>
            <w:dropDownList>
              <w:listItem w:value="Choose an item."/>
              <w:listItem w:displayText="Business as usual" w:value="Business as usual"/>
              <w:listItem w:displayText="Business from a project" w:value="Business from a project"/>
              <w:listItem w:displayText="Directorate project" w:value="Directorate project"/>
            </w:dropDownList>
          </w:sdtPr>
          <w:sdtEndPr/>
          <w:sdtContent>
            <w:tc>
              <w:tcPr>
                <w:tcW w:w="7088" w:type="dxa"/>
              </w:tcPr>
              <w:p w14:paraId="0CBB1C98" w14:textId="7B2CA23A" w:rsidR="00EC63B9" w:rsidRPr="00B87FA8" w:rsidRDefault="00A169C2" w:rsidP="00926F3E">
                <w:pPr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Business as usual</w:t>
                </w:r>
              </w:p>
            </w:tc>
          </w:sdtContent>
        </w:sdt>
      </w:tr>
    </w:tbl>
    <w:p w14:paraId="432E9BA7" w14:textId="77777777" w:rsidR="00B26F64" w:rsidRPr="00B87FA8" w:rsidRDefault="00B26F64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088"/>
      </w:tblGrid>
      <w:tr w:rsidR="00B26F64" w:rsidRPr="00B87FA8" w14:paraId="007656FC" w14:textId="77777777" w:rsidTr="008F3721">
        <w:tc>
          <w:tcPr>
            <w:tcW w:w="2405" w:type="dxa"/>
            <w:shd w:val="clear" w:color="auto" w:fill="D9D9D9" w:themeFill="background1" w:themeFillShade="D9"/>
          </w:tcPr>
          <w:p w14:paraId="6E163487" w14:textId="77777777" w:rsidR="000F7A82" w:rsidRPr="00B87FA8" w:rsidRDefault="00B86375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Written</w:t>
            </w:r>
            <w:r w:rsidR="00B26F64" w:rsidRPr="00B87FA8">
              <w:rPr>
                <w:b/>
                <w:sz w:val="22"/>
                <w:szCs w:val="22"/>
              </w:rPr>
              <w:t xml:space="preserve"> by:</w:t>
            </w:r>
          </w:p>
        </w:tc>
        <w:tc>
          <w:tcPr>
            <w:tcW w:w="7088" w:type="dxa"/>
          </w:tcPr>
          <w:p w14:paraId="64EA02B2" w14:textId="52BD545F" w:rsidR="00B26F64" w:rsidRPr="00B87FA8" w:rsidRDefault="00D97602" w:rsidP="00101224">
            <w:pPr>
              <w:rPr>
                <w:sz w:val="22"/>
                <w:szCs w:val="22"/>
              </w:rPr>
            </w:pPr>
            <w:r w:rsidRPr="00B87FA8">
              <w:rPr>
                <w:sz w:val="22"/>
                <w:szCs w:val="22"/>
              </w:rPr>
              <w:t>Matt Taylor</w:t>
            </w:r>
          </w:p>
        </w:tc>
      </w:tr>
      <w:tr w:rsidR="00B26F64" w:rsidRPr="00B87FA8" w14:paraId="4EA24E6A" w14:textId="77777777" w:rsidTr="008F3721">
        <w:tc>
          <w:tcPr>
            <w:tcW w:w="2405" w:type="dxa"/>
            <w:shd w:val="clear" w:color="auto" w:fill="D9D9D9" w:themeFill="background1" w:themeFillShade="D9"/>
          </w:tcPr>
          <w:p w14:paraId="56F3BFBC" w14:textId="77777777" w:rsidR="000F7A82" w:rsidRPr="00B87FA8" w:rsidRDefault="00B86375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Director responsible</w:t>
            </w:r>
            <w:r w:rsidR="00B26F64" w:rsidRPr="00B87FA8">
              <w:rPr>
                <w:b/>
                <w:sz w:val="22"/>
                <w:szCs w:val="22"/>
              </w:rPr>
              <w:t>:</w:t>
            </w:r>
          </w:p>
        </w:tc>
        <w:sdt>
          <w:sdtPr>
            <w:rPr>
              <w:sz w:val="22"/>
              <w:szCs w:val="22"/>
            </w:rPr>
            <w:id w:val="655648332"/>
            <w:placeholder>
              <w:docPart w:val="01D890378CF540CCACEE356704EF769A"/>
            </w:placeholder>
            <w:dropDownList>
              <w:listItem w:value="Choose an item."/>
              <w:listItem w:displayText="Colin Lancaster" w:value="Colin Lancaster"/>
              <w:listItem w:displayText="Anne Dickson" w:value="Anne Dickson"/>
              <w:listItem w:displayText="Graeme Hill" w:value="Graeme Hill"/>
              <w:listItem w:displayText="Marie-Louise Fox" w:value="Marie-Louise Fox"/>
              <w:listItem w:displayText="Ian Dickson" w:value="Ian Dickson"/>
              <w:listItem w:displayText="Matthew Auchincloss" w:value="Matthew Auchincloss"/>
            </w:dropDownList>
          </w:sdtPr>
          <w:sdtEndPr/>
          <w:sdtContent>
            <w:tc>
              <w:tcPr>
                <w:tcW w:w="7088" w:type="dxa"/>
              </w:tcPr>
              <w:p w14:paraId="600F865C" w14:textId="50E5C949" w:rsidR="00B26F64" w:rsidRPr="00B87FA8" w:rsidRDefault="00A169C2" w:rsidP="00B86375">
                <w:pPr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Anne Dickson</w:t>
                </w:r>
              </w:p>
            </w:tc>
          </w:sdtContent>
        </w:sdt>
      </w:tr>
      <w:tr w:rsidR="00B26F64" w:rsidRPr="00B87FA8" w14:paraId="4FBA4234" w14:textId="77777777" w:rsidTr="008F3721">
        <w:tc>
          <w:tcPr>
            <w:tcW w:w="2405" w:type="dxa"/>
            <w:shd w:val="clear" w:color="auto" w:fill="D9D9D9" w:themeFill="background1" w:themeFillShade="D9"/>
          </w:tcPr>
          <w:p w14:paraId="43A70DED" w14:textId="77777777" w:rsidR="000F7A82" w:rsidRPr="00B87FA8" w:rsidRDefault="00B26F64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Presented by:</w:t>
            </w:r>
          </w:p>
        </w:tc>
        <w:tc>
          <w:tcPr>
            <w:tcW w:w="7088" w:type="dxa"/>
          </w:tcPr>
          <w:p w14:paraId="7ACE19A1" w14:textId="77777777" w:rsidR="00B26F64" w:rsidRPr="00B87FA8" w:rsidRDefault="00D97602" w:rsidP="00B86375">
            <w:pPr>
              <w:rPr>
                <w:sz w:val="22"/>
                <w:szCs w:val="22"/>
              </w:rPr>
            </w:pPr>
            <w:r w:rsidRPr="00B87FA8">
              <w:rPr>
                <w:sz w:val="22"/>
                <w:szCs w:val="22"/>
              </w:rPr>
              <w:t>Matt Taylor</w:t>
            </w:r>
          </w:p>
        </w:tc>
      </w:tr>
      <w:tr w:rsidR="00BB64D3" w:rsidRPr="00B87FA8" w14:paraId="6EFAB5B3" w14:textId="77777777" w:rsidTr="008F3721">
        <w:tc>
          <w:tcPr>
            <w:tcW w:w="2405" w:type="dxa"/>
            <w:shd w:val="clear" w:color="auto" w:fill="D9D9D9" w:themeFill="background1" w:themeFillShade="D9"/>
          </w:tcPr>
          <w:p w14:paraId="378AA387" w14:textId="77777777" w:rsidR="00BB64D3" w:rsidRPr="00B87FA8" w:rsidRDefault="009D2260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Contact details</w:t>
            </w:r>
            <w:r w:rsidR="00BB64D3" w:rsidRPr="00B87FA8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088" w:type="dxa"/>
          </w:tcPr>
          <w:p w14:paraId="5CB03554" w14:textId="77777777" w:rsidR="00BB64D3" w:rsidRPr="00B87FA8" w:rsidRDefault="00D97602" w:rsidP="00B86375">
            <w:pPr>
              <w:rPr>
                <w:sz w:val="22"/>
                <w:szCs w:val="22"/>
              </w:rPr>
            </w:pPr>
            <w:r w:rsidRPr="00B87FA8">
              <w:rPr>
                <w:sz w:val="22"/>
                <w:szCs w:val="22"/>
              </w:rPr>
              <w:t>taylorma@slab.org.uk</w:t>
            </w:r>
          </w:p>
        </w:tc>
      </w:tr>
    </w:tbl>
    <w:p w14:paraId="23197A3B" w14:textId="77777777" w:rsidR="00B26F64" w:rsidRPr="00B87FA8" w:rsidRDefault="00B26F64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088"/>
      </w:tblGrid>
      <w:tr w:rsidR="00B26F64" w:rsidRPr="00B87FA8" w14:paraId="0CECF624" w14:textId="77777777" w:rsidTr="008F3721">
        <w:tc>
          <w:tcPr>
            <w:tcW w:w="9493" w:type="dxa"/>
            <w:gridSpan w:val="2"/>
            <w:shd w:val="clear" w:color="auto" w:fill="D9D9D9" w:themeFill="background1" w:themeFillShade="D9"/>
          </w:tcPr>
          <w:p w14:paraId="2372F9FC" w14:textId="77777777" w:rsidR="00763BCD" w:rsidRPr="00B87FA8" w:rsidRDefault="00A8721E" w:rsidP="00A74DE3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D</w:t>
            </w:r>
            <w:r w:rsidR="00A74DE3" w:rsidRPr="00B87FA8">
              <w:rPr>
                <w:b/>
                <w:sz w:val="22"/>
                <w:szCs w:val="22"/>
              </w:rPr>
              <w:t>elivery of Strategic Objectives</w:t>
            </w:r>
          </w:p>
        </w:tc>
      </w:tr>
      <w:tr w:rsidR="00874B41" w:rsidRPr="00B87FA8" w14:paraId="14799485" w14:textId="77777777" w:rsidTr="008F3721">
        <w:tc>
          <w:tcPr>
            <w:tcW w:w="2405" w:type="dxa"/>
          </w:tcPr>
          <w:p w14:paraId="79AB8264" w14:textId="77777777" w:rsidR="00874B41" w:rsidRPr="00B87FA8" w:rsidRDefault="00874B41" w:rsidP="00390110">
            <w:pPr>
              <w:rPr>
                <w:sz w:val="22"/>
                <w:szCs w:val="22"/>
              </w:rPr>
            </w:pPr>
            <w:r w:rsidRPr="00B87FA8">
              <w:rPr>
                <w:sz w:val="22"/>
                <w:szCs w:val="22"/>
              </w:rPr>
              <w:t xml:space="preserve">Select the Strategic Objective(s) relevant to the issues </w:t>
            </w:r>
          </w:p>
        </w:tc>
        <w:tc>
          <w:tcPr>
            <w:tcW w:w="7088" w:type="dxa"/>
          </w:tcPr>
          <w:p w14:paraId="037B8FE9" w14:textId="77777777" w:rsidR="00926F3E" w:rsidRPr="00926F3E" w:rsidRDefault="00926F3E" w:rsidP="00926F3E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926F3E">
              <w:rPr>
                <w:sz w:val="22"/>
                <w:szCs w:val="22"/>
              </w:rPr>
              <w:t>We deliver a high quality user focussed service</w:t>
            </w:r>
          </w:p>
          <w:p w14:paraId="364C995D" w14:textId="77777777" w:rsidR="00926F3E" w:rsidRPr="00926F3E" w:rsidRDefault="00926F3E" w:rsidP="00926F3E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926F3E">
              <w:rPr>
                <w:sz w:val="22"/>
                <w:szCs w:val="22"/>
              </w:rPr>
              <w:t>We embed ways of working across the organisation that enhance the quality, consistency and transparency of our decisions and delivery</w:t>
            </w:r>
          </w:p>
          <w:p w14:paraId="33A455B5" w14:textId="77777777" w:rsidR="00926F3E" w:rsidRPr="00926F3E" w:rsidRDefault="00926F3E" w:rsidP="00926F3E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926F3E">
              <w:rPr>
                <w:sz w:val="22"/>
                <w:szCs w:val="22"/>
              </w:rPr>
              <w:t>We engage with users and delivery partners across the legal aid and justice system to inform good design of our system and services</w:t>
            </w:r>
          </w:p>
          <w:p w14:paraId="3DCA49AF" w14:textId="383B15FA" w:rsidR="00874B41" w:rsidRPr="00B87FA8" w:rsidRDefault="00874B41" w:rsidP="00926F3E">
            <w:pPr>
              <w:rPr>
                <w:sz w:val="22"/>
                <w:szCs w:val="22"/>
              </w:rPr>
            </w:pPr>
          </w:p>
        </w:tc>
      </w:tr>
    </w:tbl>
    <w:p w14:paraId="1D80A40D" w14:textId="77777777" w:rsidR="00246439" w:rsidRPr="00B87FA8" w:rsidRDefault="00246439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9019A2" w:rsidRPr="00B87FA8" w14:paraId="1E640291" w14:textId="77777777" w:rsidTr="008F3721">
        <w:tc>
          <w:tcPr>
            <w:tcW w:w="9493" w:type="dxa"/>
            <w:shd w:val="clear" w:color="auto" w:fill="D9D9D9" w:themeFill="background1" w:themeFillShade="D9"/>
          </w:tcPr>
          <w:p w14:paraId="6B225000" w14:textId="77777777" w:rsidR="009019A2" w:rsidRPr="00B87FA8" w:rsidRDefault="00567BAA" w:rsidP="00567BAA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 xml:space="preserve">Link to Board </w:t>
            </w:r>
            <w:r w:rsidR="009019A2" w:rsidRPr="00B87FA8">
              <w:rPr>
                <w:b/>
                <w:sz w:val="22"/>
                <w:szCs w:val="22"/>
              </w:rPr>
              <w:t>or Committee Remit</w:t>
            </w:r>
          </w:p>
        </w:tc>
      </w:tr>
      <w:tr w:rsidR="009019A2" w:rsidRPr="00B87FA8" w14:paraId="7BAB919A" w14:textId="77777777" w:rsidTr="008F3721">
        <w:tc>
          <w:tcPr>
            <w:tcW w:w="9493" w:type="dxa"/>
          </w:tcPr>
          <w:p w14:paraId="471B4179" w14:textId="286C20B8" w:rsidR="003C21C3" w:rsidRPr="00B87FA8" w:rsidRDefault="00A169C2" w:rsidP="0032686E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This information enables the Board to understand the environment that the organisation is operating in. It influences strategic direction and is a key element of oversight.</w:t>
            </w:r>
          </w:p>
        </w:tc>
      </w:tr>
    </w:tbl>
    <w:p w14:paraId="7FFDA831" w14:textId="77777777" w:rsidR="009019A2" w:rsidRPr="00B87FA8" w:rsidRDefault="009019A2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365B58" w:rsidRPr="00B87FA8" w14:paraId="137243F0" w14:textId="77777777" w:rsidTr="008F3721">
        <w:tc>
          <w:tcPr>
            <w:tcW w:w="9493" w:type="dxa"/>
            <w:shd w:val="clear" w:color="auto" w:fill="D9D9D9" w:themeFill="background1" w:themeFillShade="D9"/>
          </w:tcPr>
          <w:p w14:paraId="412A6BB1" w14:textId="77777777" w:rsidR="00365B58" w:rsidRPr="00B87FA8" w:rsidRDefault="00365B58" w:rsidP="00246439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Publication of the Paper</w:t>
            </w:r>
          </w:p>
        </w:tc>
      </w:tr>
      <w:tr w:rsidR="00D97602" w:rsidRPr="00B87FA8" w14:paraId="067CA449" w14:textId="77777777" w:rsidTr="008F3721">
        <w:tc>
          <w:tcPr>
            <w:tcW w:w="9493" w:type="dxa"/>
          </w:tcPr>
          <w:p w14:paraId="549C2D24" w14:textId="0D6F2FA9" w:rsidR="00D97602" w:rsidRPr="00B87FA8" w:rsidRDefault="00101224" w:rsidP="00101224">
            <w:pPr>
              <w:rPr>
                <w:sz w:val="22"/>
                <w:szCs w:val="22"/>
              </w:rPr>
            </w:pPr>
            <w:r w:rsidRPr="00101224">
              <w:rPr>
                <w:sz w:val="22"/>
                <w:szCs w:val="22"/>
              </w:rPr>
              <w:t xml:space="preserve">The Board has previously agreed that this paper should be published as a matter of course.  It will be published on our website </w:t>
            </w:r>
            <w:r>
              <w:rPr>
                <w:sz w:val="22"/>
                <w:szCs w:val="22"/>
              </w:rPr>
              <w:t>with the other relevant papers from this meeting</w:t>
            </w:r>
            <w:r w:rsidRPr="00101224">
              <w:rPr>
                <w:sz w:val="22"/>
                <w:szCs w:val="22"/>
              </w:rPr>
              <w:t>.</w:t>
            </w:r>
          </w:p>
        </w:tc>
      </w:tr>
    </w:tbl>
    <w:p w14:paraId="76B72EB3" w14:textId="77777777" w:rsidR="00365B58" w:rsidRPr="00B87FA8" w:rsidRDefault="00365B58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668B4" w:rsidRPr="00B87FA8" w14:paraId="282C7CCC" w14:textId="77777777" w:rsidTr="008F3721">
        <w:tc>
          <w:tcPr>
            <w:tcW w:w="9493" w:type="dxa"/>
            <w:shd w:val="clear" w:color="auto" w:fill="D9D9D9" w:themeFill="background1" w:themeFillShade="D9"/>
          </w:tcPr>
          <w:p w14:paraId="6C879358" w14:textId="77777777" w:rsidR="00B668B4" w:rsidRPr="00B87FA8" w:rsidRDefault="00B668B4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Executive Summary</w:t>
            </w:r>
          </w:p>
        </w:tc>
      </w:tr>
      <w:tr w:rsidR="00B668B4" w:rsidRPr="00B87FA8" w14:paraId="517800C7" w14:textId="77777777" w:rsidTr="008F3721">
        <w:tc>
          <w:tcPr>
            <w:tcW w:w="9493" w:type="dxa"/>
          </w:tcPr>
          <w:p w14:paraId="34147076" w14:textId="1ED612E6" w:rsidR="004039A4" w:rsidRDefault="00CC6722" w:rsidP="001F4F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Many application types are now at the same </w:t>
            </w:r>
            <w:r w:rsidR="006B38C5">
              <w:rPr>
                <w:sz w:val="22"/>
                <w:szCs w:val="22"/>
              </w:rPr>
              <w:t>level as 19-20</w:t>
            </w:r>
            <w:r w:rsidR="004039A4">
              <w:rPr>
                <w:sz w:val="22"/>
                <w:szCs w:val="22"/>
              </w:rPr>
              <w:t xml:space="preserve"> or higher</w:t>
            </w:r>
            <w:r w:rsidR="006B38C5">
              <w:rPr>
                <w:sz w:val="22"/>
                <w:szCs w:val="22"/>
              </w:rPr>
              <w:t>, notably mental health ABWOR, civil legal aid, police station advice, sheriff summary, and solemn.</w:t>
            </w:r>
          </w:p>
          <w:p w14:paraId="05CDB5BC" w14:textId="77777777" w:rsidR="004039A4" w:rsidRDefault="004039A4" w:rsidP="001F4FB9">
            <w:pPr>
              <w:rPr>
                <w:sz w:val="22"/>
                <w:szCs w:val="22"/>
              </w:rPr>
            </w:pPr>
          </w:p>
          <w:p w14:paraId="4DBC7241" w14:textId="5D958401" w:rsidR="00A169C2" w:rsidRPr="00B87FA8" w:rsidRDefault="006B38C5" w:rsidP="004039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Payments remain similar to the lower level of 20-21.</w:t>
            </w:r>
            <w:r w:rsidR="00D83064">
              <w:rPr>
                <w:sz w:val="22"/>
                <w:szCs w:val="22"/>
              </w:rPr>
              <w:t xml:space="preserve"> The use of interim fee accounts in civil, and especially solemn, legal aid in 20-21 has increased considerably compared with 19-20.</w:t>
            </w:r>
          </w:p>
        </w:tc>
      </w:tr>
    </w:tbl>
    <w:p w14:paraId="5F329BEF" w14:textId="77777777" w:rsidR="003C21C3" w:rsidRPr="00B87FA8" w:rsidRDefault="003C21C3" w:rsidP="00B26F64">
      <w:pPr>
        <w:tabs>
          <w:tab w:val="left" w:pos="2340"/>
        </w:tabs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083"/>
      </w:tblGrid>
      <w:tr w:rsidR="00B668B4" w:rsidRPr="00B87FA8" w14:paraId="78BB9814" w14:textId="77777777" w:rsidTr="008F3721">
        <w:tc>
          <w:tcPr>
            <w:tcW w:w="9493" w:type="dxa"/>
            <w:gridSpan w:val="2"/>
            <w:shd w:val="clear" w:color="auto" w:fill="D9D9D9" w:themeFill="background1" w:themeFillShade="D9"/>
          </w:tcPr>
          <w:p w14:paraId="3395110B" w14:textId="77777777" w:rsidR="00B668B4" w:rsidRPr="00B87FA8" w:rsidRDefault="00B668B4" w:rsidP="00D97602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Previous Consideration</w:t>
            </w:r>
            <w:r w:rsidR="0016200F" w:rsidRPr="00B87FA8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B668B4" w:rsidRPr="00B87FA8" w14:paraId="3BB0E37C" w14:textId="77777777" w:rsidTr="008F3721">
        <w:tc>
          <w:tcPr>
            <w:tcW w:w="2410" w:type="dxa"/>
            <w:shd w:val="clear" w:color="auto" w:fill="D9D9D9" w:themeFill="background1" w:themeFillShade="D9"/>
          </w:tcPr>
          <w:p w14:paraId="4FC6233D" w14:textId="77777777" w:rsidR="00B668B4" w:rsidRPr="00B87FA8" w:rsidRDefault="00B668B4" w:rsidP="00D664C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Meeting</w:t>
            </w:r>
          </w:p>
        </w:tc>
        <w:tc>
          <w:tcPr>
            <w:tcW w:w="7083" w:type="dxa"/>
            <w:shd w:val="clear" w:color="auto" w:fill="D9D9D9" w:themeFill="background1" w:themeFillShade="D9"/>
          </w:tcPr>
          <w:p w14:paraId="7F42AB41" w14:textId="77777777" w:rsidR="00B668B4" w:rsidRPr="00B87FA8" w:rsidRDefault="00B668B4" w:rsidP="00D664C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t>Detail</w:t>
            </w:r>
          </w:p>
        </w:tc>
      </w:tr>
      <w:tr w:rsidR="002259CE" w:rsidRPr="00B87FA8" w14:paraId="0753589D" w14:textId="77777777" w:rsidTr="008F3721">
        <w:tc>
          <w:tcPr>
            <w:tcW w:w="2410" w:type="dxa"/>
          </w:tcPr>
          <w:p w14:paraId="49901A49" w14:textId="66B4AF73" w:rsidR="002259CE" w:rsidRPr="00B87FA8" w:rsidRDefault="00A169C2" w:rsidP="00D664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Board – Dec 2020</w:t>
            </w:r>
          </w:p>
        </w:tc>
        <w:tc>
          <w:tcPr>
            <w:tcW w:w="7083" w:type="dxa"/>
          </w:tcPr>
          <w:p w14:paraId="384D44C0" w14:textId="344856B2" w:rsidR="002259CE" w:rsidRPr="00B87FA8" w:rsidRDefault="00A169C2" w:rsidP="000E41A3">
            <w:pPr>
              <w:rPr>
                <w:sz w:val="22"/>
                <w:szCs w:val="22"/>
              </w:rPr>
            </w:pPr>
            <w:r w:rsidRPr="00FD7D5D">
              <w:rPr>
                <w:sz w:val="24"/>
                <w:szCs w:val="24"/>
              </w:rPr>
              <w:t xml:space="preserve">Many application areas </w:t>
            </w:r>
            <w:r>
              <w:rPr>
                <w:sz w:val="24"/>
                <w:szCs w:val="24"/>
              </w:rPr>
              <w:t xml:space="preserve">had </w:t>
            </w:r>
            <w:r w:rsidRPr="00FD7D5D">
              <w:rPr>
                <w:sz w:val="24"/>
                <w:szCs w:val="24"/>
              </w:rPr>
              <w:t>recovered on a weekly basis. Large cumulative differences remain</w:t>
            </w:r>
            <w:r>
              <w:rPr>
                <w:sz w:val="24"/>
                <w:szCs w:val="24"/>
              </w:rPr>
              <w:t>ed</w:t>
            </w:r>
            <w:r w:rsidRPr="00FD7D5D">
              <w:rPr>
                <w:sz w:val="24"/>
                <w:szCs w:val="24"/>
              </w:rPr>
              <w:t xml:space="preserve"> apart from in solemn criminal which </w:t>
            </w:r>
            <w:r>
              <w:rPr>
                <w:sz w:val="24"/>
                <w:szCs w:val="24"/>
              </w:rPr>
              <w:t>wa</w:t>
            </w:r>
            <w:r w:rsidRPr="00FD7D5D">
              <w:rPr>
                <w:sz w:val="24"/>
                <w:szCs w:val="24"/>
              </w:rPr>
              <w:t xml:space="preserve">s 10% up on </w:t>
            </w:r>
            <w:r>
              <w:rPr>
                <w:sz w:val="24"/>
                <w:szCs w:val="24"/>
              </w:rPr>
              <w:t>2019</w:t>
            </w:r>
            <w:r w:rsidRPr="00FD7D5D">
              <w:rPr>
                <w:sz w:val="24"/>
                <w:szCs w:val="24"/>
              </w:rPr>
              <w:t>.</w:t>
            </w:r>
            <w:r w:rsidR="000E41A3">
              <w:rPr>
                <w:sz w:val="24"/>
                <w:szCs w:val="24"/>
              </w:rPr>
              <w:t xml:space="preserve">  </w:t>
            </w:r>
            <w:r w:rsidRPr="00FD7D5D">
              <w:rPr>
                <w:sz w:val="24"/>
                <w:szCs w:val="24"/>
              </w:rPr>
              <w:t xml:space="preserve">Payments levels </w:t>
            </w:r>
            <w:r w:rsidR="000E41A3">
              <w:rPr>
                <w:sz w:val="24"/>
                <w:szCs w:val="24"/>
              </w:rPr>
              <w:t xml:space="preserve">were </w:t>
            </w:r>
            <w:r w:rsidRPr="00FD7D5D">
              <w:rPr>
                <w:sz w:val="24"/>
                <w:szCs w:val="24"/>
              </w:rPr>
              <w:t>well down on 2019.</w:t>
            </w:r>
          </w:p>
        </w:tc>
      </w:tr>
    </w:tbl>
    <w:p w14:paraId="12A9E1B0" w14:textId="77777777" w:rsidR="008F3721" w:rsidRPr="00B87FA8" w:rsidRDefault="008F3721">
      <w:pPr>
        <w:rPr>
          <w:sz w:val="22"/>
          <w:szCs w:val="22"/>
        </w:rPr>
      </w:pPr>
    </w:p>
    <w:p w14:paraId="3332E6B8" w14:textId="77777777" w:rsidR="00165B89" w:rsidRDefault="00165B8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668B4" w:rsidRPr="00B87FA8" w14:paraId="160A62B8" w14:textId="77777777" w:rsidTr="008F3721">
        <w:tc>
          <w:tcPr>
            <w:tcW w:w="9493" w:type="dxa"/>
            <w:shd w:val="clear" w:color="auto" w:fill="D9D9D9" w:themeFill="background1" w:themeFillShade="D9"/>
          </w:tcPr>
          <w:p w14:paraId="58CEF142" w14:textId="4A3D4E60" w:rsidR="00B668B4" w:rsidRPr="00B87FA8" w:rsidRDefault="00B668B4" w:rsidP="00B86375">
            <w:pPr>
              <w:rPr>
                <w:b/>
                <w:sz w:val="22"/>
                <w:szCs w:val="22"/>
              </w:rPr>
            </w:pPr>
            <w:r w:rsidRPr="00B87FA8">
              <w:rPr>
                <w:b/>
                <w:sz w:val="22"/>
                <w:szCs w:val="22"/>
              </w:rPr>
              <w:lastRenderedPageBreak/>
              <w:t>Report</w:t>
            </w:r>
          </w:p>
        </w:tc>
      </w:tr>
    </w:tbl>
    <w:p w14:paraId="70B4A66C" w14:textId="4B429DBC" w:rsidR="00926198" w:rsidRPr="00B87FA8" w:rsidRDefault="00926198">
      <w:pPr>
        <w:rPr>
          <w:sz w:val="22"/>
          <w:szCs w:val="22"/>
        </w:rPr>
      </w:pPr>
    </w:p>
    <w:p w14:paraId="38A5E067" w14:textId="77777777" w:rsidR="001F4FB9" w:rsidRPr="000E41A3" w:rsidRDefault="001F4FB9" w:rsidP="001F4FB9">
      <w:pPr>
        <w:rPr>
          <w:b/>
          <w:sz w:val="22"/>
          <w:szCs w:val="22"/>
        </w:rPr>
      </w:pPr>
      <w:r w:rsidRPr="000E41A3">
        <w:rPr>
          <w:b/>
          <w:sz w:val="22"/>
          <w:szCs w:val="22"/>
        </w:rPr>
        <w:t>Introduction</w:t>
      </w:r>
    </w:p>
    <w:p w14:paraId="4E9E9B78" w14:textId="390B9165" w:rsidR="001F4FB9" w:rsidRDefault="001F4FB9" w:rsidP="001F4FB9">
      <w:pPr>
        <w:rPr>
          <w:sz w:val="22"/>
          <w:szCs w:val="22"/>
        </w:rPr>
      </w:pPr>
    </w:p>
    <w:p w14:paraId="09987773" w14:textId="69C14D23" w:rsidR="000E41A3" w:rsidRPr="000E41A3" w:rsidRDefault="000E41A3" w:rsidP="000E41A3">
      <w:pPr>
        <w:rPr>
          <w:sz w:val="22"/>
          <w:szCs w:val="22"/>
        </w:rPr>
      </w:pPr>
      <w:r w:rsidRPr="000E41A3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environment in which </w:t>
      </w:r>
      <w:r w:rsidRPr="000E41A3">
        <w:rPr>
          <w:sz w:val="22"/>
          <w:szCs w:val="22"/>
        </w:rPr>
        <w:t xml:space="preserve">legal aid </w:t>
      </w:r>
      <w:r>
        <w:rPr>
          <w:sz w:val="22"/>
          <w:szCs w:val="22"/>
        </w:rPr>
        <w:t xml:space="preserve">operates </w:t>
      </w:r>
      <w:r w:rsidRPr="000E41A3">
        <w:rPr>
          <w:sz w:val="22"/>
          <w:szCs w:val="22"/>
        </w:rPr>
        <w:t xml:space="preserve">has </w:t>
      </w:r>
      <w:r>
        <w:rPr>
          <w:sz w:val="22"/>
          <w:szCs w:val="22"/>
        </w:rPr>
        <w:t>seen considerable change over the past year.</w:t>
      </w:r>
      <w:r w:rsidR="00207E6D">
        <w:rPr>
          <w:sz w:val="22"/>
          <w:szCs w:val="22"/>
        </w:rPr>
        <w:t xml:space="preserve"> </w:t>
      </w:r>
      <w:r w:rsidRPr="000E41A3">
        <w:rPr>
          <w:sz w:val="22"/>
          <w:szCs w:val="22"/>
        </w:rPr>
        <w:t xml:space="preserve">To illustrate current trends </w:t>
      </w:r>
      <w:r w:rsidR="00E144CB">
        <w:rPr>
          <w:sz w:val="22"/>
          <w:szCs w:val="22"/>
        </w:rPr>
        <w:t xml:space="preserve">the </w:t>
      </w:r>
      <w:r w:rsidRPr="000E41A3">
        <w:rPr>
          <w:sz w:val="22"/>
          <w:szCs w:val="22"/>
        </w:rPr>
        <w:t xml:space="preserve">reporting </w:t>
      </w:r>
      <w:r>
        <w:rPr>
          <w:sz w:val="22"/>
          <w:szCs w:val="22"/>
        </w:rPr>
        <w:t xml:space="preserve">is using a </w:t>
      </w:r>
      <w:r w:rsidRPr="000E41A3">
        <w:rPr>
          <w:sz w:val="22"/>
          <w:szCs w:val="22"/>
        </w:rPr>
        <w:t>week</w:t>
      </w:r>
      <w:r>
        <w:rPr>
          <w:sz w:val="22"/>
          <w:szCs w:val="22"/>
        </w:rPr>
        <w:t>ly</w:t>
      </w:r>
      <w:r w:rsidR="00207E6D">
        <w:rPr>
          <w:sz w:val="22"/>
          <w:szCs w:val="22"/>
        </w:rPr>
        <w:t xml:space="preserve"> period basis for analysis but this is set in the context of the last 2 years.</w:t>
      </w:r>
    </w:p>
    <w:p w14:paraId="0BD599E0" w14:textId="77777777" w:rsidR="000E41A3" w:rsidRDefault="000E41A3" w:rsidP="001F4FB9">
      <w:pPr>
        <w:rPr>
          <w:sz w:val="22"/>
          <w:szCs w:val="22"/>
        </w:rPr>
      </w:pPr>
    </w:p>
    <w:p w14:paraId="7365B0D2" w14:textId="7BB24DDA" w:rsidR="000E41A3" w:rsidRPr="000E41A3" w:rsidRDefault="000E41A3" w:rsidP="000E41A3">
      <w:pPr>
        <w:rPr>
          <w:rFonts w:eastAsia="Arial Unicode MS" w:cs="Arial"/>
          <w:sz w:val="22"/>
          <w:szCs w:val="22"/>
        </w:rPr>
      </w:pPr>
      <w:r w:rsidRPr="000E41A3">
        <w:rPr>
          <w:rFonts w:eastAsia="Arial Unicode MS" w:cs="Arial"/>
          <w:sz w:val="22"/>
          <w:szCs w:val="22"/>
        </w:rPr>
        <w:t>Week</w:t>
      </w:r>
      <w:r w:rsidR="00207E6D">
        <w:rPr>
          <w:rFonts w:eastAsia="Arial Unicode MS" w:cs="Arial"/>
          <w:sz w:val="22"/>
          <w:szCs w:val="22"/>
        </w:rPr>
        <w:t xml:space="preserve">ly application volumes received, and payments made, </w:t>
      </w:r>
      <w:r w:rsidRPr="000E41A3">
        <w:rPr>
          <w:rFonts w:eastAsia="Arial Unicode MS" w:cs="Arial"/>
          <w:sz w:val="22"/>
          <w:szCs w:val="22"/>
        </w:rPr>
        <w:t xml:space="preserve">in 2021/22 </w:t>
      </w:r>
      <w:r w:rsidR="00207E6D">
        <w:rPr>
          <w:rFonts w:eastAsia="Arial Unicode MS" w:cs="Arial"/>
          <w:sz w:val="22"/>
          <w:szCs w:val="22"/>
        </w:rPr>
        <w:t xml:space="preserve">are </w:t>
      </w:r>
      <w:r w:rsidRPr="000E41A3">
        <w:rPr>
          <w:rFonts w:eastAsia="Arial Unicode MS" w:cs="Arial"/>
          <w:sz w:val="22"/>
          <w:szCs w:val="22"/>
        </w:rPr>
        <w:t xml:space="preserve">compared with the 2 previous years:  </w:t>
      </w:r>
    </w:p>
    <w:p w14:paraId="1F3D572F" w14:textId="77777777" w:rsidR="000E41A3" w:rsidRPr="000E41A3" w:rsidRDefault="000E41A3" w:rsidP="000E41A3">
      <w:pPr>
        <w:pStyle w:val="ListParagraph"/>
        <w:numPr>
          <w:ilvl w:val="0"/>
          <w:numId w:val="18"/>
        </w:numPr>
        <w:rPr>
          <w:rFonts w:eastAsia="Arial Unicode MS" w:cs="Arial"/>
          <w:sz w:val="22"/>
          <w:szCs w:val="22"/>
        </w:rPr>
      </w:pPr>
      <w:r w:rsidRPr="000E41A3">
        <w:rPr>
          <w:rFonts w:eastAsia="Arial Unicode MS" w:cs="Arial"/>
          <w:sz w:val="22"/>
          <w:szCs w:val="22"/>
        </w:rPr>
        <w:t>2019/20 as the last Normal year is defined as the 52 weeks from w/c 01-Apr-19</w:t>
      </w:r>
      <w:r w:rsidRPr="000E41A3">
        <w:rPr>
          <w:rStyle w:val="FootnoteReference"/>
          <w:rFonts w:eastAsia="Arial Unicode MS" w:cs="Arial"/>
          <w:sz w:val="22"/>
          <w:szCs w:val="22"/>
        </w:rPr>
        <w:footnoteReference w:id="2"/>
      </w:r>
      <w:r w:rsidRPr="000E41A3">
        <w:rPr>
          <w:rFonts w:eastAsia="Arial Unicode MS" w:cs="Arial"/>
          <w:sz w:val="22"/>
          <w:szCs w:val="22"/>
        </w:rPr>
        <w:t xml:space="preserve"> to w/c 23-Mar-20;</w:t>
      </w:r>
    </w:p>
    <w:p w14:paraId="0F467953" w14:textId="77777777" w:rsidR="000E41A3" w:rsidRPr="000E41A3" w:rsidRDefault="000E41A3" w:rsidP="000E41A3">
      <w:pPr>
        <w:pStyle w:val="ListParagraph"/>
        <w:numPr>
          <w:ilvl w:val="0"/>
          <w:numId w:val="18"/>
        </w:numPr>
        <w:rPr>
          <w:rFonts w:eastAsia="Arial Unicode MS" w:cs="Arial"/>
          <w:sz w:val="22"/>
          <w:szCs w:val="22"/>
        </w:rPr>
      </w:pPr>
      <w:r w:rsidRPr="000E41A3">
        <w:rPr>
          <w:rFonts w:eastAsia="Arial Unicode MS" w:cs="Arial"/>
          <w:sz w:val="22"/>
          <w:szCs w:val="22"/>
        </w:rPr>
        <w:t>2020/21 as Pandemic Year 1 is defined as the 52 weeks from w/c 30-Mar-20 to w/c 22-Mar-21.</w:t>
      </w:r>
    </w:p>
    <w:p w14:paraId="1DA91110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p w14:paraId="7A005738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  <w:r w:rsidRPr="000E41A3">
        <w:rPr>
          <w:rFonts w:eastAsia="Arial Unicode MS" w:cs="Arial"/>
          <w:sz w:val="22"/>
          <w:szCs w:val="22"/>
        </w:rPr>
        <w:t xml:space="preserve">The 2 previous years are shown as 52-week averages so are horizontal lines.  A 2 week current average has been used as the basis for comparing the current year with the 2 previous years. The relative colouring has stayed the same.  I.e. blue is the </w:t>
      </w:r>
      <w:r w:rsidRPr="000E41A3">
        <w:rPr>
          <w:rFonts w:eastAsia="Arial Unicode MS" w:cs="Arial"/>
          <w:b/>
          <w:sz w:val="22"/>
          <w:szCs w:val="22"/>
          <w:u w:val="single"/>
        </w:rPr>
        <w:t>current</w:t>
      </w:r>
      <w:r w:rsidRPr="000E41A3">
        <w:rPr>
          <w:rFonts w:eastAsia="Arial Unicode MS" w:cs="Arial"/>
          <w:sz w:val="22"/>
          <w:szCs w:val="22"/>
        </w:rPr>
        <w:t xml:space="preserve"> year – now 21/22.  Orange is last year and black is the year before.</w:t>
      </w:r>
    </w:p>
    <w:p w14:paraId="7A1EF953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p w14:paraId="114FDA45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  <w:r w:rsidRPr="000E41A3">
        <w:rPr>
          <w:rFonts w:eastAsia="Arial Unicode MS" w:cs="Arial"/>
          <w:sz w:val="22"/>
          <w:szCs w:val="22"/>
        </w:rPr>
        <w:t>The horizontal axis shows weeks (w/c Monday), w/c 26 Apr is the week ending on Sunday 2</w:t>
      </w:r>
      <w:r w:rsidRPr="000E41A3">
        <w:rPr>
          <w:rFonts w:eastAsia="Arial Unicode MS" w:cs="Arial"/>
          <w:sz w:val="22"/>
          <w:szCs w:val="22"/>
          <w:vertAlign w:val="superscript"/>
        </w:rPr>
        <w:t>nd</w:t>
      </w:r>
      <w:r w:rsidRPr="000E41A3">
        <w:rPr>
          <w:rFonts w:eastAsia="Arial Unicode MS" w:cs="Arial"/>
          <w:sz w:val="22"/>
          <w:szCs w:val="22"/>
        </w:rPr>
        <w:t xml:space="preserve"> May 2021.  </w:t>
      </w:r>
    </w:p>
    <w:p w14:paraId="3F7538F2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p w14:paraId="0F167861" w14:textId="77777777" w:rsidR="000E41A3" w:rsidRPr="000E41A3" w:rsidRDefault="000E41A3" w:rsidP="000E41A3">
      <w:pPr>
        <w:rPr>
          <w:rFonts w:eastAsia="Arial Unicode MS" w:cs="Arial"/>
          <w:b/>
          <w:sz w:val="22"/>
          <w:szCs w:val="22"/>
        </w:rPr>
      </w:pPr>
      <w:r w:rsidRPr="000E41A3">
        <w:rPr>
          <w:rFonts w:eastAsia="Arial Unicode MS" w:cs="Arial"/>
          <w:b/>
          <w:sz w:val="22"/>
          <w:szCs w:val="22"/>
        </w:rPr>
        <w:t>Civil Applications</w:t>
      </w:r>
    </w:p>
    <w:p w14:paraId="6C14DA42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tbl>
      <w:tblPr>
        <w:tblStyle w:val="TableGrid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34"/>
        <w:gridCol w:w="2239"/>
      </w:tblGrid>
      <w:tr w:rsidR="000E41A3" w:rsidRPr="000E41A3" w14:paraId="6A7EA375" w14:textId="77777777" w:rsidTr="000F0B60">
        <w:tc>
          <w:tcPr>
            <w:tcW w:w="8534" w:type="dxa"/>
          </w:tcPr>
          <w:p w14:paraId="7705F89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51B27F8" wp14:editId="3DD93920">
                  <wp:extent cx="5172075" cy="323977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444" cy="324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3B1E4778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Civil A&amp;A and ABWOR combined excl mental health &amp; immigration/asylum.</w:t>
            </w:r>
          </w:p>
          <w:p w14:paraId="13A88A4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43CCBA4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26% below 19/20 volumes.</w:t>
            </w:r>
          </w:p>
          <w:p w14:paraId="2013076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150F59C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Avg volumes are currently 79% of 19/20 and 107% of 20/21.</w:t>
            </w:r>
          </w:p>
          <w:p w14:paraId="08F2ED1A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</w:tc>
      </w:tr>
      <w:tr w:rsidR="000E41A3" w:rsidRPr="000E41A3" w14:paraId="010E2D29" w14:textId="77777777" w:rsidTr="000F0B60">
        <w:tc>
          <w:tcPr>
            <w:tcW w:w="8534" w:type="dxa"/>
          </w:tcPr>
          <w:p w14:paraId="1751B55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17146E8" wp14:editId="01BA1AA9">
                  <wp:extent cx="5181600" cy="3733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73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34A7A646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Mental health A&amp;A/ABWOR </w:t>
            </w:r>
          </w:p>
          <w:p w14:paraId="1EA29E1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5F97262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volumes are 8% </w:t>
            </w:r>
            <w:r w:rsidRPr="00207E6D">
              <w:rPr>
                <w:rFonts w:eastAsia="Arial Unicode MS" w:cs="Arial"/>
                <w:sz w:val="22"/>
                <w:szCs w:val="22"/>
                <w:u w:val="single"/>
              </w:rPr>
              <w:t>above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19/20 volumes.</w:t>
            </w:r>
          </w:p>
          <w:p w14:paraId="449F8B8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37B94A7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Current level is 108% of 19/20 and 100% of 20/21.</w:t>
            </w:r>
          </w:p>
          <w:p w14:paraId="5A6B3B9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5EDA8ADD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</w:tc>
      </w:tr>
      <w:tr w:rsidR="000E41A3" w:rsidRPr="000E41A3" w14:paraId="49EA2EE0" w14:textId="77777777" w:rsidTr="000F0B60">
        <w:tc>
          <w:tcPr>
            <w:tcW w:w="8534" w:type="dxa"/>
          </w:tcPr>
          <w:p w14:paraId="17E72E7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5B9D79D8" wp14:editId="43583301">
                  <wp:extent cx="5072400" cy="324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40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1AEDC03B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Immigration/asylum A&amp;A/ABWOR </w:t>
            </w:r>
          </w:p>
          <w:p w14:paraId="2DF45D3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12A96EB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23% below 19/20 volumes.</w:t>
            </w:r>
          </w:p>
          <w:p w14:paraId="0908851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6E653B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Current level is 79% of 19/20 and 103% of 20/21.</w:t>
            </w:r>
          </w:p>
          <w:p w14:paraId="6D26E7A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891515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510B775B" w14:textId="77777777" w:rsidTr="000F0B60">
        <w:tc>
          <w:tcPr>
            <w:tcW w:w="8534" w:type="dxa"/>
          </w:tcPr>
          <w:p w14:paraId="3815310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9A98E8C" wp14:editId="68CE5AE3">
                  <wp:extent cx="5313600" cy="3240000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60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2006915E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Civil Legal Aid  ALL </w:t>
            </w:r>
          </w:p>
          <w:p w14:paraId="370382FD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  <w:p w14:paraId="1CC4F47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20% below 19/20 volumes.</w:t>
            </w:r>
          </w:p>
          <w:p w14:paraId="4AE31075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  <w:p w14:paraId="03FB3E3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Now at 103% of 19/20 levels and 128% of 20/21.</w:t>
            </w:r>
          </w:p>
          <w:p w14:paraId="588D573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415766B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6D6567E6" w14:textId="77777777" w:rsidTr="000F0B60">
        <w:tc>
          <w:tcPr>
            <w:tcW w:w="8534" w:type="dxa"/>
          </w:tcPr>
          <w:p w14:paraId="3FEEBCD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F81A1FC" wp14:editId="3B30337D">
                  <wp:extent cx="5210175" cy="323975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653" cy="3250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44CF7BB1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Civil Legal Aid  FAMILY only </w:t>
            </w:r>
          </w:p>
          <w:p w14:paraId="66C90B3E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  <w:p w14:paraId="49C1307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9% below 19/20 volumes.</w:t>
            </w:r>
          </w:p>
          <w:p w14:paraId="136D81D4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  <w:p w14:paraId="6B1A5CC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Currently at 101% of 2019/20 levels and 111% of 20/21.</w:t>
            </w:r>
          </w:p>
        </w:tc>
      </w:tr>
      <w:tr w:rsidR="000E41A3" w:rsidRPr="000E41A3" w14:paraId="5213CA8A" w14:textId="77777777" w:rsidTr="000F0B60">
        <w:tc>
          <w:tcPr>
            <w:tcW w:w="8534" w:type="dxa"/>
          </w:tcPr>
          <w:p w14:paraId="664FD24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43340E50" wp14:editId="3F15ECFA">
                  <wp:extent cx="5210175" cy="323977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545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1F429AA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Civil Sanction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5934B11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557BB6A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22% below 19/20 volumes.</w:t>
            </w:r>
          </w:p>
          <w:p w14:paraId="061BB81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072B28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126% of 19/20 and 162% of 20/21.</w:t>
            </w:r>
          </w:p>
          <w:p w14:paraId="7B38EE1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49B1AA23" w14:textId="77777777" w:rsidTr="000F0B60">
        <w:tc>
          <w:tcPr>
            <w:tcW w:w="8534" w:type="dxa"/>
          </w:tcPr>
          <w:p w14:paraId="5C4E01A6" w14:textId="77777777" w:rsidR="000E41A3" w:rsidRPr="000E41A3" w:rsidRDefault="000E41A3" w:rsidP="000F0B60">
            <w:pPr>
              <w:tabs>
                <w:tab w:val="left" w:pos="2241"/>
              </w:tabs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7310B76" wp14:editId="3F918323">
                  <wp:extent cx="5191125" cy="323977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494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37A21E4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Civil Reg 18(1)(a)</w:t>
            </w:r>
          </w:p>
          <w:p w14:paraId="616FCBD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18EB558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25% below 19/20 volumes.</w:t>
            </w:r>
          </w:p>
          <w:p w14:paraId="173D5A9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7C902F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is currently 83% of 19/20 and 111% of 20/21.</w:t>
            </w:r>
          </w:p>
          <w:p w14:paraId="6583625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C61A98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180C92E6" w14:textId="77777777" w:rsidTr="000F0B60">
        <w:tc>
          <w:tcPr>
            <w:tcW w:w="8534" w:type="dxa"/>
          </w:tcPr>
          <w:p w14:paraId="3FD8D190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C60A450" wp14:editId="328C7FA8">
                  <wp:extent cx="5219700" cy="32397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71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7BEC5AC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Civil Reg 18(1)(b)</w:t>
            </w:r>
          </w:p>
          <w:p w14:paraId="3563597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3F6CD81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23% below 19/20 volumes.</w:t>
            </w:r>
          </w:p>
          <w:p w14:paraId="4DABCA3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52799F9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is currently 89% of 19/20 and 115% of 20/21.</w:t>
            </w:r>
          </w:p>
          <w:p w14:paraId="1EEBFDC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5E73B5A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4337432E" w14:textId="77777777" w:rsidTr="000F0B60">
        <w:tc>
          <w:tcPr>
            <w:tcW w:w="8534" w:type="dxa"/>
          </w:tcPr>
          <w:p w14:paraId="356C431E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530A2DC4" wp14:editId="488A9AF5">
                  <wp:extent cx="5219700" cy="323977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71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</w:tcPr>
          <w:p w14:paraId="1557AD4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Civil Extension Apps 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5F9EDB99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6C5B6AE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20% below 19/20 volumes.</w:t>
            </w:r>
          </w:p>
          <w:p w14:paraId="0A1FFB9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8040FE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is currently 118% of 19/20 and 147% of 20/21.</w:t>
            </w:r>
          </w:p>
          <w:p w14:paraId="1EE2B2F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9F7667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323F0A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34D3FA54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</w:tc>
      </w:tr>
    </w:tbl>
    <w:p w14:paraId="3A190D4F" w14:textId="77777777" w:rsidR="000E41A3" w:rsidRPr="000E41A3" w:rsidRDefault="000E41A3" w:rsidP="000E41A3">
      <w:pPr>
        <w:rPr>
          <w:rFonts w:eastAsia="Arial Unicode MS" w:cs="Arial"/>
          <w:b/>
          <w:sz w:val="22"/>
          <w:szCs w:val="22"/>
        </w:rPr>
      </w:pPr>
    </w:p>
    <w:p w14:paraId="6E20621E" w14:textId="77777777" w:rsidR="000E41A3" w:rsidRPr="000E41A3" w:rsidRDefault="000E41A3" w:rsidP="000E41A3">
      <w:pPr>
        <w:spacing w:after="200" w:line="276" w:lineRule="auto"/>
        <w:rPr>
          <w:rFonts w:eastAsia="Arial Unicode MS" w:cs="Arial"/>
          <w:b/>
          <w:sz w:val="22"/>
          <w:szCs w:val="22"/>
        </w:rPr>
      </w:pPr>
      <w:r w:rsidRPr="000E41A3">
        <w:rPr>
          <w:rFonts w:eastAsia="Arial Unicode MS" w:cs="Arial"/>
          <w:b/>
          <w:sz w:val="22"/>
          <w:szCs w:val="22"/>
        </w:rPr>
        <w:br w:type="page"/>
      </w:r>
    </w:p>
    <w:p w14:paraId="6B61119B" w14:textId="77777777" w:rsidR="000E41A3" w:rsidRPr="000E41A3" w:rsidRDefault="000E41A3" w:rsidP="000E41A3">
      <w:pPr>
        <w:rPr>
          <w:rFonts w:eastAsia="Arial Unicode MS" w:cs="Arial"/>
          <w:b/>
          <w:sz w:val="22"/>
          <w:szCs w:val="22"/>
        </w:rPr>
      </w:pPr>
      <w:r w:rsidRPr="000E41A3">
        <w:rPr>
          <w:rFonts w:eastAsia="Arial Unicode MS" w:cs="Arial"/>
          <w:b/>
          <w:sz w:val="22"/>
          <w:szCs w:val="22"/>
        </w:rPr>
        <w:lastRenderedPageBreak/>
        <w:t>Criminal Applications</w:t>
      </w:r>
    </w:p>
    <w:p w14:paraId="05ED5921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tbl>
      <w:tblPr>
        <w:tblStyle w:val="TableGrid"/>
        <w:tblW w:w="1066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35"/>
        <w:gridCol w:w="2133"/>
      </w:tblGrid>
      <w:tr w:rsidR="000E41A3" w:rsidRPr="000E41A3" w14:paraId="0BC0A4A5" w14:textId="77777777" w:rsidTr="000F0B60">
        <w:tc>
          <w:tcPr>
            <w:tcW w:w="8535" w:type="dxa"/>
          </w:tcPr>
          <w:p w14:paraId="7D80F72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8679248" wp14:editId="08638F81">
                  <wp:extent cx="5114261" cy="323977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777" cy="3241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5796FE97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All CJA Intimations Received [Police Station]</w:t>
            </w:r>
          </w:p>
          <w:p w14:paraId="56B1DC4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05C0EC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8% below 19/20 volumes.</w:t>
            </w:r>
          </w:p>
          <w:p w14:paraId="66AE7A6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4E9A59B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104% of 19/20 and 113% of 20/21.</w:t>
            </w:r>
          </w:p>
          <w:p w14:paraId="126FE43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6992268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6DD1D7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54F209C7" w14:textId="77777777" w:rsidTr="000F0B60">
        <w:tc>
          <w:tcPr>
            <w:tcW w:w="8535" w:type="dxa"/>
          </w:tcPr>
          <w:p w14:paraId="787900D1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E84F5F1" wp14:editId="7DDC1396">
                  <wp:extent cx="5158800" cy="324000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800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55213894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CJA Intimations Received –</w:t>
            </w:r>
            <w:r w:rsidRPr="000E41A3">
              <w:rPr>
                <w:rFonts w:eastAsia="Arial Unicode MS" w:cs="Arial"/>
                <w:b/>
                <w:sz w:val="22"/>
                <w:szCs w:val="22"/>
              </w:rPr>
              <w:t xml:space="preserve"> Domestic Only </w:t>
            </w:r>
          </w:p>
          <w:p w14:paraId="768459E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4E7A18CF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23% below 19/20 volumes.</w:t>
            </w:r>
          </w:p>
          <w:p w14:paraId="3D169D0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79321F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77% of 19/20 and 87% of 20/21.</w:t>
            </w:r>
          </w:p>
          <w:p w14:paraId="528A9CF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AB50F0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F0DF16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1A549F3F" w14:textId="77777777" w:rsidTr="000F0B60">
        <w:tc>
          <w:tcPr>
            <w:tcW w:w="8535" w:type="dxa"/>
          </w:tcPr>
          <w:p w14:paraId="646DF4BA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EE85733" wp14:editId="32664D85">
                  <wp:extent cx="5113655" cy="3239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273" cy="324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695270D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ABWOR summary complaint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 </w:t>
            </w:r>
          </w:p>
          <w:p w14:paraId="1ABED55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60A8B0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16% below 19/20 volumes.</w:t>
            </w:r>
          </w:p>
          <w:p w14:paraId="7D833B2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E81B4F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93% of 19/20 and 111% of 20/21.</w:t>
            </w:r>
          </w:p>
          <w:p w14:paraId="41093C2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</w:tc>
      </w:tr>
      <w:tr w:rsidR="000E41A3" w:rsidRPr="000E41A3" w14:paraId="2C4068A1" w14:textId="77777777" w:rsidTr="000F0B60">
        <w:tc>
          <w:tcPr>
            <w:tcW w:w="8535" w:type="dxa"/>
          </w:tcPr>
          <w:p w14:paraId="3B6E04E3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19B8A2E3" wp14:editId="5B4DA173">
                  <wp:extent cx="5210175" cy="32397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633" cy="3245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06BE398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ABWOR non-summary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4AB0D6D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D2DD84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43% below 19/20 volumes.</w:t>
            </w:r>
          </w:p>
          <w:p w14:paraId="62D0140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639C6B5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74% of 19/20 and 129% of 20/21.</w:t>
            </w:r>
          </w:p>
          <w:p w14:paraId="02CDCD0F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2E34F6AE" w14:textId="77777777" w:rsidTr="000F0B60">
        <w:tc>
          <w:tcPr>
            <w:tcW w:w="8535" w:type="dxa"/>
          </w:tcPr>
          <w:p w14:paraId="3DFABA76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C37A174" wp14:editId="0D39AF78">
                  <wp:extent cx="5238750" cy="32397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124" cy="3240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56D026C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Summary Sheriff</w:t>
            </w:r>
          </w:p>
          <w:p w14:paraId="0A6C2E9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344BE6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14% below 19/20 volumes.</w:t>
            </w:r>
          </w:p>
          <w:p w14:paraId="2F4899C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F4061F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103% of 19/20 and 119% of 20/21.</w:t>
            </w:r>
          </w:p>
          <w:p w14:paraId="33FA8E6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33E31B99" w14:textId="77777777" w:rsidTr="000F0B60">
        <w:tc>
          <w:tcPr>
            <w:tcW w:w="8535" w:type="dxa"/>
          </w:tcPr>
          <w:p w14:paraId="40E84A13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90D3747" wp14:editId="0B0E90D6">
                  <wp:extent cx="5162550" cy="323962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43" cy="324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2A6EA51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Summary JP</w:t>
            </w:r>
          </w:p>
          <w:p w14:paraId="71BFB28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622FC83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47% below 19/20 volumes.</w:t>
            </w:r>
          </w:p>
          <w:p w14:paraId="5E20DF9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E2E762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23% of 19/20 and 43% of 20/21.</w:t>
            </w:r>
          </w:p>
          <w:p w14:paraId="4776946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B27E0A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6605BF08" w14:textId="77777777" w:rsidTr="000F0B60">
        <w:tc>
          <w:tcPr>
            <w:tcW w:w="8535" w:type="dxa"/>
          </w:tcPr>
          <w:p w14:paraId="2AA692C0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48D726E7" wp14:editId="00FC3880">
                  <wp:extent cx="5105400" cy="323971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276" cy="3250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5358A53E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Solemn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  <w:r w:rsidRPr="000E41A3">
              <w:rPr>
                <w:rFonts w:eastAsia="Arial Unicode MS" w:cs="Arial"/>
                <w:b/>
                <w:sz w:val="22"/>
                <w:szCs w:val="22"/>
              </w:rPr>
              <w:t>applications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0AC81F0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3A5B31C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volumes are 12% </w:t>
            </w:r>
            <w:r w:rsidRPr="000E41A3">
              <w:rPr>
                <w:rFonts w:eastAsia="Arial Unicode MS" w:cs="Arial"/>
                <w:sz w:val="22"/>
                <w:szCs w:val="22"/>
                <w:u w:val="single"/>
              </w:rPr>
              <w:t>above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19/20 volumes.</w:t>
            </w:r>
          </w:p>
          <w:p w14:paraId="579157C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DE1B89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124% of 19/20 and 111% of 20/21.</w:t>
            </w:r>
          </w:p>
          <w:p w14:paraId="5772B139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25FDDB2D" w14:textId="77777777" w:rsidTr="000F0B60">
        <w:tc>
          <w:tcPr>
            <w:tcW w:w="8535" w:type="dxa"/>
          </w:tcPr>
          <w:p w14:paraId="057E8242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7102C09" wp14:editId="7276558C">
                  <wp:extent cx="5048250" cy="32397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09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6157C41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Sanction applications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</w:t>
            </w:r>
          </w:p>
          <w:p w14:paraId="7F0B77D4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6010469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24% below 19/20 volumes.</w:t>
            </w:r>
          </w:p>
          <w:p w14:paraId="20132EDA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1AF91AA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94% of 19/20 and 125% of 20/21.</w:t>
            </w:r>
          </w:p>
          <w:p w14:paraId="6180D1CF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3F665C65" w14:textId="77777777" w:rsidTr="000F0B60">
        <w:tc>
          <w:tcPr>
            <w:tcW w:w="8535" w:type="dxa"/>
          </w:tcPr>
          <w:p w14:paraId="16CE132F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0BCBFF7" wp14:editId="241D33FC">
                  <wp:extent cx="5200650" cy="323976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226" cy="3253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14:paraId="7AC2B0A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Criminal Appeals – Reg 15 apps.</w:t>
            </w:r>
          </w:p>
          <w:p w14:paraId="19FF50C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2C9D98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55% below 19/20 volumes.</w:t>
            </w:r>
          </w:p>
          <w:p w14:paraId="44ABBD1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B82885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wk avg currently 83% of 19/20 and 183% of 20/21.</w:t>
            </w:r>
          </w:p>
          <w:p w14:paraId="29B5D2D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</w:tbl>
    <w:p w14:paraId="54F363CF" w14:textId="77777777" w:rsidR="000E41A3" w:rsidRPr="000E41A3" w:rsidRDefault="000E41A3" w:rsidP="000E41A3">
      <w:pPr>
        <w:rPr>
          <w:rFonts w:eastAsia="Arial Unicode MS" w:cs="Arial"/>
          <w:b/>
          <w:sz w:val="22"/>
          <w:szCs w:val="22"/>
        </w:rPr>
      </w:pPr>
    </w:p>
    <w:p w14:paraId="1848E33A" w14:textId="77777777" w:rsidR="000E41A3" w:rsidRPr="000E41A3" w:rsidRDefault="000E41A3" w:rsidP="000E41A3">
      <w:pPr>
        <w:spacing w:after="200" w:line="276" w:lineRule="auto"/>
        <w:rPr>
          <w:rFonts w:eastAsia="Arial Unicode MS" w:cs="Arial"/>
          <w:b/>
          <w:sz w:val="22"/>
          <w:szCs w:val="22"/>
        </w:rPr>
      </w:pPr>
      <w:r w:rsidRPr="000E41A3">
        <w:rPr>
          <w:rFonts w:eastAsia="Arial Unicode MS" w:cs="Arial"/>
          <w:b/>
          <w:sz w:val="22"/>
          <w:szCs w:val="22"/>
        </w:rPr>
        <w:br w:type="page"/>
      </w:r>
    </w:p>
    <w:p w14:paraId="3F41F88B" w14:textId="77777777" w:rsidR="000E41A3" w:rsidRPr="000E41A3" w:rsidRDefault="000E41A3" w:rsidP="000E41A3">
      <w:pPr>
        <w:rPr>
          <w:rFonts w:eastAsia="Arial Unicode MS" w:cs="Arial"/>
          <w:b/>
          <w:sz w:val="22"/>
          <w:szCs w:val="22"/>
        </w:rPr>
      </w:pPr>
      <w:r w:rsidRPr="000E41A3">
        <w:rPr>
          <w:rFonts w:eastAsia="Arial Unicode MS" w:cs="Arial"/>
          <w:b/>
          <w:sz w:val="22"/>
          <w:szCs w:val="22"/>
        </w:rPr>
        <w:lastRenderedPageBreak/>
        <w:t>Children’s Applications</w:t>
      </w:r>
    </w:p>
    <w:tbl>
      <w:tblPr>
        <w:tblStyle w:val="TableGrid"/>
        <w:tblW w:w="11369" w:type="dxa"/>
        <w:tblInd w:w="-459" w:type="dxa"/>
        <w:tblLook w:val="04A0" w:firstRow="1" w:lastRow="0" w:firstColumn="1" w:lastColumn="0" w:noHBand="0" w:noVBand="1"/>
      </w:tblPr>
      <w:tblGrid>
        <w:gridCol w:w="9768"/>
        <w:gridCol w:w="1601"/>
      </w:tblGrid>
      <w:tr w:rsidR="000E41A3" w:rsidRPr="000E41A3" w14:paraId="3473F7D8" w14:textId="77777777" w:rsidTr="000F0B60">
        <w:tc>
          <w:tcPr>
            <w:tcW w:w="9724" w:type="dxa"/>
          </w:tcPr>
          <w:p w14:paraId="60E8C97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F600871" wp14:editId="72308BDF">
                  <wp:extent cx="5996940" cy="36957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940" cy="36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14:paraId="5D865D7B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Children’s A&amp;A</w:t>
            </w:r>
          </w:p>
          <w:p w14:paraId="06BD23CF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11373C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20% below 19/20 volumes.</w:t>
            </w:r>
          </w:p>
          <w:p w14:paraId="024E2A69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BBDB4B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 week avg volumes are currently 79% of 19/20 and 98% of 20/21.</w:t>
            </w:r>
          </w:p>
          <w:p w14:paraId="07C9CD2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63CF7239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85DE055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5E5057DA" w14:textId="77777777" w:rsidTr="000F0B60">
        <w:tc>
          <w:tcPr>
            <w:tcW w:w="9724" w:type="dxa"/>
          </w:tcPr>
          <w:p w14:paraId="5FF7E093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B72EC63" wp14:editId="12E36DE8">
                  <wp:extent cx="6065520" cy="36499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364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14:paraId="436F4FB4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Children’s ABWOR</w:t>
            </w:r>
          </w:p>
          <w:p w14:paraId="2051803D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71B16173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28% below 19/20 volumes.</w:t>
            </w:r>
          </w:p>
          <w:p w14:paraId="3CF468F2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076AE29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week average volumes are currently 112% of 19/20 and 155% of 20/21.</w:t>
            </w:r>
          </w:p>
          <w:p w14:paraId="2A843438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CD40F01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0E41A3" w:rsidRPr="000E41A3" w14:paraId="50F33BBE" w14:textId="77777777" w:rsidTr="000F0B60">
        <w:tc>
          <w:tcPr>
            <w:tcW w:w="9724" w:type="dxa"/>
          </w:tcPr>
          <w:p w14:paraId="4B4732C4" w14:textId="77777777" w:rsidR="000E41A3" w:rsidRPr="000E41A3" w:rsidRDefault="000E41A3" w:rsidP="000F0B60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 w:rsidRPr="000E41A3"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9FC0BE3" wp14:editId="1560DC8F">
                  <wp:extent cx="6029325" cy="33147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</w:tcPr>
          <w:p w14:paraId="05736A9D" w14:textId="77777777" w:rsidR="000E41A3" w:rsidRPr="000E41A3" w:rsidRDefault="000E41A3" w:rsidP="000F0B60">
            <w:pPr>
              <w:rPr>
                <w:rFonts w:eastAsia="Arial Unicode MS" w:cs="Arial"/>
                <w:b/>
                <w:sz w:val="22"/>
                <w:szCs w:val="22"/>
              </w:rPr>
            </w:pPr>
            <w:r w:rsidRPr="000E41A3">
              <w:rPr>
                <w:rFonts w:eastAsia="Arial Unicode MS" w:cs="Arial"/>
                <w:b/>
                <w:sz w:val="22"/>
                <w:szCs w:val="22"/>
              </w:rPr>
              <w:t>Sheriff Court Applications</w:t>
            </w:r>
          </w:p>
          <w:p w14:paraId="37CDC19B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6B893677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20/21 volumes are 31% below 19/20 volumes.</w:t>
            </w:r>
          </w:p>
          <w:p w14:paraId="09FB674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0CB69006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>Two week average volumes are currently 75% of 19/20 and 109% of 20/21.</w:t>
            </w:r>
          </w:p>
          <w:p w14:paraId="52BFFF9C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</w:rPr>
            </w:pPr>
          </w:p>
          <w:p w14:paraId="2ABDDDD0" w14:textId="77777777" w:rsidR="000E41A3" w:rsidRPr="000E41A3" w:rsidRDefault="000E41A3" w:rsidP="000F0B60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</w:tc>
      </w:tr>
    </w:tbl>
    <w:p w14:paraId="1E47D74B" w14:textId="77777777" w:rsidR="000E41A3" w:rsidRPr="000E41A3" w:rsidRDefault="000E41A3" w:rsidP="000E41A3">
      <w:pPr>
        <w:rPr>
          <w:rFonts w:eastAsia="Arial Unicode MS" w:cs="Arial"/>
          <w:sz w:val="22"/>
          <w:szCs w:val="22"/>
        </w:rPr>
      </w:pPr>
    </w:p>
    <w:p w14:paraId="4C8364F0" w14:textId="2BC53987" w:rsidR="00F75BF6" w:rsidRPr="000E41A3" w:rsidRDefault="00F75BF6">
      <w:pPr>
        <w:rPr>
          <w:sz w:val="22"/>
          <w:szCs w:val="22"/>
        </w:rPr>
      </w:pPr>
    </w:p>
    <w:p w14:paraId="07086E8F" w14:textId="73E0ED6C" w:rsidR="002B18B2" w:rsidRDefault="002B18B2" w:rsidP="002B18B2">
      <w:pPr>
        <w:rPr>
          <w:rFonts w:eastAsia="Arial Unicode MS" w:cs="Arial"/>
          <w:b/>
          <w:sz w:val="22"/>
          <w:szCs w:val="22"/>
        </w:rPr>
      </w:pPr>
      <w:r>
        <w:rPr>
          <w:rFonts w:eastAsia="Arial Unicode MS" w:cs="Arial"/>
          <w:b/>
          <w:sz w:val="22"/>
          <w:szCs w:val="22"/>
        </w:rPr>
        <w:lastRenderedPageBreak/>
        <w:t>Payments</w:t>
      </w:r>
    </w:p>
    <w:p w14:paraId="17014A8A" w14:textId="1E7F552F" w:rsidR="002B18B2" w:rsidRDefault="002B18B2" w:rsidP="002B18B2">
      <w:pPr>
        <w:rPr>
          <w:rFonts w:eastAsia="Arial Unicode MS" w:cs="Arial"/>
          <w:b/>
          <w:sz w:val="22"/>
          <w:szCs w:val="22"/>
        </w:rPr>
      </w:pPr>
    </w:p>
    <w:p w14:paraId="15F3BF19" w14:textId="389C0D49" w:rsidR="002B18B2" w:rsidRPr="002B18B2" w:rsidRDefault="002B18B2" w:rsidP="002B18B2">
      <w:pPr>
        <w:rPr>
          <w:rFonts w:eastAsia="Arial Unicode MS" w:cs="Arial"/>
          <w:sz w:val="22"/>
          <w:szCs w:val="22"/>
        </w:rPr>
      </w:pPr>
      <w:r w:rsidRPr="002B18B2">
        <w:rPr>
          <w:rFonts w:eastAsia="Arial Unicode MS" w:cs="Arial"/>
          <w:sz w:val="22"/>
          <w:szCs w:val="22"/>
        </w:rPr>
        <w:t>Payments made are firm fees exc VAT.  They are solicitor and solicitor-advocate fees paid directly to firms.</w:t>
      </w:r>
    </w:p>
    <w:tbl>
      <w:tblPr>
        <w:tblStyle w:val="TableGrid"/>
        <w:tblW w:w="11369" w:type="dxa"/>
        <w:tblInd w:w="-459" w:type="dxa"/>
        <w:tblLook w:val="04A0" w:firstRow="1" w:lastRow="0" w:firstColumn="1" w:lastColumn="0" w:noHBand="0" w:noVBand="1"/>
      </w:tblPr>
      <w:tblGrid>
        <w:gridCol w:w="9066"/>
        <w:gridCol w:w="2303"/>
      </w:tblGrid>
      <w:tr w:rsidR="002B18B2" w:rsidRPr="000E41A3" w14:paraId="3671B519" w14:textId="77777777" w:rsidTr="00883556">
        <w:tc>
          <w:tcPr>
            <w:tcW w:w="9048" w:type="dxa"/>
          </w:tcPr>
          <w:p w14:paraId="69861FBD" w14:textId="6F564AAE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22ECC76" wp14:editId="75483CED">
                  <wp:extent cx="5608320" cy="27584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320" cy="275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97C93EA" w14:textId="07714961" w:rsidR="002B18B2" w:rsidRPr="000E41A3" w:rsidRDefault="002B18B2" w:rsidP="000C3DD3">
            <w:pPr>
              <w:rPr>
                <w:rFonts w:eastAsia="Arial Unicode MS" w:cs="Arial"/>
                <w:b/>
                <w:sz w:val="22"/>
                <w:szCs w:val="22"/>
              </w:rPr>
            </w:pPr>
            <w:r>
              <w:rPr>
                <w:rFonts w:eastAsia="Arial Unicode MS" w:cs="Arial"/>
                <w:b/>
                <w:sz w:val="22"/>
                <w:szCs w:val="22"/>
              </w:rPr>
              <w:t>Civil Payments</w:t>
            </w:r>
          </w:p>
          <w:p w14:paraId="1B435452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01069F3E" w14:textId="268CE42D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</w:t>
            </w:r>
            <w:r>
              <w:rPr>
                <w:rFonts w:eastAsia="Arial Unicode MS" w:cs="Arial"/>
                <w:sz w:val="22"/>
                <w:szCs w:val="22"/>
              </w:rPr>
              <w:t>payments are 8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% below 19/20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>.</w:t>
            </w:r>
          </w:p>
          <w:p w14:paraId="7617ABA4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0520B389" w14:textId="232865FE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 week avg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are currently </w:t>
            </w:r>
            <w:r>
              <w:rPr>
                <w:rFonts w:eastAsia="Arial Unicode MS" w:cs="Arial"/>
                <w:sz w:val="22"/>
                <w:szCs w:val="22"/>
              </w:rPr>
              <w:t>85</w:t>
            </w:r>
            <w:r w:rsidRPr="000E41A3">
              <w:rPr>
                <w:rFonts w:eastAsia="Arial Unicode MS" w:cs="Arial"/>
                <w:sz w:val="22"/>
                <w:szCs w:val="22"/>
              </w:rPr>
              <w:t>% of 19/20 and 9</w:t>
            </w:r>
            <w:r w:rsidR="00883556">
              <w:rPr>
                <w:rFonts w:eastAsia="Arial Unicode MS" w:cs="Arial"/>
                <w:sz w:val="22"/>
                <w:szCs w:val="22"/>
              </w:rPr>
              <w:t>3</w:t>
            </w:r>
            <w:r w:rsidRPr="000E41A3">
              <w:rPr>
                <w:rFonts w:eastAsia="Arial Unicode MS" w:cs="Arial"/>
                <w:sz w:val="22"/>
                <w:szCs w:val="22"/>
              </w:rPr>
              <w:t>% of 20/21.</w:t>
            </w:r>
          </w:p>
          <w:p w14:paraId="52943EA6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1C3442C5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1BF23897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2B18B2" w:rsidRPr="000E41A3" w14:paraId="39CD65CE" w14:textId="77777777" w:rsidTr="00883556">
        <w:tc>
          <w:tcPr>
            <w:tcW w:w="9048" w:type="dxa"/>
          </w:tcPr>
          <w:p w14:paraId="433D5B6B" w14:textId="24C92388" w:rsidR="002B18B2" w:rsidRPr="000E41A3" w:rsidRDefault="002B18B2" w:rsidP="000C3DD3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63FB02E" wp14:editId="2672FFB9">
                  <wp:extent cx="5554980" cy="2758440"/>
                  <wp:effectExtent l="0" t="0" r="762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980" cy="275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2B61F601" w14:textId="6A0085A3" w:rsidR="00883556" w:rsidRPr="000E41A3" w:rsidRDefault="00883556" w:rsidP="00883556">
            <w:pPr>
              <w:rPr>
                <w:rFonts w:eastAsia="Arial Unicode MS" w:cs="Arial"/>
                <w:b/>
                <w:sz w:val="22"/>
                <w:szCs w:val="22"/>
              </w:rPr>
            </w:pPr>
            <w:r>
              <w:rPr>
                <w:rFonts w:eastAsia="Arial Unicode MS" w:cs="Arial"/>
                <w:b/>
                <w:sz w:val="22"/>
                <w:szCs w:val="22"/>
              </w:rPr>
              <w:t>Criminal Payments</w:t>
            </w:r>
          </w:p>
          <w:p w14:paraId="3CF7A8FC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041AA145" w14:textId="25FCBC26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are </w:t>
            </w:r>
            <w:r w:rsidR="00883556">
              <w:rPr>
                <w:rFonts w:eastAsia="Arial Unicode MS" w:cs="Arial"/>
                <w:sz w:val="22"/>
                <w:szCs w:val="22"/>
              </w:rPr>
              <w:t>30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% below 19/20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>.</w:t>
            </w:r>
          </w:p>
          <w:p w14:paraId="0CA97FC1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5D96BE9E" w14:textId="68BD7459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Two week average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are currently </w:t>
            </w:r>
            <w:r w:rsidR="00883556">
              <w:rPr>
                <w:rFonts w:eastAsia="Arial Unicode MS" w:cs="Arial"/>
                <w:sz w:val="22"/>
                <w:szCs w:val="22"/>
              </w:rPr>
              <w:t>7</w:t>
            </w:r>
            <w:r w:rsidRPr="000E41A3">
              <w:rPr>
                <w:rFonts w:eastAsia="Arial Unicode MS" w:cs="Arial"/>
                <w:sz w:val="22"/>
                <w:szCs w:val="22"/>
              </w:rPr>
              <w:t>2% of 19/20 and 1</w:t>
            </w:r>
            <w:r w:rsidR="00883556">
              <w:rPr>
                <w:rFonts w:eastAsia="Arial Unicode MS" w:cs="Arial"/>
                <w:sz w:val="22"/>
                <w:szCs w:val="22"/>
              </w:rPr>
              <w:t>03</w:t>
            </w:r>
            <w:r w:rsidRPr="000E41A3">
              <w:rPr>
                <w:rFonts w:eastAsia="Arial Unicode MS" w:cs="Arial"/>
                <w:sz w:val="22"/>
                <w:szCs w:val="22"/>
              </w:rPr>
              <w:t>% of 20/21.</w:t>
            </w:r>
          </w:p>
          <w:p w14:paraId="7B1B9361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6BF1E43A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2B18B2" w:rsidRPr="000E41A3" w14:paraId="5EF2AF40" w14:textId="77777777" w:rsidTr="00883556">
        <w:tc>
          <w:tcPr>
            <w:tcW w:w="9048" w:type="dxa"/>
          </w:tcPr>
          <w:p w14:paraId="17C7567F" w14:textId="143CCFCE" w:rsidR="002B18B2" w:rsidRPr="000E41A3" w:rsidRDefault="00883556" w:rsidP="000C3DD3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>
              <w:rPr>
                <w:rFonts w:eastAsia="Arial Unicode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4D134FA" wp14:editId="705BFE6F">
                  <wp:extent cx="5570220" cy="29565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22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2EBD46BA" w14:textId="0A9987DF" w:rsidR="00883556" w:rsidRPr="000E41A3" w:rsidRDefault="00883556" w:rsidP="00883556">
            <w:pPr>
              <w:rPr>
                <w:rFonts w:eastAsia="Arial Unicode MS" w:cs="Arial"/>
                <w:b/>
                <w:sz w:val="22"/>
                <w:szCs w:val="22"/>
              </w:rPr>
            </w:pPr>
            <w:r>
              <w:rPr>
                <w:rFonts w:eastAsia="Arial Unicode MS" w:cs="Arial"/>
                <w:b/>
                <w:sz w:val="22"/>
                <w:szCs w:val="22"/>
              </w:rPr>
              <w:t>Children’s Payments</w:t>
            </w:r>
          </w:p>
          <w:p w14:paraId="2D145AB3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00E84013" w14:textId="47877EE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="00883556">
              <w:rPr>
                <w:rFonts w:eastAsia="Arial Unicode MS" w:cs="Arial"/>
                <w:sz w:val="22"/>
                <w:szCs w:val="22"/>
              </w:rPr>
              <w:t xml:space="preserve"> are 26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% below 19/20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>.</w:t>
            </w:r>
          </w:p>
          <w:p w14:paraId="68EED179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2CE6EE1E" w14:textId="563E19F6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Two week average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are currently 7</w:t>
            </w:r>
            <w:r w:rsidR="00883556">
              <w:rPr>
                <w:rFonts w:eastAsia="Arial Unicode MS" w:cs="Arial"/>
                <w:sz w:val="22"/>
                <w:szCs w:val="22"/>
              </w:rPr>
              <w:t>8</w:t>
            </w:r>
            <w:r w:rsidRPr="000E41A3">
              <w:rPr>
                <w:rFonts w:eastAsia="Arial Unicode MS" w:cs="Arial"/>
                <w:sz w:val="22"/>
                <w:szCs w:val="22"/>
              </w:rPr>
              <w:t>% of 19/20 and 10</w:t>
            </w:r>
            <w:r w:rsidR="00883556">
              <w:rPr>
                <w:rFonts w:eastAsia="Arial Unicode MS" w:cs="Arial"/>
                <w:sz w:val="22"/>
                <w:szCs w:val="22"/>
              </w:rPr>
              <w:t>5</w:t>
            </w:r>
            <w:r w:rsidRPr="000E41A3">
              <w:rPr>
                <w:rFonts w:eastAsia="Arial Unicode MS" w:cs="Arial"/>
                <w:sz w:val="22"/>
                <w:szCs w:val="22"/>
              </w:rPr>
              <w:t>% of 20/21.</w:t>
            </w:r>
          </w:p>
          <w:p w14:paraId="3249CE10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</w:rPr>
            </w:pPr>
          </w:p>
          <w:p w14:paraId="54731B7F" w14:textId="77777777" w:rsidR="002B18B2" w:rsidRPr="000E41A3" w:rsidRDefault="002B18B2" w:rsidP="000C3DD3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</w:tc>
      </w:tr>
      <w:tr w:rsidR="002B18B2" w:rsidRPr="000E41A3" w14:paraId="5411A384" w14:textId="77777777" w:rsidTr="00883556">
        <w:tc>
          <w:tcPr>
            <w:tcW w:w="9048" w:type="dxa"/>
          </w:tcPr>
          <w:p w14:paraId="41578768" w14:textId="14694470" w:rsidR="002B18B2" w:rsidRPr="000E41A3" w:rsidRDefault="00883556" w:rsidP="000C3DD3">
            <w:pPr>
              <w:rPr>
                <w:rFonts w:eastAsia="Arial Unicode MS" w:cs="Arial"/>
                <w:noProof/>
                <w:sz w:val="22"/>
                <w:szCs w:val="22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732D65" wp14:editId="63E896B5">
                  <wp:extent cx="5610225" cy="2950029"/>
                  <wp:effectExtent l="0" t="0" r="9525" b="317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14:paraId="5E84F114" w14:textId="2E68D33C" w:rsidR="00883556" w:rsidRPr="000E41A3" w:rsidRDefault="00883556" w:rsidP="00883556">
            <w:pPr>
              <w:rPr>
                <w:rFonts w:eastAsia="Arial Unicode MS" w:cs="Arial"/>
                <w:b/>
                <w:sz w:val="22"/>
                <w:szCs w:val="22"/>
              </w:rPr>
            </w:pPr>
            <w:r>
              <w:rPr>
                <w:rFonts w:eastAsia="Arial Unicode MS" w:cs="Arial"/>
                <w:b/>
                <w:sz w:val="22"/>
                <w:szCs w:val="22"/>
              </w:rPr>
              <w:t>Total Payments</w:t>
            </w:r>
          </w:p>
          <w:p w14:paraId="2D21753E" w14:textId="77777777" w:rsidR="00883556" w:rsidRPr="000E41A3" w:rsidRDefault="00883556" w:rsidP="00883556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779B915B" w14:textId="0BBF54A2" w:rsidR="00883556" w:rsidRPr="000E41A3" w:rsidRDefault="00883556" w:rsidP="00883556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20/21 </w:t>
            </w:r>
            <w:r>
              <w:rPr>
                <w:rFonts w:eastAsia="Arial Unicode MS" w:cs="Arial"/>
                <w:sz w:val="22"/>
                <w:szCs w:val="22"/>
              </w:rPr>
              <w:t>payments are 22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% below 19/20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>.</w:t>
            </w:r>
          </w:p>
          <w:p w14:paraId="262434FD" w14:textId="77777777" w:rsidR="00883556" w:rsidRPr="000E41A3" w:rsidRDefault="00883556" w:rsidP="00883556">
            <w:pPr>
              <w:rPr>
                <w:rFonts w:eastAsia="Arial Unicode MS" w:cs="Arial"/>
                <w:sz w:val="22"/>
                <w:szCs w:val="22"/>
                <w:u w:val="single"/>
              </w:rPr>
            </w:pPr>
          </w:p>
          <w:p w14:paraId="56119B29" w14:textId="5C53170C" w:rsidR="00883556" w:rsidRPr="000E41A3" w:rsidRDefault="00883556" w:rsidP="00883556">
            <w:pPr>
              <w:rPr>
                <w:rFonts w:eastAsia="Arial Unicode MS" w:cs="Arial"/>
                <w:sz w:val="22"/>
                <w:szCs w:val="22"/>
              </w:rPr>
            </w:pPr>
            <w:r w:rsidRPr="000E41A3">
              <w:rPr>
                <w:rFonts w:eastAsia="Arial Unicode MS" w:cs="Arial"/>
                <w:sz w:val="22"/>
                <w:szCs w:val="22"/>
              </w:rPr>
              <w:t xml:space="preserve">Two week average </w:t>
            </w:r>
            <w:r>
              <w:rPr>
                <w:rFonts w:eastAsia="Arial Unicode MS" w:cs="Arial"/>
                <w:sz w:val="22"/>
                <w:szCs w:val="22"/>
              </w:rPr>
              <w:t>payments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 are currently 7</w:t>
            </w:r>
            <w:r>
              <w:rPr>
                <w:rFonts w:eastAsia="Arial Unicode MS" w:cs="Arial"/>
                <w:sz w:val="22"/>
                <w:szCs w:val="22"/>
              </w:rPr>
              <w:t>7</w:t>
            </w:r>
            <w:r w:rsidRPr="000E41A3">
              <w:rPr>
                <w:rFonts w:eastAsia="Arial Unicode MS" w:cs="Arial"/>
                <w:sz w:val="22"/>
                <w:szCs w:val="22"/>
              </w:rPr>
              <w:t xml:space="preserve">% of 19/20 and </w:t>
            </w:r>
            <w:r>
              <w:rPr>
                <w:rFonts w:eastAsia="Arial Unicode MS" w:cs="Arial"/>
                <w:sz w:val="22"/>
                <w:szCs w:val="22"/>
              </w:rPr>
              <w:t>99</w:t>
            </w:r>
            <w:r w:rsidRPr="000E41A3">
              <w:rPr>
                <w:rFonts w:eastAsia="Arial Unicode MS" w:cs="Arial"/>
                <w:sz w:val="22"/>
                <w:szCs w:val="22"/>
              </w:rPr>
              <w:t>% of 20/21.</w:t>
            </w:r>
          </w:p>
          <w:p w14:paraId="55F28629" w14:textId="77777777" w:rsidR="002B18B2" w:rsidRPr="000E41A3" w:rsidRDefault="002B18B2" w:rsidP="000C3DD3">
            <w:pPr>
              <w:rPr>
                <w:rFonts w:eastAsia="Arial Unicode MS" w:cs="Arial"/>
                <w:b/>
                <w:sz w:val="22"/>
                <w:szCs w:val="22"/>
              </w:rPr>
            </w:pPr>
          </w:p>
        </w:tc>
      </w:tr>
    </w:tbl>
    <w:p w14:paraId="1F3A1B78" w14:textId="77777777" w:rsidR="002B18B2" w:rsidRPr="000E41A3" w:rsidRDefault="002B18B2" w:rsidP="002B18B2">
      <w:pPr>
        <w:rPr>
          <w:rFonts w:eastAsia="Arial Unicode MS" w:cs="Arial"/>
          <w:sz w:val="22"/>
          <w:szCs w:val="22"/>
        </w:rPr>
      </w:pPr>
    </w:p>
    <w:p w14:paraId="053DC8B4" w14:textId="3B279D79" w:rsidR="00C013E8" w:rsidRPr="000E41A3" w:rsidRDefault="00C013E8">
      <w:pPr>
        <w:rPr>
          <w:sz w:val="22"/>
          <w:szCs w:val="22"/>
        </w:rPr>
      </w:pPr>
    </w:p>
    <w:p w14:paraId="79D10CA9" w14:textId="785F7C01" w:rsidR="00C013E8" w:rsidRPr="000E41A3" w:rsidRDefault="00C013E8">
      <w:pPr>
        <w:rPr>
          <w:sz w:val="22"/>
          <w:szCs w:val="22"/>
        </w:rPr>
      </w:pPr>
    </w:p>
    <w:p w14:paraId="02252322" w14:textId="0FBE92EB" w:rsidR="00C013E8" w:rsidRPr="000E41A3" w:rsidRDefault="00C013E8">
      <w:pPr>
        <w:rPr>
          <w:sz w:val="22"/>
          <w:szCs w:val="22"/>
        </w:rPr>
      </w:pPr>
    </w:p>
    <w:p w14:paraId="2F47CAD8" w14:textId="77777777" w:rsidR="00D83064" w:rsidRDefault="00D83064" w:rsidP="00D83064">
      <w:pPr>
        <w:rPr>
          <w:rFonts w:eastAsia="Arial Unicode MS" w:cs="Arial"/>
          <w:b/>
          <w:sz w:val="22"/>
          <w:szCs w:val="22"/>
        </w:rPr>
      </w:pPr>
      <w:r>
        <w:rPr>
          <w:rFonts w:eastAsia="Arial Unicode MS" w:cs="Arial"/>
          <w:b/>
          <w:sz w:val="22"/>
          <w:szCs w:val="22"/>
        </w:rPr>
        <w:t>Use of Interim Fee Accounts</w:t>
      </w:r>
    </w:p>
    <w:p w14:paraId="703D7E22" w14:textId="77777777" w:rsidR="00D83064" w:rsidRDefault="00D83064" w:rsidP="00D83064">
      <w:pPr>
        <w:rPr>
          <w:sz w:val="22"/>
          <w:szCs w:val="22"/>
        </w:rPr>
      </w:pPr>
    </w:p>
    <w:p w14:paraId="021CCB00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>The use of interim fee accounts has been of importance during the pandemic to help firms with their cash flow management.</w:t>
      </w:r>
    </w:p>
    <w:p w14:paraId="25A4812A" w14:textId="77777777" w:rsidR="00D83064" w:rsidRDefault="00D83064" w:rsidP="00D83064">
      <w:pPr>
        <w:rPr>
          <w:sz w:val="22"/>
          <w:szCs w:val="22"/>
        </w:rPr>
      </w:pPr>
    </w:p>
    <w:p w14:paraId="32FBEAA6" w14:textId="77777777" w:rsidR="00D83064" w:rsidRPr="0044205D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 xml:space="preserve">Analysis was conducted of active civil and solemn legal aid granting firms in 2020/21 compared with 2019/20.  </w:t>
      </w:r>
      <w:r w:rsidRPr="0044205D">
        <w:rPr>
          <w:sz w:val="22"/>
          <w:szCs w:val="22"/>
        </w:rPr>
        <w:t xml:space="preserve">An active firm was defined as having </w:t>
      </w:r>
      <w:r>
        <w:rPr>
          <w:sz w:val="22"/>
          <w:szCs w:val="22"/>
        </w:rPr>
        <w:t>made</w:t>
      </w:r>
      <w:r w:rsidRPr="0044205D">
        <w:rPr>
          <w:sz w:val="22"/>
          <w:szCs w:val="22"/>
        </w:rPr>
        <w:t xml:space="preserve"> 5 or more grants of legal aid in the year.</w:t>
      </w:r>
    </w:p>
    <w:p w14:paraId="0565AA3D" w14:textId="77777777" w:rsidR="00D83064" w:rsidRDefault="00D83064" w:rsidP="00D83064">
      <w:pPr>
        <w:rPr>
          <w:sz w:val="22"/>
          <w:szCs w:val="22"/>
        </w:rPr>
      </w:pPr>
    </w:p>
    <w:p w14:paraId="2840A806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>In 19/20 54% of active civil firms made use</w:t>
      </w:r>
      <w:r w:rsidRPr="0044205D">
        <w:footnoteReference w:id="3"/>
      </w:r>
      <w:r>
        <w:rPr>
          <w:sz w:val="22"/>
          <w:szCs w:val="22"/>
        </w:rPr>
        <w:t xml:space="preserve"> of the interim fees system.  This increased to 63% in 20/21.  Tables 1 &amp; 2 below.</w:t>
      </w:r>
    </w:p>
    <w:p w14:paraId="537ABB0E" w14:textId="77777777" w:rsidR="00D83064" w:rsidRDefault="00D83064" w:rsidP="00D83064">
      <w:pPr>
        <w:rPr>
          <w:sz w:val="22"/>
          <w:szCs w:val="22"/>
        </w:rPr>
      </w:pPr>
    </w:p>
    <w:p w14:paraId="2666EFDD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>It can also be seen that the total number of civil certificates granted fell by 18%.  This fall was most pronounced amongst the largest firms (band C) i.e. those granting more than 30 certificates as year.  There was a 6% fall in the overall number of firms granting civil legal aid (from 476 to 449) but there was an 18% fall in the number of firms in band C, from 159 to 130.</w:t>
      </w:r>
    </w:p>
    <w:p w14:paraId="560CBAB7" w14:textId="77777777" w:rsidR="00D83064" w:rsidRDefault="00D83064" w:rsidP="00D83064">
      <w:pPr>
        <w:rPr>
          <w:sz w:val="22"/>
          <w:szCs w:val="22"/>
        </w:rPr>
      </w:pPr>
    </w:p>
    <w:tbl>
      <w:tblPr>
        <w:tblW w:w="9640" w:type="dxa"/>
        <w:tblLook w:val="04A0" w:firstRow="1" w:lastRow="0" w:firstColumn="1" w:lastColumn="0" w:noHBand="0" w:noVBand="1"/>
      </w:tblPr>
      <w:tblGrid>
        <w:gridCol w:w="1960"/>
        <w:gridCol w:w="1280"/>
        <w:gridCol w:w="1280"/>
        <w:gridCol w:w="1280"/>
        <w:gridCol w:w="1280"/>
        <w:gridCol w:w="1280"/>
        <w:gridCol w:w="1280"/>
      </w:tblGrid>
      <w:tr w:rsidR="00D83064" w:rsidRPr="0044205D" w14:paraId="2E7A12F2" w14:textId="77777777" w:rsidTr="002C1E68">
        <w:trPr>
          <w:trHeight w:val="255"/>
        </w:trPr>
        <w:tc>
          <w:tcPr>
            <w:tcW w:w="96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D89F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Table 1: </w:t>
            </w: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Use of Interim Fee Accounts in Civil in 19/20</w:t>
            </w:r>
          </w:p>
        </w:tc>
      </w:tr>
      <w:tr w:rsidR="00D83064" w:rsidRPr="0044205D" w14:paraId="3EC4D6B1" w14:textId="77777777" w:rsidTr="002C1E68">
        <w:trPr>
          <w:trHeight w:val="765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3596D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Num Certs Banded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E7C60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Count of Firm Code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A4451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firms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C7C8C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Num Civil Certs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42C8D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certs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0EDD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Use of Interims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0972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using interims</w:t>
            </w:r>
          </w:p>
        </w:tc>
      </w:tr>
      <w:tr w:rsidR="00D83064" w:rsidRPr="0044205D" w14:paraId="665FC920" w14:textId="77777777" w:rsidTr="002C1E68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1E5E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A) &lt; 5</w:t>
            </w:r>
          </w:p>
        </w:tc>
        <w:tc>
          <w:tcPr>
            <w:tcW w:w="1280" w:type="dxa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BC5D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08C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128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E2E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EC3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1%</w:t>
            </w:r>
          </w:p>
        </w:tc>
        <w:tc>
          <w:tcPr>
            <w:tcW w:w="1280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7E2E150C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7A3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11%</w:t>
            </w:r>
          </w:p>
        </w:tc>
      </w:tr>
      <w:tr w:rsidR="00D83064" w:rsidRPr="0044205D" w14:paraId="16ED5056" w14:textId="77777777" w:rsidTr="002C1E68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CA76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B) 5 - 30</w:t>
            </w:r>
          </w:p>
        </w:tc>
        <w:tc>
          <w:tcPr>
            <w:tcW w:w="128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D1A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DE9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47%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4E81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3490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956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24%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1253C23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DFD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40%</w:t>
            </w:r>
          </w:p>
        </w:tc>
      </w:tr>
      <w:tr w:rsidR="00D83064" w:rsidRPr="0044205D" w14:paraId="75ED870C" w14:textId="77777777" w:rsidTr="002C1E68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ACF0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C) 31+</w:t>
            </w:r>
          </w:p>
        </w:tc>
        <w:tc>
          <w:tcPr>
            <w:tcW w:w="1280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47C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159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A045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33%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3E05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10964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468C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75%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7F201EB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DCC7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74%</w:t>
            </w:r>
          </w:p>
        </w:tc>
      </w:tr>
      <w:tr w:rsidR="00D83064" w:rsidRPr="0044205D" w14:paraId="5612F836" w14:textId="77777777" w:rsidTr="002C1E68">
        <w:trPr>
          <w:trHeight w:val="255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2BF83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Grand Total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9CAA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476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015C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0341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14658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BCE3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4C130F1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216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6A98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45%</w:t>
            </w:r>
          </w:p>
        </w:tc>
      </w:tr>
      <w:tr w:rsidR="00D83064" w:rsidRPr="0044205D" w14:paraId="57E38AB2" w14:textId="77777777" w:rsidTr="002C1E68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0AB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7CFB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62E1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2655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677E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13BC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C74D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83064" w:rsidRPr="0044205D" w14:paraId="67228AAE" w14:textId="77777777" w:rsidTr="002C1E68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B192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B&amp;C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FEE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381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23E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36A8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14454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92A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99%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501D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1F8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54%</w:t>
            </w:r>
          </w:p>
        </w:tc>
      </w:tr>
    </w:tbl>
    <w:p w14:paraId="332F3317" w14:textId="77777777" w:rsidR="00D83064" w:rsidRDefault="00D83064" w:rsidP="00D83064">
      <w:pPr>
        <w:rPr>
          <w:sz w:val="22"/>
          <w:szCs w:val="22"/>
        </w:rPr>
      </w:pPr>
    </w:p>
    <w:p w14:paraId="34C7D931" w14:textId="77777777" w:rsidR="00D83064" w:rsidRDefault="00D83064" w:rsidP="00D83064">
      <w:pPr>
        <w:rPr>
          <w:sz w:val="22"/>
          <w:szCs w:val="22"/>
        </w:rPr>
      </w:pPr>
    </w:p>
    <w:tbl>
      <w:tblPr>
        <w:tblW w:w="9632" w:type="dxa"/>
        <w:tblLook w:val="04A0" w:firstRow="1" w:lastRow="0" w:firstColumn="1" w:lastColumn="0" w:noHBand="0" w:noVBand="1"/>
      </w:tblPr>
      <w:tblGrid>
        <w:gridCol w:w="2195"/>
        <w:gridCol w:w="1372"/>
        <w:gridCol w:w="1244"/>
        <w:gridCol w:w="1449"/>
        <w:gridCol w:w="1058"/>
        <w:gridCol w:w="1175"/>
        <w:gridCol w:w="1139"/>
      </w:tblGrid>
      <w:tr w:rsidR="00D83064" w:rsidRPr="0044205D" w14:paraId="4FF46062" w14:textId="77777777" w:rsidTr="002C1E68">
        <w:trPr>
          <w:trHeight w:val="266"/>
        </w:trPr>
        <w:tc>
          <w:tcPr>
            <w:tcW w:w="9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EC7D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Table 2: </w:t>
            </w: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Use of Interim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Fee </w:t>
            </w: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Accounts in Civil in 20/21</w:t>
            </w:r>
          </w:p>
        </w:tc>
      </w:tr>
      <w:tr w:rsidR="00D83064" w:rsidRPr="0044205D" w14:paraId="5EDCDDC2" w14:textId="77777777" w:rsidTr="002C1E68">
        <w:trPr>
          <w:trHeight w:val="798"/>
        </w:trPr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27BD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Num Certs Banded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F705E8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Count of Firm Code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A84B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firms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1A4B0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Num Civil Certs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07CFB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certs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B8D99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Use of Interims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0CA4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using interims</w:t>
            </w:r>
          </w:p>
        </w:tc>
      </w:tr>
      <w:tr w:rsidR="00D83064" w:rsidRPr="0044205D" w14:paraId="6FE3A85C" w14:textId="77777777" w:rsidTr="002C1E68">
        <w:trPr>
          <w:trHeight w:val="26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3EC1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A) &lt; 5</w:t>
            </w:r>
          </w:p>
        </w:tc>
        <w:tc>
          <w:tcPr>
            <w:tcW w:w="1372" w:type="dxa"/>
            <w:tcBorders>
              <w:top w:val="single" w:sz="4" w:space="0" w:color="999999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65CE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54B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1449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07B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6D51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2%</w:t>
            </w:r>
          </w:p>
        </w:tc>
        <w:tc>
          <w:tcPr>
            <w:tcW w:w="1175" w:type="dxa"/>
            <w:tcBorders>
              <w:top w:val="single" w:sz="4" w:space="0" w:color="999999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273BBB35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A09E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21%</w:t>
            </w:r>
          </w:p>
        </w:tc>
      </w:tr>
      <w:tr w:rsidR="00D83064" w:rsidRPr="0044205D" w14:paraId="510DA0E9" w14:textId="77777777" w:rsidTr="002C1E68">
        <w:trPr>
          <w:trHeight w:val="26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BEE5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B) 5 - 30</w:t>
            </w:r>
          </w:p>
        </w:tc>
        <w:tc>
          <w:tcPr>
            <w:tcW w:w="1372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1934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229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BAB4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51%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6AED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3284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D048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27%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4C7906E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1D29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53%</w:t>
            </w:r>
          </w:p>
        </w:tc>
      </w:tr>
      <w:tr w:rsidR="00D83064" w:rsidRPr="0044205D" w14:paraId="2872A714" w14:textId="77777777" w:rsidTr="002C1E68">
        <w:trPr>
          <w:trHeight w:val="26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DD85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C) 31+</w:t>
            </w:r>
          </w:p>
        </w:tc>
        <w:tc>
          <w:tcPr>
            <w:tcW w:w="1372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E6B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0668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29%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6F2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8576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7E9E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71%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745648F7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1634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81%</w:t>
            </w:r>
          </w:p>
        </w:tc>
      </w:tr>
      <w:tr w:rsidR="00D83064" w:rsidRPr="0044205D" w14:paraId="57F26C9A" w14:textId="77777777" w:rsidTr="002C1E68">
        <w:trPr>
          <w:trHeight w:val="266"/>
        </w:trPr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06A1B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Grand Total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999999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35E5B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449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7AD0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531C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12058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318B2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999999"/>
            </w:tcBorders>
            <w:shd w:val="clear" w:color="auto" w:fill="auto"/>
            <w:noWrap/>
            <w:vAlign w:val="bottom"/>
            <w:hideMark/>
          </w:tcPr>
          <w:p w14:paraId="35176578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245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C804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55%</w:t>
            </w:r>
          </w:p>
        </w:tc>
      </w:tr>
      <w:tr w:rsidR="00D83064" w:rsidRPr="0044205D" w14:paraId="27FB61E5" w14:textId="77777777" w:rsidTr="002C1E68">
        <w:trPr>
          <w:trHeight w:val="26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21FF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E324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BC0F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7F70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CC6B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11D1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5CD0" w14:textId="77777777" w:rsidR="00D83064" w:rsidRPr="0044205D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83064" w:rsidRPr="0044205D" w14:paraId="7E59B3DC" w14:textId="77777777" w:rsidTr="002C1E68">
        <w:trPr>
          <w:trHeight w:val="266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48DC" w14:textId="77777777" w:rsidR="00D83064" w:rsidRPr="0044205D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B&amp;C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0261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359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10CA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80%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EF26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11860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4F8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98%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0BBC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226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1F83" w14:textId="77777777" w:rsidR="00D83064" w:rsidRPr="0044205D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44205D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63%</w:t>
            </w:r>
          </w:p>
        </w:tc>
      </w:tr>
    </w:tbl>
    <w:p w14:paraId="525605DE" w14:textId="77777777" w:rsidR="00D83064" w:rsidRPr="000E41A3" w:rsidRDefault="00D83064" w:rsidP="00D83064">
      <w:pPr>
        <w:rPr>
          <w:sz w:val="22"/>
          <w:szCs w:val="22"/>
        </w:rPr>
      </w:pPr>
    </w:p>
    <w:p w14:paraId="492BF4BB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6589708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lastRenderedPageBreak/>
        <w:t>In 19/20 only 6% of active solemn firms made use of the interim fees system.  This increased considerably to 47% in 20/21.  Tables 3 &amp; 4 below.</w:t>
      </w:r>
    </w:p>
    <w:p w14:paraId="7FA6D35C" w14:textId="77777777" w:rsidR="00D83064" w:rsidRDefault="00D83064" w:rsidP="00D83064">
      <w:pPr>
        <w:rPr>
          <w:sz w:val="22"/>
          <w:szCs w:val="22"/>
        </w:rPr>
      </w:pPr>
    </w:p>
    <w:p w14:paraId="3E077F3C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>In contrast with civil legal aid it can be seen that the total number of solemn certificates granted increased by 13%.  This increase was most pronounced amongst the largest firms (band C) i.e. those granting more than 30 certificates as year.  There was an 8% fall in the overall number of firms granting solemn legal aid (from 356 to 328) but there was a 9% increase in the number of firms in band C, from 127 to 139.</w:t>
      </w:r>
    </w:p>
    <w:p w14:paraId="40A902BA" w14:textId="77777777" w:rsidR="00D83064" w:rsidRDefault="00D83064" w:rsidP="00D83064">
      <w:pPr>
        <w:rPr>
          <w:sz w:val="22"/>
          <w:szCs w:val="22"/>
        </w:rPr>
      </w:pPr>
    </w:p>
    <w:p w14:paraId="2EDA82EC" w14:textId="77777777" w:rsidR="00D83064" w:rsidRDefault="00D83064" w:rsidP="00D83064">
      <w:pPr>
        <w:rPr>
          <w:sz w:val="22"/>
          <w:szCs w:val="22"/>
        </w:rPr>
      </w:pPr>
      <w:r>
        <w:rPr>
          <w:sz w:val="22"/>
          <w:szCs w:val="22"/>
        </w:rPr>
        <w:t>The concentration of certificates in band C solemn firms increased from 78% to 81% in 2020-21.  The largest solemn firm in 2019/20 granted 283 solemn certificates.  The same firm remained the largest solemn firm in 2020/21 and they granted 342 solemn certificates.</w:t>
      </w:r>
    </w:p>
    <w:p w14:paraId="0FDD5A0D" w14:textId="77777777" w:rsidR="00D83064" w:rsidRDefault="00D83064" w:rsidP="00D83064">
      <w:pPr>
        <w:rPr>
          <w:rFonts w:ascii="Gill Sans MT" w:hAnsi="Gill Sans MT"/>
          <w:sz w:val="24"/>
          <w:szCs w:val="24"/>
        </w:rPr>
      </w:pPr>
    </w:p>
    <w:tbl>
      <w:tblPr>
        <w:tblW w:w="9883" w:type="dxa"/>
        <w:tblLook w:val="04A0" w:firstRow="1" w:lastRow="0" w:firstColumn="1" w:lastColumn="0" w:noHBand="0" w:noVBand="1"/>
      </w:tblPr>
      <w:tblGrid>
        <w:gridCol w:w="2231"/>
        <w:gridCol w:w="1275"/>
        <w:gridCol w:w="1275"/>
        <w:gridCol w:w="1275"/>
        <w:gridCol w:w="1275"/>
        <w:gridCol w:w="1275"/>
        <w:gridCol w:w="1277"/>
      </w:tblGrid>
      <w:tr w:rsidR="00D83064" w:rsidRPr="00A7451C" w14:paraId="20DB5EA0" w14:textId="77777777" w:rsidTr="002C1E68">
        <w:trPr>
          <w:trHeight w:val="267"/>
        </w:trPr>
        <w:tc>
          <w:tcPr>
            <w:tcW w:w="9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4EAF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Table 3: </w:t>
            </w: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Use of Interim Fee Accounts in Solemn in 19/20</w:t>
            </w:r>
          </w:p>
        </w:tc>
      </w:tr>
      <w:tr w:rsidR="00D83064" w:rsidRPr="00A7451C" w14:paraId="00923D35" w14:textId="77777777" w:rsidTr="002C1E68">
        <w:trPr>
          <w:trHeight w:val="802"/>
        </w:trPr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9EBC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Num Certs Banded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6802D8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Count of Firm Code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41FD78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firms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A5DF1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Num Sol Certs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CC19C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certs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4C5D5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Use of Interims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A6442D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using interims</w:t>
            </w:r>
          </w:p>
        </w:tc>
      </w:tr>
      <w:tr w:rsidR="00D83064" w:rsidRPr="00A7451C" w14:paraId="054EA44F" w14:textId="77777777" w:rsidTr="002C1E68">
        <w:trPr>
          <w:trHeight w:val="267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B8FA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A) &lt; 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146D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9B7C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23%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9E4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5B6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AD3F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1378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0%</w:t>
            </w:r>
          </w:p>
        </w:tc>
      </w:tr>
      <w:tr w:rsidR="00D83064" w:rsidRPr="00A7451C" w14:paraId="6B9DCA96" w14:textId="77777777" w:rsidTr="002C1E68">
        <w:trPr>
          <w:trHeight w:val="267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29A4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B) 5 - 30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4DB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CE9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41%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7721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2222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E231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20%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23E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28C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3%</w:t>
            </w:r>
          </w:p>
        </w:tc>
      </w:tr>
      <w:tr w:rsidR="00D83064" w:rsidRPr="00A7451C" w14:paraId="19CCE6E6" w14:textId="77777777" w:rsidTr="002C1E68">
        <w:trPr>
          <w:trHeight w:val="267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CA57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C) 31+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2A2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A729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36%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AD5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8479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5CC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78%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783C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760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9%</w:t>
            </w:r>
          </w:p>
        </w:tc>
      </w:tr>
      <w:tr w:rsidR="00D83064" w:rsidRPr="00A7451C" w14:paraId="1CD6D3E1" w14:textId="77777777" w:rsidTr="002C1E68">
        <w:trPr>
          <w:trHeight w:val="267"/>
        </w:trPr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2B38F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Grand Total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F6305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356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68A2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E39F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10873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22C5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CED1C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138A5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4%</w:t>
            </w:r>
          </w:p>
        </w:tc>
      </w:tr>
      <w:tr w:rsidR="00D83064" w:rsidRPr="00A7451C" w14:paraId="3BFE6367" w14:textId="77777777" w:rsidTr="002C1E68">
        <w:trPr>
          <w:trHeight w:val="267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329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61C9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25F9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A602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91CA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BDFD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50F3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83064" w:rsidRPr="00A7451C" w14:paraId="5F68EE8B" w14:textId="77777777" w:rsidTr="002C1E68">
        <w:trPr>
          <w:trHeight w:val="267"/>
        </w:trPr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3A44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B&amp;C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FFF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A370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77%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FCBF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10701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E50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98%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4B5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9C6D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6%</w:t>
            </w:r>
          </w:p>
        </w:tc>
      </w:tr>
    </w:tbl>
    <w:p w14:paraId="57942861" w14:textId="77777777" w:rsidR="00D83064" w:rsidRDefault="00D83064" w:rsidP="00D83064">
      <w:pPr>
        <w:rPr>
          <w:rFonts w:ascii="Gill Sans MT" w:hAnsi="Gill Sans MT"/>
          <w:sz w:val="24"/>
          <w:szCs w:val="24"/>
        </w:rPr>
      </w:pPr>
    </w:p>
    <w:tbl>
      <w:tblPr>
        <w:tblW w:w="9827" w:type="dxa"/>
        <w:tblLook w:val="04A0" w:firstRow="1" w:lastRow="0" w:firstColumn="1" w:lastColumn="0" w:noHBand="0" w:noVBand="1"/>
      </w:tblPr>
      <w:tblGrid>
        <w:gridCol w:w="2143"/>
        <w:gridCol w:w="1399"/>
        <w:gridCol w:w="1346"/>
        <w:gridCol w:w="1432"/>
        <w:gridCol w:w="1286"/>
        <w:gridCol w:w="1128"/>
        <w:gridCol w:w="1093"/>
      </w:tblGrid>
      <w:tr w:rsidR="00D83064" w:rsidRPr="00A7451C" w14:paraId="04FCE87F" w14:textId="77777777" w:rsidTr="002C1E68">
        <w:trPr>
          <w:trHeight w:val="268"/>
        </w:trPr>
        <w:tc>
          <w:tcPr>
            <w:tcW w:w="98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01EE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Table 4: </w:t>
            </w: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Use of Interim 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 xml:space="preserve">Fee </w:t>
            </w: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Accounts in Solemn in 20/21</w:t>
            </w:r>
          </w:p>
        </w:tc>
      </w:tr>
      <w:tr w:rsidR="00D83064" w:rsidRPr="00A7451C" w14:paraId="6F78271B" w14:textId="77777777" w:rsidTr="002C1E68">
        <w:trPr>
          <w:trHeight w:val="805"/>
        </w:trPr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00C3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Num Certs Banded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200D5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Count of Firm Code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36DDA6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firms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1DCD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Num Sol Certs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2963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of certs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A8F7DF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Sum of Use of Interims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39FBA7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en-GB"/>
              </w:rPr>
              <w:t>% using interims</w:t>
            </w:r>
          </w:p>
        </w:tc>
      </w:tr>
      <w:tr w:rsidR="00D83064" w:rsidRPr="00A7451C" w14:paraId="3A03BE4C" w14:textId="77777777" w:rsidTr="002C1E68">
        <w:trPr>
          <w:trHeight w:val="268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374F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A) &lt; 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BF5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7CBD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19%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313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84B7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1%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4A0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D24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15%</w:t>
            </w:r>
          </w:p>
        </w:tc>
      </w:tr>
      <w:tr w:rsidR="00D83064" w:rsidRPr="00A7451C" w14:paraId="122AEFA2" w14:textId="77777777" w:rsidTr="002C1E68">
        <w:trPr>
          <w:trHeight w:val="268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39C8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B) 5 - 30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9522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127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0D46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39%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FAB0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2157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1DF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18%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238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3A9F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36%</w:t>
            </w:r>
          </w:p>
        </w:tc>
      </w:tr>
      <w:tr w:rsidR="00D83064" w:rsidRPr="00A7451C" w14:paraId="1E030294" w14:textId="77777777" w:rsidTr="002C1E68">
        <w:trPr>
          <w:trHeight w:val="268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D5B9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C) 31+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D2B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139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1B9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42%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F4F3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10012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F59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81%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015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469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56%</w:t>
            </w:r>
          </w:p>
        </w:tc>
      </w:tr>
      <w:tr w:rsidR="00D83064" w:rsidRPr="00A7451C" w14:paraId="25E27E30" w14:textId="77777777" w:rsidTr="002C1E68">
        <w:trPr>
          <w:trHeight w:val="268"/>
        </w:trPr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69FE2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Grand Total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0A32D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328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0DBC6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C2074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12292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60723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CB370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133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CB4D7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41%</w:t>
            </w:r>
          </w:p>
        </w:tc>
      </w:tr>
      <w:tr w:rsidR="00D83064" w:rsidRPr="00A7451C" w14:paraId="594D2C95" w14:textId="77777777" w:rsidTr="002C1E68">
        <w:trPr>
          <w:trHeight w:val="268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C85B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51DA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0FB4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A61BA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07CA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CDE3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60D2" w14:textId="77777777" w:rsidR="00D83064" w:rsidRPr="00A7451C" w:rsidRDefault="00D83064" w:rsidP="002C1E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83064" w:rsidRPr="00A7451C" w14:paraId="56990188" w14:textId="77777777" w:rsidTr="002C1E68">
        <w:trPr>
          <w:trHeight w:val="268"/>
        </w:trPr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373C" w14:textId="77777777" w:rsidR="00D83064" w:rsidRPr="00A7451C" w:rsidRDefault="00D83064" w:rsidP="002C1E68">
            <w:pPr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B&amp;C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A9E1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266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CF3E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81%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4CD6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12169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7EAA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99%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2030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124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C8E0" w14:textId="77777777" w:rsidR="00D83064" w:rsidRPr="00A7451C" w:rsidRDefault="00D83064" w:rsidP="002C1E68">
            <w:pPr>
              <w:jc w:val="right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7451C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47%</w:t>
            </w:r>
          </w:p>
        </w:tc>
      </w:tr>
    </w:tbl>
    <w:p w14:paraId="46DC952C" w14:textId="77777777" w:rsidR="00D83064" w:rsidRDefault="00D83064" w:rsidP="00D83064">
      <w:pPr>
        <w:rPr>
          <w:rFonts w:ascii="Gill Sans MT" w:hAnsi="Gill Sans MT"/>
          <w:sz w:val="24"/>
          <w:szCs w:val="24"/>
        </w:rPr>
      </w:pPr>
    </w:p>
    <w:p w14:paraId="17539FDD" w14:textId="77777777" w:rsidR="00D83064" w:rsidRPr="00AB58A0" w:rsidRDefault="00D83064" w:rsidP="00D83064">
      <w:pPr>
        <w:rPr>
          <w:sz w:val="22"/>
          <w:szCs w:val="22"/>
        </w:rPr>
      </w:pPr>
      <w:r w:rsidRPr="00AB58A0">
        <w:rPr>
          <w:sz w:val="22"/>
          <w:szCs w:val="22"/>
        </w:rPr>
        <w:t>The use of interim fee accounts increases in both years and both aid types as firm activity increases.</w:t>
      </w:r>
    </w:p>
    <w:p w14:paraId="7E28A3D1" w14:textId="77777777" w:rsidR="00D83064" w:rsidRPr="00AB58A0" w:rsidRDefault="00D83064" w:rsidP="00D83064">
      <w:pPr>
        <w:rPr>
          <w:sz w:val="22"/>
          <w:szCs w:val="22"/>
        </w:rPr>
      </w:pPr>
    </w:p>
    <w:p w14:paraId="78219484" w14:textId="77777777" w:rsidR="00D83064" w:rsidRPr="00AB58A0" w:rsidRDefault="00D83064" w:rsidP="00D83064">
      <w:pPr>
        <w:rPr>
          <w:sz w:val="22"/>
          <w:szCs w:val="22"/>
        </w:rPr>
      </w:pPr>
      <w:r w:rsidRPr="00AB58A0">
        <w:rPr>
          <w:sz w:val="22"/>
          <w:szCs w:val="22"/>
        </w:rPr>
        <w:t>PDSO &amp; CLAO have been excluded from this analysis of interim fees.</w:t>
      </w:r>
    </w:p>
    <w:p w14:paraId="1D16FD8A" w14:textId="1A18DCCE" w:rsidR="00C013E8" w:rsidRPr="000E41A3" w:rsidRDefault="00C013E8">
      <w:pPr>
        <w:rPr>
          <w:sz w:val="22"/>
          <w:szCs w:val="22"/>
        </w:rPr>
      </w:pPr>
    </w:p>
    <w:p w14:paraId="46DB814F" w14:textId="2749FBDE" w:rsidR="00C013E8" w:rsidRPr="000E41A3" w:rsidRDefault="00C013E8">
      <w:pPr>
        <w:rPr>
          <w:sz w:val="22"/>
          <w:szCs w:val="22"/>
        </w:rPr>
      </w:pPr>
    </w:p>
    <w:p w14:paraId="5C503955" w14:textId="479BC576" w:rsidR="00C013E8" w:rsidRPr="000E41A3" w:rsidRDefault="00C013E8">
      <w:pPr>
        <w:rPr>
          <w:sz w:val="22"/>
          <w:szCs w:val="22"/>
        </w:rPr>
      </w:pPr>
    </w:p>
    <w:p w14:paraId="3DF31D01" w14:textId="40EFAFEC" w:rsidR="00C013E8" w:rsidRPr="000E41A3" w:rsidRDefault="00C013E8">
      <w:pPr>
        <w:rPr>
          <w:sz w:val="22"/>
          <w:szCs w:val="22"/>
        </w:rPr>
      </w:pPr>
    </w:p>
    <w:p w14:paraId="463CD80F" w14:textId="4BF8F7BC" w:rsidR="00C013E8" w:rsidRPr="000E41A3" w:rsidRDefault="00C013E8">
      <w:pPr>
        <w:rPr>
          <w:sz w:val="22"/>
          <w:szCs w:val="22"/>
        </w:rPr>
      </w:pPr>
    </w:p>
    <w:p w14:paraId="2944D78B" w14:textId="595BD389" w:rsidR="00C013E8" w:rsidRPr="000E41A3" w:rsidRDefault="00C013E8">
      <w:pPr>
        <w:rPr>
          <w:sz w:val="22"/>
          <w:szCs w:val="22"/>
        </w:rPr>
      </w:pPr>
    </w:p>
    <w:p w14:paraId="32CF1606" w14:textId="0236FFAE" w:rsidR="00C013E8" w:rsidRPr="000E41A3" w:rsidRDefault="00C013E8">
      <w:pPr>
        <w:rPr>
          <w:sz w:val="22"/>
          <w:szCs w:val="22"/>
        </w:rPr>
      </w:pPr>
    </w:p>
    <w:p w14:paraId="12FB57DB" w14:textId="666C11F5" w:rsidR="00C013E8" w:rsidRPr="000E41A3" w:rsidRDefault="00C013E8">
      <w:pPr>
        <w:rPr>
          <w:sz w:val="22"/>
          <w:szCs w:val="22"/>
        </w:rPr>
      </w:pPr>
    </w:p>
    <w:p w14:paraId="7556B4A9" w14:textId="77777777" w:rsidR="000E41A3" w:rsidRPr="000E41A3" w:rsidRDefault="000E41A3" w:rsidP="000E41A3">
      <w:pPr>
        <w:spacing w:line="24" w:lineRule="atLeast"/>
        <w:rPr>
          <w:b/>
          <w:sz w:val="22"/>
          <w:szCs w:val="22"/>
        </w:rPr>
      </w:pPr>
      <w:r w:rsidRPr="000E41A3">
        <w:rPr>
          <w:b/>
          <w:sz w:val="22"/>
          <w:szCs w:val="22"/>
        </w:rPr>
        <w:t>Notes</w:t>
      </w:r>
    </w:p>
    <w:p w14:paraId="1A5DB74D" w14:textId="77777777" w:rsidR="000E41A3" w:rsidRPr="000E41A3" w:rsidRDefault="000E41A3" w:rsidP="000E41A3">
      <w:pPr>
        <w:pStyle w:val="Heading1"/>
        <w:numPr>
          <w:ilvl w:val="0"/>
          <w:numId w:val="17"/>
        </w:numPr>
        <w:rPr>
          <w:rFonts w:ascii="Trebuchet MS" w:hAnsi="Trebuchet MS"/>
          <w:b w:val="0"/>
          <w:sz w:val="22"/>
          <w:szCs w:val="22"/>
        </w:rPr>
      </w:pPr>
      <w:r w:rsidRPr="000E41A3">
        <w:rPr>
          <w:rFonts w:ascii="Trebuchet MS" w:hAnsi="Trebuchet MS"/>
          <w:b w:val="0"/>
          <w:sz w:val="22"/>
          <w:szCs w:val="22"/>
        </w:rPr>
        <w:t>The figures in this management report are draft figures.  Headline application &amp; grant volumes are rounded to two significant figures.  Payment values are also rounded to two or three significant figures and always include VAT unless otherwise stated.</w:t>
      </w:r>
    </w:p>
    <w:p w14:paraId="184DBAD9" w14:textId="77777777" w:rsidR="000E41A3" w:rsidRPr="000E41A3" w:rsidRDefault="000E41A3" w:rsidP="000E41A3">
      <w:pPr>
        <w:pStyle w:val="Heading1"/>
        <w:numPr>
          <w:ilvl w:val="0"/>
          <w:numId w:val="17"/>
        </w:numPr>
        <w:rPr>
          <w:rFonts w:ascii="Trebuchet MS" w:hAnsi="Trebuchet MS"/>
          <w:b w:val="0"/>
          <w:sz w:val="22"/>
          <w:szCs w:val="22"/>
        </w:rPr>
      </w:pPr>
      <w:r w:rsidRPr="000E41A3">
        <w:rPr>
          <w:rFonts w:ascii="Trebuchet MS" w:hAnsi="Trebuchet MS"/>
          <w:b w:val="0"/>
          <w:sz w:val="22"/>
          <w:szCs w:val="22"/>
        </w:rPr>
        <w:t xml:space="preserve">Figures for applications and grants do include PDSO, CLAO &amp; SCL.  But the payments do not include payments for block-allocated funding such as CLAO, PDSO or grant funding.  </w:t>
      </w:r>
    </w:p>
    <w:p w14:paraId="5AF9C256" w14:textId="77777777" w:rsidR="00C013E8" w:rsidRPr="000E41A3" w:rsidRDefault="00C013E8">
      <w:pPr>
        <w:rPr>
          <w:sz w:val="22"/>
          <w:szCs w:val="22"/>
        </w:rPr>
        <w:sectPr w:rsidR="00C013E8" w:rsidRPr="000E41A3" w:rsidSect="000E41A3">
          <w:headerReference w:type="default" r:id="rId34"/>
          <w:footerReference w:type="default" r:id="rId35"/>
          <w:headerReference w:type="first" r:id="rId36"/>
          <w:footerReference w:type="first" r:id="rId37"/>
          <w:pgSz w:w="12240" w:h="20160" w:code="5"/>
          <w:pgMar w:top="720" w:right="720" w:bottom="720" w:left="794" w:header="680" w:footer="624" w:gutter="0"/>
          <w:cols w:sep="1" w:space="720"/>
          <w:titlePg/>
          <w:docGrid w:linePitch="360"/>
        </w:sectPr>
      </w:pPr>
    </w:p>
    <w:p w14:paraId="483CAB3C" w14:textId="224D2980" w:rsidR="00C013E8" w:rsidRPr="000E41A3" w:rsidRDefault="00C013E8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8647"/>
      </w:tblGrid>
      <w:tr w:rsidR="00B26F64" w:rsidRPr="000E41A3" w14:paraId="3522872B" w14:textId="77777777" w:rsidTr="008F3721">
        <w:tc>
          <w:tcPr>
            <w:tcW w:w="846" w:type="dxa"/>
            <w:shd w:val="clear" w:color="auto" w:fill="D9D9D9" w:themeFill="background1" w:themeFillShade="D9"/>
          </w:tcPr>
          <w:p w14:paraId="5D615E44" w14:textId="4BD8856C" w:rsidR="00B26F64" w:rsidRPr="000E41A3" w:rsidRDefault="00B26F64" w:rsidP="00B86375">
            <w:pPr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D9D9D9" w:themeFill="background1" w:themeFillShade="D9"/>
          </w:tcPr>
          <w:p w14:paraId="7B6A393B" w14:textId="77777777" w:rsidR="00B26F64" w:rsidRPr="000E41A3" w:rsidRDefault="002265D6" w:rsidP="00926198">
            <w:pPr>
              <w:rPr>
                <w:b/>
                <w:sz w:val="22"/>
                <w:szCs w:val="22"/>
              </w:rPr>
            </w:pPr>
            <w:r w:rsidRPr="000E41A3">
              <w:rPr>
                <w:b/>
                <w:sz w:val="22"/>
                <w:szCs w:val="22"/>
              </w:rPr>
              <w:t xml:space="preserve">Governance Links </w:t>
            </w:r>
          </w:p>
        </w:tc>
      </w:tr>
      <w:tr w:rsidR="00B26F64" w:rsidRPr="000E41A3" w14:paraId="4F827679" w14:textId="77777777" w:rsidTr="008F3721">
        <w:tc>
          <w:tcPr>
            <w:tcW w:w="846" w:type="dxa"/>
          </w:tcPr>
          <w:p w14:paraId="08A8447B" w14:textId="77777777" w:rsidR="00B26F64" w:rsidRPr="000E41A3" w:rsidRDefault="00B26F64" w:rsidP="00B668B4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</w:tcPr>
          <w:p w14:paraId="3A57DD94" w14:textId="1A99409E" w:rsidR="00B26F64" w:rsidRPr="000E41A3" w:rsidRDefault="0098730C" w:rsidP="00B86375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Finance and Resources</w:t>
            </w:r>
          </w:p>
          <w:p w14:paraId="0450BC14" w14:textId="734CD29F" w:rsidR="008F3721" w:rsidRPr="000E41A3" w:rsidRDefault="008F3721" w:rsidP="00B86375">
            <w:pPr>
              <w:rPr>
                <w:sz w:val="22"/>
                <w:szCs w:val="22"/>
              </w:rPr>
            </w:pPr>
          </w:p>
          <w:p w14:paraId="65391BF0" w14:textId="3FA9E666" w:rsidR="008F3721" w:rsidRPr="000E41A3" w:rsidRDefault="008F3721" w:rsidP="00B86375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N/A</w:t>
            </w:r>
          </w:p>
          <w:p w14:paraId="38B9EB3E" w14:textId="6F1D5843" w:rsidR="00B26F64" w:rsidRPr="000E41A3" w:rsidRDefault="00B26F64" w:rsidP="00926198">
            <w:pPr>
              <w:rPr>
                <w:sz w:val="22"/>
                <w:szCs w:val="22"/>
              </w:rPr>
            </w:pPr>
          </w:p>
        </w:tc>
      </w:tr>
      <w:tr w:rsidR="000E41A3" w:rsidRPr="000E41A3" w14:paraId="1328EA33" w14:textId="77777777" w:rsidTr="008F3721">
        <w:tc>
          <w:tcPr>
            <w:tcW w:w="846" w:type="dxa"/>
          </w:tcPr>
          <w:p w14:paraId="5B07EEB3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2</w:t>
            </w:r>
          </w:p>
        </w:tc>
        <w:tc>
          <w:tcPr>
            <w:tcW w:w="8647" w:type="dxa"/>
          </w:tcPr>
          <w:p w14:paraId="18EA9987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 xml:space="preserve">Risk </w:t>
            </w:r>
          </w:p>
          <w:p w14:paraId="7B108C95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44EE2757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Our analysis of trends is our key mitigation for one of our corporate risks:</w:t>
            </w:r>
          </w:p>
          <w:p w14:paraId="7F680E24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55F37D9A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Risk 5: Leadership and management does not respond to changing trends in legal assistance, including impact on workforce planning.</w:t>
            </w:r>
          </w:p>
          <w:p w14:paraId="792666F7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514912C2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Trend analysis also provides valuable insight to enable us to manage our other corporate risks concerned with failure to deliver improvements in legal aid processes that deliver improvements and efficiencies.</w:t>
            </w:r>
          </w:p>
          <w:p w14:paraId="7B616E38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6ACB4527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</w:tc>
      </w:tr>
      <w:tr w:rsidR="000E41A3" w:rsidRPr="000E41A3" w14:paraId="22A591AA" w14:textId="77777777" w:rsidTr="008F3721">
        <w:tc>
          <w:tcPr>
            <w:tcW w:w="846" w:type="dxa"/>
          </w:tcPr>
          <w:p w14:paraId="23AD51EA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3</w:t>
            </w:r>
          </w:p>
          <w:p w14:paraId="4B2C3801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</w:tc>
        <w:tc>
          <w:tcPr>
            <w:tcW w:w="8647" w:type="dxa"/>
          </w:tcPr>
          <w:p w14:paraId="67887566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Legal and Compliance</w:t>
            </w:r>
          </w:p>
          <w:p w14:paraId="790CC310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79A4240F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N/A</w:t>
            </w:r>
          </w:p>
          <w:p w14:paraId="157ACA0A" w14:textId="527FE01C" w:rsidR="000E41A3" w:rsidRPr="000E41A3" w:rsidRDefault="000E41A3" w:rsidP="000E41A3">
            <w:pPr>
              <w:rPr>
                <w:sz w:val="22"/>
                <w:szCs w:val="22"/>
              </w:rPr>
            </w:pPr>
          </w:p>
        </w:tc>
      </w:tr>
      <w:tr w:rsidR="000E41A3" w:rsidRPr="000E41A3" w14:paraId="40F9B0BF" w14:textId="77777777" w:rsidTr="008F3721">
        <w:tc>
          <w:tcPr>
            <w:tcW w:w="846" w:type="dxa"/>
          </w:tcPr>
          <w:p w14:paraId="44D1EACB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4</w:t>
            </w:r>
          </w:p>
        </w:tc>
        <w:tc>
          <w:tcPr>
            <w:tcW w:w="8647" w:type="dxa"/>
          </w:tcPr>
          <w:p w14:paraId="29085F58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Performance</w:t>
            </w:r>
          </w:p>
          <w:p w14:paraId="413E6B3D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12A4ECD0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 xml:space="preserve">The paper provides a context within which performance information can be assessed.  Some of the analysis supports and extends on points within the Performance paper.  </w:t>
            </w:r>
          </w:p>
          <w:p w14:paraId="7CCF8A4D" w14:textId="3D3C8446" w:rsidR="000E41A3" w:rsidRPr="000E41A3" w:rsidRDefault="000E41A3" w:rsidP="000E41A3">
            <w:pPr>
              <w:rPr>
                <w:i/>
                <w:sz w:val="22"/>
                <w:szCs w:val="22"/>
              </w:rPr>
            </w:pPr>
          </w:p>
        </w:tc>
      </w:tr>
      <w:tr w:rsidR="000E41A3" w:rsidRPr="000E41A3" w14:paraId="036C3211" w14:textId="77777777" w:rsidTr="008F3721">
        <w:tc>
          <w:tcPr>
            <w:tcW w:w="846" w:type="dxa"/>
          </w:tcPr>
          <w:p w14:paraId="45FE6421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5</w:t>
            </w:r>
          </w:p>
        </w:tc>
        <w:tc>
          <w:tcPr>
            <w:tcW w:w="8647" w:type="dxa"/>
          </w:tcPr>
          <w:p w14:paraId="5C1D9F62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Equalities Impact</w:t>
            </w:r>
          </w:p>
          <w:p w14:paraId="777858CD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5EF3A762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N/A</w:t>
            </w:r>
          </w:p>
          <w:p w14:paraId="12E557F6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</w:tc>
      </w:tr>
      <w:tr w:rsidR="000E41A3" w:rsidRPr="000E41A3" w14:paraId="33F51D29" w14:textId="77777777" w:rsidTr="008F3721">
        <w:tc>
          <w:tcPr>
            <w:tcW w:w="846" w:type="dxa"/>
          </w:tcPr>
          <w:p w14:paraId="68C96468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6</w:t>
            </w:r>
          </w:p>
        </w:tc>
        <w:tc>
          <w:tcPr>
            <w:tcW w:w="8647" w:type="dxa"/>
          </w:tcPr>
          <w:p w14:paraId="44693EA2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Privacy Impact and Data Protection</w:t>
            </w:r>
          </w:p>
          <w:p w14:paraId="14949323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22DD67BB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N/A</w:t>
            </w:r>
          </w:p>
          <w:p w14:paraId="16AADD36" w14:textId="7CD568B3" w:rsidR="000E41A3" w:rsidRPr="000E41A3" w:rsidRDefault="000E41A3" w:rsidP="000E41A3">
            <w:pPr>
              <w:rPr>
                <w:i/>
                <w:sz w:val="22"/>
                <w:szCs w:val="22"/>
              </w:rPr>
            </w:pPr>
          </w:p>
        </w:tc>
      </w:tr>
      <w:tr w:rsidR="000E41A3" w:rsidRPr="000E41A3" w14:paraId="6AA6CEE7" w14:textId="77777777" w:rsidTr="008F3721">
        <w:tc>
          <w:tcPr>
            <w:tcW w:w="846" w:type="dxa"/>
          </w:tcPr>
          <w:p w14:paraId="5D6C7EBE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7</w:t>
            </w:r>
          </w:p>
        </w:tc>
        <w:tc>
          <w:tcPr>
            <w:tcW w:w="8647" w:type="dxa"/>
          </w:tcPr>
          <w:p w14:paraId="22E12563" w14:textId="77777777" w:rsidR="000E41A3" w:rsidRPr="000E41A3" w:rsidRDefault="000E41A3" w:rsidP="000E41A3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Communications and Engagement</w:t>
            </w:r>
          </w:p>
          <w:p w14:paraId="32640023" w14:textId="77777777" w:rsidR="000E41A3" w:rsidRPr="000E41A3" w:rsidRDefault="000E41A3" w:rsidP="000E41A3">
            <w:pPr>
              <w:rPr>
                <w:sz w:val="22"/>
                <w:szCs w:val="22"/>
              </w:rPr>
            </w:pPr>
          </w:p>
          <w:p w14:paraId="178529F1" w14:textId="416608E5" w:rsidR="000E41A3" w:rsidRPr="000E41A3" w:rsidRDefault="000E41A3" w:rsidP="000E41A3">
            <w:pPr>
              <w:rPr>
                <w:i/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 xml:space="preserve">This paper has been agreed for publication. Trends issues for external or internal communication are considered as appropriate. </w:t>
            </w:r>
          </w:p>
        </w:tc>
      </w:tr>
    </w:tbl>
    <w:p w14:paraId="5A925A2D" w14:textId="77777777" w:rsidR="00E7101B" w:rsidRPr="000E41A3" w:rsidRDefault="00E7101B" w:rsidP="00B26F64">
      <w:pPr>
        <w:rPr>
          <w:sz w:val="22"/>
          <w:szCs w:val="22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B668B4" w:rsidRPr="000E41A3" w14:paraId="2E8C8411" w14:textId="77777777" w:rsidTr="008F3721">
        <w:tc>
          <w:tcPr>
            <w:tcW w:w="9493" w:type="dxa"/>
            <w:shd w:val="clear" w:color="auto" w:fill="D9D9D9" w:themeFill="background1" w:themeFillShade="D9"/>
          </w:tcPr>
          <w:p w14:paraId="48D856F3" w14:textId="77777777" w:rsidR="00B668B4" w:rsidRPr="000E41A3" w:rsidRDefault="00B668B4" w:rsidP="00B86375">
            <w:pPr>
              <w:rPr>
                <w:b/>
                <w:sz w:val="22"/>
                <w:szCs w:val="22"/>
              </w:rPr>
            </w:pPr>
            <w:r w:rsidRPr="000E41A3">
              <w:rPr>
                <w:b/>
                <w:sz w:val="22"/>
                <w:szCs w:val="22"/>
              </w:rPr>
              <w:t>Appendices/Further Reading</w:t>
            </w:r>
          </w:p>
        </w:tc>
      </w:tr>
      <w:tr w:rsidR="00B668B4" w:rsidRPr="000E41A3" w14:paraId="010D5B76" w14:textId="77777777" w:rsidTr="008F3721">
        <w:tc>
          <w:tcPr>
            <w:tcW w:w="9493" w:type="dxa"/>
          </w:tcPr>
          <w:p w14:paraId="46224496" w14:textId="77777777" w:rsidR="00B668B4" w:rsidRPr="000E41A3" w:rsidRDefault="00B668B4" w:rsidP="00D94E2E">
            <w:pPr>
              <w:rPr>
                <w:sz w:val="22"/>
                <w:szCs w:val="22"/>
              </w:rPr>
            </w:pPr>
          </w:p>
          <w:p w14:paraId="68CE2C06" w14:textId="5ABFD986" w:rsidR="00A169C2" w:rsidRPr="000E41A3" w:rsidRDefault="000E41A3" w:rsidP="00D94E2E">
            <w:pPr>
              <w:rPr>
                <w:sz w:val="22"/>
                <w:szCs w:val="22"/>
              </w:rPr>
            </w:pPr>
            <w:r w:rsidRPr="000E41A3">
              <w:rPr>
                <w:sz w:val="22"/>
                <w:szCs w:val="22"/>
              </w:rPr>
              <w:t>None.</w:t>
            </w:r>
          </w:p>
          <w:p w14:paraId="7BBF9D95" w14:textId="60A9AFE7" w:rsidR="00A169C2" w:rsidRPr="000E41A3" w:rsidRDefault="00A169C2" w:rsidP="00D94E2E">
            <w:pPr>
              <w:rPr>
                <w:sz w:val="22"/>
                <w:szCs w:val="22"/>
              </w:rPr>
            </w:pPr>
          </w:p>
        </w:tc>
      </w:tr>
    </w:tbl>
    <w:p w14:paraId="52073EB4" w14:textId="16580964" w:rsidR="00BC4C9F" w:rsidRPr="000E41A3" w:rsidRDefault="00BC4C9F" w:rsidP="00BC4C9F">
      <w:pPr>
        <w:rPr>
          <w:sz w:val="22"/>
          <w:szCs w:val="22"/>
        </w:rPr>
      </w:pPr>
    </w:p>
    <w:p w14:paraId="56D5317B" w14:textId="00823466" w:rsidR="00074D67" w:rsidRPr="000E41A3" w:rsidRDefault="00074D67">
      <w:pPr>
        <w:rPr>
          <w:sz w:val="22"/>
          <w:szCs w:val="22"/>
          <w:u w:val="single"/>
        </w:rPr>
      </w:pPr>
    </w:p>
    <w:sectPr w:rsidR="00074D67" w:rsidRPr="000E41A3" w:rsidSect="008A4389">
      <w:pgSz w:w="12240" w:h="20160" w:code="5"/>
      <w:pgMar w:top="1440" w:right="1440" w:bottom="1276" w:left="1134" w:header="680" w:footer="624" w:gutter="0"/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A4473" w14:textId="77777777" w:rsidR="001F4FB9" w:rsidRDefault="001F4FB9" w:rsidP="00EB61A3">
      <w:r>
        <w:separator/>
      </w:r>
    </w:p>
    <w:p w14:paraId="4370C0A0" w14:textId="77777777" w:rsidR="001F4FB9" w:rsidRDefault="001F4FB9"/>
  </w:endnote>
  <w:endnote w:type="continuationSeparator" w:id="0">
    <w:p w14:paraId="601CDD0C" w14:textId="77777777" w:rsidR="001F4FB9" w:rsidRDefault="001F4FB9" w:rsidP="00EB61A3">
      <w:r>
        <w:continuationSeparator/>
      </w:r>
    </w:p>
    <w:p w14:paraId="4E59035B" w14:textId="77777777" w:rsidR="001F4FB9" w:rsidRDefault="001F4FB9"/>
  </w:endnote>
  <w:endnote w:type="continuationNotice" w:id="1">
    <w:p w14:paraId="584B4781" w14:textId="77777777" w:rsidR="001F4FB9" w:rsidRDefault="001F4FB9"/>
    <w:p w14:paraId="5B030624" w14:textId="77777777" w:rsidR="001F4FB9" w:rsidRDefault="001F4F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8A356" w14:textId="26CC5BF1" w:rsidR="00C013E8" w:rsidRPr="00101A53" w:rsidRDefault="00C013E8" w:rsidP="00D244A6">
    <w:pPr>
      <w:pStyle w:val="Footer"/>
      <w:jc w:val="right"/>
      <w:rPr>
        <w:color w:val="003978"/>
      </w:rPr>
    </w:pPr>
    <w:r w:rsidRPr="00101A53">
      <w:rPr>
        <w:i/>
        <w:color w:val="003978"/>
      </w:rPr>
      <w:t>The Scottish Legal Aid Board</w:t>
    </w:r>
    <w:r w:rsidRPr="00101A53">
      <w:rPr>
        <w:color w:val="003978"/>
      </w:rPr>
      <w:t xml:space="preserve">     </w:t>
    </w:r>
    <w:r w:rsidRPr="00101A53">
      <w:rPr>
        <w:b/>
        <w:color w:val="003978"/>
      </w:rPr>
      <w:fldChar w:fldCharType="begin"/>
    </w:r>
    <w:r w:rsidRPr="00101A53">
      <w:rPr>
        <w:b/>
        <w:color w:val="003978"/>
      </w:rPr>
      <w:instrText xml:space="preserve"> PAGE   \* MERGEFORMAT </w:instrText>
    </w:r>
    <w:r w:rsidRPr="00101A53">
      <w:rPr>
        <w:b/>
        <w:color w:val="003978"/>
      </w:rPr>
      <w:fldChar w:fldCharType="separate"/>
    </w:r>
    <w:r w:rsidR="00F13489">
      <w:rPr>
        <w:b/>
        <w:noProof/>
        <w:color w:val="003978"/>
      </w:rPr>
      <w:t>12</w:t>
    </w:r>
    <w:r w:rsidRPr="00101A53">
      <w:rPr>
        <w:b/>
        <w:noProof/>
        <w:color w:val="003978"/>
      </w:rPr>
      <w:fldChar w:fldCharType="end"/>
    </w:r>
  </w:p>
  <w:p w14:paraId="4ABECA32" w14:textId="77777777" w:rsidR="00C013E8" w:rsidRDefault="00C013E8">
    <w:pPr>
      <w:pStyle w:val="Footer"/>
    </w:pPr>
  </w:p>
  <w:p w14:paraId="145FC399" w14:textId="77777777" w:rsidR="00C013E8" w:rsidRDefault="00C0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357F4" w14:textId="150CB170" w:rsidR="00C013E8" w:rsidRPr="00101A53" w:rsidRDefault="00C013E8" w:rsidP="00D244A6">
    <w:pPr>
      <w:pStyle w:val="Footer"/>
      <w:jc w:val="right"/>
      <w:rPr>
        <w:color w:val="003978"/>
      </w:rPr>
    </w:pPr>
    <w:r w:rsidRPr="00101A53">
      <w:rPr>
        <w:i/>
        <w:color w:val="003978"/>
      </w:rPr>
      <w:t>The Scottish Legal Aid Board</w:t>
    </w:r>
    <w:r w:rsidRPr="00101A53">
      <w:rPr>
        <w:color w:val="003978"/>
      </w:rPr>
      <w:t xml:space="preserve">     </w:t>
    </w:r>
    <w:r w:rsidRPr="00101A53">
      <w:rPr>
        <w:b/>
        <w:color w:val="003978"/>
      </w:rPr>
      <w:fldChar w:fldCharType="begin"/>
    </w:r>
    <w:r w:rsidRPr="00101A53">
      <w:rPr>
        <w:b/>
        <w:color w:val="003978"/>
      </w:rPr>
      <w:instrText xml:space="preserve"> PAGE   \* MERGEFORMAT </w:instrText>
    </w:r>
    <w:r w:rsidRPr="00101A53">
      <w:rPr>
        <w:b/>
        <w:color w:val="003978"/>
      </w:rPr>
      <w:fldChar w:fldCharType="separate"/>
    </w:r>
    <w:r w:rsidR="00F13489">
      <w:rPr>
        <w:b/>
        <w:noProof/>
        <w:color w:val="003978"/>
      </w:rPr>
      <w:t>1</w:t>
    </w:r>
    <w:r w:rsidRPr="00101A53">
      <w:rPr>
        <w:b/>
        <w:noProof/>
        <w:color w:val="003978"/>
      </w:rPr>
      <w:fldChar w:fldCharType="end"/>
    </w:r>
  </w:p>
  <w:p w14:paraId="69321643" w14:textId="77777777" w:rsidR="00C013E8" w:rsidRDefault="00C013E8">
    <w:pPr>
      <w:pStyle w:val="Footer"/>
    </w:pPr>
  </w:p>
  <w:p w14:paraId="418CF463" w14:textId="77777777" w:rsidR="00C013E8" w:rsidRDefault="00C013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0C776" w14:textId="77777777" w:rsidR="001F4FB9" w:rsidRDefault="001F4FB9" w:rsidP="00EB61A3">
      <w:r>
        <w:separator/>
      </w:r>
    </w:p>
    <w:p w14:paraId="3230E0AC" w14:textId="77777777" w:rsidR="001F4FB9" w:rsidRDefault="001F4FB9"/>
  </w:footnote>
  <w:footnote w:type="continuationSeparator" w:id="0">
    <w:p w14:paraId="4D17F612" w14:textId="77777777" w:rsidR="001F4FB9" w:rsidRDefault="001F4FB9" w:rsidP="00EB61A3">
      <w:r>
        <w:continuationSeparator/>
      </w:r>
    </w:p>
    <w:p w14:paraId="2B47F937" w14:textId="77777777" w:rsidR="001F4FB9" w:rsidRDefault="001F4FB9"/>
  </w:footnote>
  <w:footnote w:type="continuationNotice" w:id="1">
    <w:p w14:paraId="772A1662" w14:textId="77777777" w:rsidR="001F4FB9" w:rsidRDefault="001F4FB9"/>
    <w:p w14:paraId="24A99FA6" w14:textId="77777777" w:rsidR="001F4FB9" w:rsidRDefault="001F4FB9"/>
  </w:footnote>
  <w:footnote w:id="2">
    <w:p w14:paraId="3FFA0C4D" w14:textId="77777777" w:rsidR="000E41A3" w:rsidRDefault="000E41A3" w:rsidP="000E41A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E2E82">
        <w:rPr>
          <w:rFonts w:ascii="Corbel" w:eastAsia="Arial Unicode MS" w:hAnsi="Corbel" w:cs="Arial"/>
        </w:rPr>
        <w:t>Weeks are defined as week commencing  w/c  Monday</w:t>
      </w:r>
      <w:r>
        <w:rPr>
          <w:rFonts w:ascii="Corbel" w:eastAsia="Arial Unicode MS" w:hAnsi="Corbel" w:cs="Arial"/>
        </w:rPr>
        <w:t>.</w:t>
      </w:r>
    </w:p>
  </w:footnote>
  <w:footnote w:id="3">
    <w:p w14:paraId="3B4B7514" w14:textId="77777777" w:rsidR="00D83064" w:rsidRDefault="00D83064" w:rsidP="00D83064">
      <w:pPr>
        <w:pStyle w:val="FootnoteText"/>
      </w:pPr>
      <w:r>
        <w:rPr>
          <w:rStyle w:val="FootnoteReference"/>
        </w:rPr>
        <w:footnoteRef/>
      </w:r>
      <w:r>
        <w:t xml:space="preserve"> I.e. they had been paid for at least 1 interim fee account.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CCBFB" w14:textId="77777777" w:rsidR="00C013E8" w:rsidRDefault="00C013E8" w:rsidP="00AA6E92">
    <w:pPr>
      <w:pStyle w:val="Header"/>
    </w:pPr>
  </w:p>
  <w:p w14:paraId="6D1A363F" w14:textId="77777777" w:rsidR="00C013E8" w:rsidRDefault="00C013E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446A9" w14:textId="77777777" w:rsidR="00C013E8" w:rsidRDefault="00C013E8">
    <w:pPr>
      <w:pStyle w:val="Header"/>
    </w:pPr>
  </w:p>
  <w:p w14:paraId="0657BF94" w14:textId="77777777" w:rsidR="00C013E8" w:rsidRDefault="00C013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21481_"/>
      </v:shape>
    </w:pict>
  </w:numPicBullet>
  <w:abstractNum w:abstractNumId="0" w15:restartNumberingAfterBreak="0">
    <w:nsid w:val="0CD73755"/>
    <w:multiLevelType w:val="hybridMultilevel"/>
    <w:tmpl w:val="4B383AEA"/>
    <w:lvl w:ilvl="0" w:tplc="56D47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CB6D88"/>
    <w:multiLevelType w:val="hybridMultilevel"/>
    <w:tmpl w:val="B39616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046671"/>
    <w:multiLevelType w:val="hybridMultilevel"/>
    <w:tmpl w:val="AFA0F8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5C400B"/>
    <w:multiLevelType w:val="hybridMultilevel"/>
    <w:tmpl w:val="54663FA8"/>
    <w:lvl w:ilvl="0" w:tplc="B8D44AB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F78A6"/>
    <w:multiLevelType w:val="hybridMultilevel"/>
    <w:tmpl w:val="77BAA9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06012"/>
    <w:multiLevelType w:val="hybridMultilevel"/>
    <w:tmpl w:val="47561DDE"/>
    <w:lvl w:ilvl="0" w:tplc="B2E6BEF6">
      <w:start w:val="1"/>
      <w:numFmt w:val="decimal"/>
      <w:pStyle w:val="StyleNumbered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5516C7"/>
    <w:multiLevelType w:val="hybridMultilevel"/>
    <w:tmpl w:val="F600E3AA"/>
    <w:lvl w:ilvl="0" w:tplc="11429330">
      <w:start w:val="1"/>
      <w:numFmt w:val="decimal"/>
      <w:pStyle w:val="numberedpara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41DC5534"/>
    <w:multiLevelType w:val="hybridMultilevel"/>
    <w:tmpl w:val="F702B5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B171CB"/>
    <w:multiLevelType w:val="hybridMultilevel"/>
    <w:tmpl w:val="A5C4E80E"/>
    <w:lvl w:ilvl="0" w:tplc="737861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5C06C4"/>
    <w:multiLevelType w:val="hybridMultilevel"/>
    <w:tmpl w:val="D5B62F6A"/>
    <w:lvl w:ilvl="0" w:tplc="0809000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10E31"/>
    <w:multiLevelType w:val="hybridMultilevel"/>
    <w:tmpl w:val="77660A1C"/>
    <w:lvl w:ilvl="0" w:tplc="9B685B3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246B6"/>
    <w:multiLevelType w:val="hybridMultilevel"/>
    <w:tmpl w:val="126C1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C820AD"/>
    <w:multiLevelType w:val="hybridMultilevel"/>
    <w:tmpl w:val="3F6451E2"/>
    <w:lvl w:ilvl="0" w:tplc="DB90B318">
      <w:start w:val="22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2C1161"/>
    <w:multiLevelType w:val="singleLevel"/>
    <w:tmpl w:val="4A983110"/>
    <w:lvl w:ilvl="0">
      <w:start w:val="1"/>
      <w:numFmt w:val="bullet"/>
      <w:pStyle w:val="numberaligned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4" w15:restartNumberingAfterBreak="0">
    <w:nsid w:val="6AD657E4"/>
    <w:multiLevelType w:val="hybridMultilevel"/>
    <w:tmpl w:val="1376F8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3819FB"/>
    <w:multiLevelType w:val="hybridMultilevel"/>
    <w:tmpl w:val="171E5F4A"/>
    <w:lvl w:ilvl="0" w:tplc="4934A9A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9E10D2B"/>
    <w:multiLevelType w:val="singleLevel"/>
    <w:tmpl w:val="2A78A8E2"/>
    <w:lvl w:ilvl="0">
      <w:start w:val="1"/>
      <w:numFmt w:val="decimal"/>
      <w:pStyle w:val="Style12ptJustifiedAfter6pt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4"/>
      </w:rPr>
    </w:lvl>
  </w:abstractNum>
  <w:abstractNum w:abstractNumId="17" w15:restartNumberingAfterBreak="0">
    <w:nsid w:val="7D2D0B47"/>
    <w:multiLevelType w:val="hybridMultilevel"/>
    <w:tmpl w:val="77BAA9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9"/>
  </w:num>
  <w:num w:numId="5">
    <w:abstractNumId w:val="13"/>
  </w:num>
  <w:num w:numId="6">
    <w:abstractNumId w:val="1"/>
  </w:num>
  <w:num w:numId="7">
    <w:abstractNumId w:val="2"/>
  </w:num>
  <w:num w:numId="8">
    <w:abstractNumId w:val="14"/>
  </w:num>
  <w:num w:numId="9">
    <w:abstractNumId w:val="8"/>
  </w:num>
  <w:num w:numId="10">
    <w:abstractNumId w:val="11"/>
  </w:num>
  <w:num w:numId="11">
    <w:abstractNumId w:val="3"/>
  </w:num>
  <w:num w:numId="12">
    <w:abstractNumId w:val="15"/>
  </w:num>
  <w:num w:numId="13">
    <w:abstractNumId w:val="10"/>
  </w:num>
  <w:num w:numId="14">
    <w:abstractNumId w:val="17"/>
  </w:num>
  <w:num w:numId="15">
    <w:abstractNumId w:val="4"/>
  </w:num>
  <w:num w:numId="16">
    <w:abstractNumId w:val="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ED"/>
    <w:rsid w:val="00000D87"/>
    <w:rsid w:val="000013CE"/>
    <w:rsid w:val="00001AA3"/>
    <w:rsid w:val="00004164"/>
    <w:rsid w:val="000100DD"/>
    <w:rsid w:val="00013B4B"/>
    <w:rsid w:val="00016211"/>
    <w:rsid w:val="00024D0A"/>
    <w:rsid w:val="00033D05"/>
    <w:rsid w:val="000345B0"/>
    <w:rsid w:val="00042782"/>
    <w:rsid w:val="00042E2C"/>
    <w:rsid w:val="000470D4"/>
    <w:rsid w:val="00050C19"/>
    <w:rsid w:val="000562FF"/>
    <w:rsid w:val="00061F2B"/>
    <w:rsid w:val="00066FFA"/>
    <w:rsid w:val="00074279"/>
    <w:rsid w:val="00074D67"/>
    <w:rsid w:val="00084CDD"/>
    <w:rsid w:val="00085A4D"/>
    <w:rsid w:val="00086215"/>
    <w:rsid w:val="000919A9"/>
    <w:rsid w:val="000955AD"/>
    <w:rsid w:val="000B2DF9"/>
    <w:rsid w:val="000B534B"/>
    <w:rsid w:val="000B69BF"/>
    <w:rsid w:val="000C1B2A"/>
    <w:rsid w:val="000C3F30"/>
    <w:rsid w:val="000C4431"/>
    <w:rsid w:val="000C71CE"/>
    <w:rsid w:val="000D1D5B"/>
    <w:rsid w:val="000D34F2"/>
    <w:rsid w:val="000D43A6"/>
    <w:rsid w:val="000D6EA3"/>
    <w:rsid w:val="000D705C"/>
    <w:rsid w:val="000E093E"/>
    <w:rsid w:val="000E0BD1"/>
    <w:rsid w:val="000E1F56"/>
    <w:rsid w:val="000E200B"/>
    <w:rsid w:val="000E41A3"/>
    <w:rsid w:val="000E5213"/>
    <w:rsid w:val="000E563A"/>
    <w:rsid w:val="000E664A"/>
    <w:rsid w:val="000F002D"/>
    <w:rsid w:val="000F0580"/>
    <w:rsid w:val="000F26CC"/>
    <w:rsid w:val="000F4AB8"/>
    <w:rsid w:val="000F7A82"/>
    <w:rsid w:val="00100706"/>
    <w:rsid w:val="00101224"/>
    <w:rsid w:val="00101A53"/>
    <w:rsid w:val="001022B1"/>
    <w:rsid w:val="00102FC6"/>
    <w:rsid w:val="00103C07"/>
    <w:rsid w:val="00106F16"/>
    <w:rsid w:val="00111FF3"/>
    <w:rsid w:val="001162B9"/>
    <w:rsid w:val="00117C91"/>
    <w:rsid w:val="00126ADB"/>
    <w:rsid w:val="00127B2F"/>
    <w:rsid w:val="00130654"/>
    <w:rsid w:val="001313ED"/>
    <w:rsid w:val="00132CEF"/>
    <w:rsid w:val="00136C9F"/>
    <w:rsid w:val="001401D9"/>
    <w:rsid w:val="001410AF"/>
    <w:rsid w:val="00144FFE"/>
    <w:rsid w:val="00150F1E"/>
    <w:rsid w:val="00152C88"/>
    <w:rsid w:val="00154704"/>
    <w:rsid w:val="0015495A"/>
    <w:rsid w:val="00154B8A"/>
    <w:rsid w:val="001566AC"/>
    <w:rsid w:val="00161856"/>
    <w:rsid w:val="00161E76"/>
    <w:rsid w:val="0016200F"/>
    <w:rsid w:val="001626D3"/>
    <w:rsid w:val="001655F5"/>
    <w:rsid w:val="00165B89"/>
    <w:rsid w:val="00165D87"/>
    <w:rsid w:val="00173523"/>
    <w:rsid w:val="00174A5C"/>
    <w:rsid w:val="00175255"/>
    <w:rsid w:val="00182DB7"/>
    <w:rsid w:val="00183523"/>
    <w:rsid w:val="0018575F"/>
    <w:rsid w:val="00190C39"/>
    <w:rsid w:val="00191EC1"/>
    <w:rsid w:val="001928BE"/>
    <w:rsid w:val="00195F8C"/>
    <w:rsid w:val="001A1654"/>
    <w:rsid w:val="001A3125"/>
    <w:rsid w:val="001A4218"/>
    <w:rsid w:val="001A4E7F"/>
    <w:rsid w:val="001A6B79"/>
    <w:rsid w:val="001B490B"/>
    <w:rsid w:val="001B6D84"/>
    <w:rsid w:val="001B71D3"/>
    <w:rsid w:val="001B74E0"/>
    <w:rsid w:val="001C676D"/>
    <w:rsid w:val="001C76FD"/>
    <w:rsid w:val="001D44A5"/>
    <w:rsid w:val="001D5819"/>
    <w:rsid w:val="001E0D45"/>
    <w:rsid w:val="001E262C"/>
    <w:rsid w:val="001E49E5"/>
    <w:rsid w:val="001E6FB0"/>
    <w:rsid w:val="001F4FB9"/>
    <w:rsid w:val="00203CA2"/>
    <w:rsid w:val="002055CC"/>
    <w:rsid w:val="00207E6D"/>
    <w:rsid w:val="0021150B"/>
    <w:rsid w:val="00211C22"/>
    <w:rsid w:val="0022184D"/>
    <w:rsid w:val="00221C3E"/>
    <w:rsid w:val="002222A9"/>
    <w:rsid w:val="00222859"/>
    <w:rsid w:val="0022291C"/>
    <w:rsid w:val="002259CE"/>
    <w:rsid w:val="002265D6"/>
    <w:rsid w:val="00226617"/>
    <w:rsid w:val="0023453A"/>
    <w:rsid w:val="00234CAF"/>
    <w:rsid w:val="0023662B"/>
    <w:rsid w:val="00240407"/>
    <w:rsid w:val="002448BD"/>
    <w:rsid w:val="00246439"/>
    <w:rsid w:val="00247C38"/>
    <w:rsid w:val="00255050"/>
    <w:rsid w:val="002550C8"/>
    <w:rsid w:val="002564C5"/>
    <w:rsid w:val="002565BE"/>
    <w:rsid w:val="00266032"/>
    <w:rsid w:val="00266444"/>
    <w:rsid w:val="0026647D"/>
    <w:rsid w:val="00266B05"/>
    <w:rsid w:val="00276A00"/>
    <w:rsid w:val="00277B1A"/>
    <w:rsid w:val="002811A7"/>
    <w:rsid w:val="00281B98"/>
    <w:rsid w:val="00283160"/>
    <w:rsid w:val="002839A7"/>
    <w:rsid w:val="00283E81"/>
    <w:rsid w:val="002856C1"/>
    <w:rsid w:val="00293108"/>
    <w:rsid w:val="00294066"/>
    <w:rsid w:val="0029529B"/>
    <w:rsid w:val="00297CFB"/>
    <w:rsid w:val="00297DE2"/>
    <w:rsid w:val="002A39C5"/>
    <w:rsid w:val="002A4C34"/>
    <w:rsid w:val="002A63A8"/>
    <w:rsid w:val="002A7954"/>
    <w:rsid w:val="002B18B2"/>
    <w:rsid w:val="002B33C9"/>
    <w:rsid w:val="002C16D3"/>
    <w:rsid w:val="002C1BC9"/>
    <w:rsid w:val="002C20F1"/>
    <w:rsid w:val="002C598A"/>
    <w:rsid w:val="002D0165"/>
    <w:rsid w:val="002D318B"/>
    <w:rsid w:val="002D4E63"/>
    <w:rsid w:val="002D55AC"/>
    <w:rsid w:val="002D5D04"/>
    <w:rsid w:val="002D7A2A"/>
    <w:rsid w:val="002F0C6E"/>
    <w:rsid w:val="002F163A"/>
    <w:rsid w:val="002F2953"/>
    <w:rsid w:val="00300F9C"/>
    <w:rsid w:val="003038AC"/>
    <w:rsid w:val="003049B5"/>
    <w:rsid w:val="003133C3"/>
    <w:rsid w:val="00322814"/>
    <w:rsid w:val="0032375D"/>
    <w:rsid w:val="0032686E"/>
    <w:rsid w:val="00330F5E"/>
    <w:rsid w:val="003317BC"/>
    <w:rsid w:val="003319D1"/>
    <w:rsid w:val="00333C9D"/>
    <w:rsid w:val="00334D54"/>
    <w:rsid w:val="003366E8"/>
    <w:rsid w:val="00340424"/>
    <w:rsid w:val="00341FBA"/>
    <w:rsid w:val="00341FEB"/>
    <w:rsid w:val="00345D75"/>
    <w:rsid w:val="003473D9"/>
    <w:rsid w:val="003479EF"/>
    <w:rsid w:val="00350998"/>
    <w:rsid w:val="00352C00"/>
    <w:rsid w:val="00357B77"/>
    <w:rsid w:val="00361BC3"/>
    <w:rsid w:val="00362113"/>
    <w:rsid w:val="00363035"/>
    <w:rsid w:val="00364D93"/>
    <w:rsid w:val="00365930"/>
    <w:rsid w:val="00365B58"/>
    <w:rsid w:val="00366020"/>
    <w:rsid w:val="00374684"/>
    <w:rsid w:val="00384603"/>
    <w:rsid w:val="00386430"/>
    <w:rsid w:val="00390110"/>
    <w:rsid w:val="00394456"/>
    <w:rsid w:val="003A0869"/>
    <w:rsid w:val="003A1007"/>
    <w:rsid w:val="003A4E44"/>
    <w:rsid w:val="003A614B"/>
    <w:rsid w:val="003B13DB"/>
    <w:rsid w:val="003B4B51"/>
    <w:rsid w:val="003B55B1"/>
    <w:rsid w:val="003B5E92"/>
    <w:rsid w:val="003B606E"/>
    <w:rsid w:val="003C02C2"/>
    <w:rsid w:val="003C21C3"/>
    <w:rsid w:val="003C512E"/>
    <w:rsid w:val="003C7DDC"/>
    <w:rsid w:val="003D02D0"/>
    <w:rsid w:val="003D1779"/>
    <w:rsid w:val="003D1F2D"/>
    <w:rsid w:val="003E2D72"/>
    <w:rsid w:val="003E3EA8"/>
    <w:rsid w:val="003E4855"/>
    <w:rsid w:val="003F1F59"/>
    <w:rsid w:val="003F5315"/>
    <w:rsid w:val="003F5786"/>
    <w:rsid w:val="0040009A"/>
    <w:rsid w:val="00403612"/>
    <w:rsid w:val="004039A4"/>
    <w:rsid w:val="00405190"/>
    <w:rsid w:val="00412194"/>
    <w:rsid w:val="00416A7D"/>
    <w:rsid w:val="00420A9C"/>
    <w:rsid w:val="00422193"/>
    <w:rsid w:val="00430263"/>
    <w:rsid w:val="004304B7"/>
    <w:rsid w:val="00431065"/>
    <w:rsid w:val="004342D9"/>
    <w:rsid w:val="00434C6D"/>
    <w:rsid w:val="00435956"/>
    <w:rsid w:val="0043658D"/>
    <w:rsid w:val="00436BD9"/>
    <w:rsid w:val="0044621F"/>
    <w:rsid w:val="00447CA5"/>
    <w:rsid w:val="00450D20"/>
    <w:rsid w:val="00451011"/>
    <w:rsid w:val="004574C7"/>
    <w:rsid w:val="00461CEB"/>
    <w:rsid w:val="004620C3"/>
    <w:rsid w:val="00467298"/>
    <w:rsid w:val="00467317"/>
    <w:rsid w:val="00467E85"/>
    <w:rsid w:val="00470B61"/>
    <w:rsid w:val="00473104"/>
    <w:rsid w:val="004744C4"/>
    <w:rsid w:val="00476F49"/>
    <w:rsid w:val="0048716C"/>
    <w:rsid w:val="00493A10"/>
    <w:rsid w:val="004A1216"/>
    <w:rsid w:val="004A7606"/>
    <w:rsid w:val="004C0D36"/>
    <w:rsid w:val="004C16E8"/>
    <w:rsid w:val="004C364B"/>
    <w:rsid w:val="004C4D2A"/>
    <w:rsid w:val="004C5352"/>
    <w:rsid w:val="004D03ED"/>
    <w:rsid w:val="004D1F10"/>
    <w:rsid w:val="004D7C06"/>
    <w:rsid w:val="004E5B3A"/>
    <w:rsid w:val="004E6B6E"/>
    <w:rsid w:val="004F4F6E"/>
    <w:rsid w:val="004F7F36"/>
    <w:rsid w:val="005028C4"/>
    <w:rsid w:val="00505947"/>
    <w:rsid w:val="00506B5E"/>
    <w:rsid w:val="00507349"/>
    <w:rsid w:val="005126E6"/>
    <w:rsid w:val="00520987"/>
    <w:rsid w:val="0052151B"/>
    <w:rsid w:val="00523428"/>
    <w:rsid w:val="00526C99"/>
    <w:rsid w:val="00527184"/>
    <w:rsid w:val="0052757E"/>
    <w:rsid w:val="005304E7"/>
    <w:rsid w:val="0053321A"/>
    <w:rsid w:val="00534214"/>
    <w:rsid w:val="0053573C"/>
    <w:rsid w:val="00543F04"/>
    <w:rsid w:val="00551907"/>
    <w:rsid w:val="00552D5B"/>
    <w:rsid w:val="00557748"/>
    <w:rsid w:val="00557DCF"/>
    <w:rsid w:val="005623A9"/>
    <w:rsid w:val="00562F3B"/>
    <w:rsid w:val="00564871"/>
    <w:rsid w:val="00567BAA"/>
    <w:rsid w:val="005801C2"/>
    <w:rsid w:val="00581429"/>
    <w:rsid w:val="0058218B"/>
    <w:rsid w:val="00583998"/>
    <w:rsid w:val="00586B70"/>
    <w:rsid w:val="00595939"/>
    <w:rsid w:val="005972E4"/>
    <w:rsid w:val="005A2C69"/>
    <w:rsid w:val="005A4F81"/>
    <w:rsid w:val="005A5B12"/>
    <w:rsid w:val="005A7E92"/>
    <w:rsid w:val="005B082A"/>
    <w:rsid w:val="005B1355"/>
    <w:rsid w:val="005B2779"/>
    <w:rsid w:val="005B7399"/>
    <w:rsid w:val="005C4FF3"/>
    <w:rsid w:val="005C696F"/>
    <w:rsid w:val="005D021C"/>
    <w:rsid w:val="005D5604"/>
    <w:rsid w:val="005D681B"/>
    <w:rsid w:val="005D6D9B"/>
    <w:rsid w:val="005E68EA"/>
    <w:rsid w:val="005F55F1"/>
    <w:rsid w:val="005F6458"/>
    <w:rsid w:val="00607E08"/>
    <w:rsid w:val="006108A0"/>
    <w:rsid w:val="0061108A"/>
    <w:rsid w:val="00613F2F"/>
    <w:rsid w:val="00615E91"/>
    <w:rsid w:val="006177D9"/>
    <w:rsid w:val="00621ED3"/>
    <w:rsid w:val="00623880"/>
    <w:rsid w:val="006308AD"/>
    <w:rsid w:val="00631D8B"/>
    <w:rsid w:val="00632ED8"/>
    <w:rsid w:val="006352FA"/>
    <w:rsid w:val="00635547"/>
    <w:rsid w:val="00647EDF"/>
    <w:rsid w:val="006507D0"/>
    <w:rsid w:val="00651FFD"/>
    <w:rsid w:val="00652BEF"/>
    <w:rsid w:val="00652C18"/>
    <w:rsid w:val="00663BD6"/>
    <w:rsid w:val="00671914"/>
    <w:rsid w:val="00672DED"/>
    <w:rsid w:val="00675A05"/>
    <w:rsid w:val="00675C31"/>
    <w:rsid w:val="0068348E"/>
    <w:rsid w:val="006846DE"/>
    <w:rsid w:val="0068578D"/>
    <w:rsid w:val="00685B9C"/>
    <w:rsid w:val="0069215B"/>
    <w:rsid w:val="006A1845"/>
    <w:rsid w:val="006B0F32"/>
    <w:rsid w:val="006B33B0"/>
    <w:rsid w:val="006B38C5"/>
    <w:rsid w:val="006C3EE6"/>
    <w:rsid w:val="006C3F98"/>
    <w:rsid w:val="006D1A68"/>
    <w:rsid w:val="006D31A6"/>
    <w:rsid w:val="006D4FBF"/>
    <w:rsid w:val="006D7998"/>
    <w:rsid w:val="006E0AEE"/>
    <w:rsid w:val="006E1FDC"/>
    <w:rsid w:val="006E432C"/>
    <w:rsid w:val="006E5262"/>
    <w:rsid w:val="006E5CCC"/>
    <w:rsid w:val="006F0E58"/>
    <w:rsid w:val="006F1AD4"/>
    <w:rsid w:val="006F263E"/>
    <w:rsid w:val="006F2761"/>
    <w:rsid w:val="006F2C6D"/>
    <w:rsid w:val="006F53CA"/>
    <w:rsid w:val="006F7622"/>
    <w:rsid w:val="006F7ABF"/>
    <w:rsid w:val="00700467"/>
    <w:rsid w:val="00701F92"/>
    <w:rsid w:val="00702770"/>
    <w:rsid w:val="00713BD0"/>
    <w:rsid w:val="00714597"/>
    <w:rsid w:val="0071592F"/>
    <w:rsid w:val="00716413"/>
    <w:rsid w:val="00722786"/>
    <w:rsid w:val="00725470"/>
    <w:rsid w:val="00725EB9"/>
    <w:rsid w:val="0072707E"/>
    <w:rsid w:val="0073110C"/>
    <w:rsid w:val="00731944"/>
    <w:rsid w:val="00735215"/>
    <w:rsid w:val="00736091"/>
    <w:rsid w:val="00737155"/>
    <w:rsid w:val="00740BF0"/>
    <w:rsid w:val="00740ED1"/>
    <w:rsid w:val="00741AC1"/>
    <w:rsid w:val="007449FF"/>
    <w:rsid w:val="007453A1"/>
    <w:rsid w:val="00751312"/>
    <w:rsid w:val="00760333"/>
    <w:rsid w:val="007611D5"/>
    <w:rsid w:val="0076292A"/>
    <w:rsid w:val="00763BCD"/>
    <w:rsid w:val="00767B93"/>
    <w:rsid w:val="007745CF"/>
    <w:rsid w:val="00783D4C"/>
    <w:rsid w:val="007917D4"/>
    <w:rsid w:val="00791FFD"/>
    <w:rsid w:val="00793DC9"/>
    <w:rsid w:val="00795903"/>
    <w:rsid w:val="007963FF"/>
    <w:rsid w:val="007A2E31"/>
    <w:rsid w:val="007A5197"/>
    <w:rsid w:val="007C0346"/>
    <w:rsid w:val="007C664E"/>
    <w:rsid w:val="007C69C5"/>
    <w:rsid w:val="007D4DF4"/>
    <w:rsid w:val="007D6575"/>
    <w:rsid w:val="007E2BBB"/>
    <w:rsid w:val="007E654D"/>
    <w:rsid w:val="007F2F1A"/>
    <w:rsid w:val="007F44C3"/>
    <w:rsid w:val="00800166"/>
    <w:rsid w:val="008100D4"/>
    <w:rsid w:val="008108FA"/>
    <w:rsid w:val="00810B28"/>
    <w:rsid w:val="00813FCF"/>
    <w:rsid w:val="00821D57"/>
    <w:rsid w:val="00823889"/>
    <w:rsid w:val="00827700"/>
    <w:rsid w:val="00831F57"/>
    <w:rsid w:val="008327A7"/>
    <w:rsid w:val="0084037E"/>
    <w:rsid w:val="008445DF"/>
    <w:rsid w:val="00844F42"/>
    <w:rsid w:val="00845B83"/>
    <w:rsid w:val="00845BA4"/>
    <w:rsid w:val="0084702A"/>
    <w:rsid w:val="0085089D"/>
    <w:rsid w:val="00856355"/>
    <w:rsid w:val="00861BE0"/>
    <w:rsid w:val="00862395"/>
    <w:rsid w:val="008648A4"/>
    <w:rsid w:val="00864A16"/>
    <w:rsid w:val="008702AD"/>
    <w:rsid w:val="0087074A"/>
    <w:rsid w:val="008717C0"/>
    <w:rsid w:val="00874B41"/>
    <w:rsid w:val="008766CB"/>
    <w:rsid w:val="00883556"/>
    <w:rsid w:val="00884218"/>
    <w:rsid w:val="0088652B"/>
    <w:rsid w:val="00890A0F"/>
    <w:rsid w:val="008947C4"/>
    <w:rsid w:val="008A23F6"/>
    <w:rsid w:val="008A2FFC"/>
    <w:rsid w:val="008A42FA"/>
    <w:rsid w:val="008A4389"/>
    <w:rsid w:val="008B00A4"/>
    <w:rsid w:val="008B08DB"/>
    <w:rsid w:val="008B11CC"/>
    <w:rsid w:val="008B1616"/>
    <w:rsid w:val="008B2823"/>
    <w:rsid w:val="008B40C5"/>
    <w:rsid w:val="008B42E7"/>
    <w:rsid w:val="008B54C1"/>
    <w:rsid w:val="008C0393"/>
    <w:rsid w:val="008C231F"/>
    <w:rsid w:val="008C576B"/>
    <w:rsid w:val="008C73AA"/>
    <w:rsid w:val="008D1A3B"/>
    <w:rsid w:val="008D21E8"/>
    <w:rsid w:val="008D2E72"/>
    <w:rsid w:val="008D3471"/>
    <w:rsid w:val="008D3846"/>
    <w:rsid w:val="008E374E"/>
    <w:rsid w:val="008E5A99"/>
    <w:rsid w:val="008E725E"/>
    <w:rsid w:val="008F066B"/>
    <w:rsid w:val="008F0FE4"/>
    <w:rsid w:val="008F3721"/>
    <w:rsid w:val="008F4E0B"/>
    <w:rsid w:val="008F6744"/>
    <w:rsid w:val="00900F27"/>
    <w:rsid w:val="009019A2"/>
    <w:rsid w:val="0090282B"/>
    <w:rsid w:val="00902EB9"/>
    <w:rsid w:val="009035C5"/>
    <w:rsid w:val="00911A3F"/>
    <w:rsid w:val="00915414"/>
    <w:rsid w:val="00920D68"/>
    <w:rsid w:val="00926101"/>
    <w:rsid w:val="00926198"/>
    <w:rsid w:val="00926F3E"/>
    <w:rsid w:val="009276FA"/>
    <w:rsid w:val="00931D55"/>
    <w:rsid w:val="0093507C"/>
    <w:rsid w:val="00945CA7"/>
    <w:rsid w:val="0095285F"/>
    <w:rsid w:val="00954526"/>
    <w:rsid w:val="00960EA3"/>
    <w:rsid w:val="00961CC8"/>
    <w:rsid w:val="00965AB2"/>
    <w:rsid w:val="009676B2"/>
    <w:rsid w:val="00967B90"/>
    <w:rsid w:val="00967BCA"/>
    <w:rsid w:val="009714EB"/>
    <w:rsid w:val="00973147"/>
    <w:rsid w:val="00975401"/>
    <w:rsid w:val="00976A45"/>
    <w:rsid w:val="00984B6B"/>
    <w:rsid w:val="0098730C"/>
    <w:rsid w:val="00990EC6"/>
    <w:rsid w:val="009962F8"/>
    <w:rsid w:val="00997BE7"/>
    <w:rsid w:val="009A19D8"/>
    <w:rsid w:val="009A1B69"/>
    <w:rsid w:val="009A43AC"/>
    <w:rsid w:val="009A5302"/>
    <w:rsid w:val="009B5D8A"/>
    <w:rsid w:val="009D068A"/>
    <w:rsid w:val="009D11F9"/>
    <w:rsid w:val="009D2260"/>
    <w:rsid w:val="009D3B50"/>
    <w:rsid w:val="009D7B4B"/>
    <w:rsid w:val="009E2DC6"/>
    <w:rsid w:val="009E4C50"/>
    <w:rsid w:val="009E5DEF"/>
    <w:rsid w:val="009F046F"/>
    <w:rsid w:val="009F1DCE"/>
    <w:rsid w:val="009F26F8"/>
    <w:rsid w:val="009F302A"/>
    <w:rsid w:val="009F66FC"/>
    <w:rsid w:val="009F7F2A"/>
    <w:rsid w:val="00A00FEF"/>
    <w:rsid w:val="00A03900"/>
    <w:rsid w:val="00A05BE9"/>
    <w:rsid w:val="00A134CA"/>
    <w:rsid w:val="00A13915"/>
    <w:rsid w:val="00A169C2"/>
    <w:rsid w:val="00A17098"/>
    <w:rsid w:val="00A22778"/>
    <w:rsid w:val="00A349E7"/>
    <w:rsid w:val="00A34D12"/>
    <w:rsid w:val="00A43D7E"/>
    <w:rsid w:val="00A44C71"/>
    <w:rsid w:val="00A46645"/>
    <w:rsid w:val="00A500A1"/>
    <w:rsid w:val="00A5650E"/>
    <w:rsid w:val="00A64497"/>
    <w:rsid w:val="00A65C4D"/>
    <w:rsid w:val="00A667BB"/>
    <w:rsid w:val="00A67940"/>
    <w:rsid w:val="00A723EB"/>
    <w:rsid w:val="00A7368B"/>
    <w:rsid w:val="00A74DE3"/>
    <w:rsid w:val="00A75EF0"/>
    <w:rsid w:val="00A81AC3"/>
    <w:rsid w:val="00A8721E"/>
    <w:rsid w:val="00A87A11"/>
    <w:rsid w:val="00A9083A"/>
    <w:rsid w:val="00A90877"/>
    <w:rsid w:val="00AA450E"/>
    <w:rsid w:val="00AA6E92"/>
    <w:rsid w:val="00AB00DE"/>
    <w:rsid w:val="00AB5B6E"/>
    <w:rsid w:val="00AB7CF1"/>
    <w:rsid w:val="00AC1BC6"/>
    <w:rsid w:val="00AC5D99"/>
    <w:rsid w:val="00AD52FA"/>
    <w:rsid w:val="00AE47FF"/>
    <w:rsid w:val="00AE5F8B"/>
    <w:rsid w:val="00AF210B"/>
    <w:rsid w:val="00AF450F"/>
    <w:rsid w:val="00AF6F35"/>
    <w:rsid w:val="00B03190"/>
    <w:rsid w:val="00B12383"/>
    <w:rsid w:val="00B1551D"/>
    <w:rsid w:val="00B2036B"/>
    <w:rsid w:val="00B24C33"/>
    <w:rsid w:val="00B269E3"/>
    <w:rsid w:val="00B26F64"/>
    <w:rsid w:val="00B315CB"/>
    <w:rsid w:val="00B35063"/>
    <w:rsid w:val="00B416D8"/>
    <w:rsid w:val="00B42A00"/>
    <w:rsid w:val="00B42FE8"/>
    <w:rsid w:val="00B4350F"/>
    <w:rsid w:val="00B50665"/>
    <w:rsid w:val="00B55CE6"/>
    <w:rsid w:val="00B62193"/>
    <w:rsid w:val="00B65BBA"/>
    <w:rsid w:val="00B668B4"/>
    <w:rsid w:val="00B66B25"/>
    <w:rsid w:val="00B7127C"/>
    <w:rsid w:val="00B8080D"/>
    <w:rsid w:val="00B823F7"/>
    <w:rsid w:val="00B8423E"/>
    <w:rsid w:val="00B86375"/>
    <w:rsid w:val="00B86604"/>
    <w:rsid w:val="00B87FA8"/>
    <w:rsid w:val="00B9171D"/>
    <w:rsid w:val="00B9328A"/>
    <w:rsid w:val="00B95AB7"/>
    <w:rsid w:val="00B95BF5"/>
    <w:rsid w:val="00B96400"/>
    <w:rsid w:val="00BA3348"/>
    <w:rsid w:val="00BB5293"/>
    <w:rsid w:val="00BB54B6"/>
    <w:rsid w:val="00BB64D3"/>
    <w:rsid w:val="00BC09DA"/>
    <w:rsid w:val="00BC0DCA"/>
    <w:rsid w:val="00BC2A30"/>
    <w:rsid w:val="00BC31F3"/>
    <w:rsid w:val="00BC4BD3"/>
    <w:rsid w:val="00BC4C9F"/>
    <w:rsid w:val="00BC5361"/>
    <w:rsid w:val="00BD23EE"/>
    <w:rsid w:val="00BD2F7E"/>
    <w:rsid w:val="00BD6F14"/>
    <w:rsid w:val="00BD7A3C"/>
    <w:rsid w:val="00BE1C8D"/>
    <w:rsid w:val="00BE3D27"/>
    <w:rsid w:val="00BE7F56"/>
    <w:rsid w:val="00BF1F69"/>
    <w:rsid w:val="00BF396F"/>
    <w:rsid w:val="00BF3ED0"/>
    <w:rsid w:val="00BF653B"/>
    <w:rsid w:val="00C01373"/>
    <w:rsid w:val="00C013E8"/>
    <w:rsid w:val="00C028C8"/>
    <w:rsid w:val="00C032AA"/>
    <w:rsid w:val="00C04902"/>
    <w:rsid w:val="00C05213"/>
    <w:rsid w:val="00C06E37"/>
    <w:rsid w:val="00C07193"/>
    <w:rsid w:val="00C135A0"/>
    <w:rsid w:val="00C166AC"/>
    <w:rsid w:val="00C17710"/>
    <w:rsid w:val="00C2348E"/>
    <w:rsid w:val="00C26146"/>
    <w:rsid w:val="00C27610"/>
    <w:rsid w:val="00C30298"/>
    <w:rsid w:val="00C32CBA"/>
    <w:rsid w:val="00C33332"/>
    <w:rsid w:val="00C353B9"/>
    <w:rsid w:val="00C37D62"/>
    <w:rsid w:val="00C4195C"/>
    <w:rsid w:val="00C43063"/>
    <w:rsid w:val="00C466A1"/>
    <w:rsid w:val="00C525F0"/>
    <w:rsid w:val="00C52D91"/>
    <w:rsid w:val="00C546B8"/>
    <w:rsid w:val="00C56C8A"/>
    <w:rsid w:val="00C6243B"/>
    <w:rsid w:val="00C654B9"/>
    <w:rsid w:val="00C65CCD"/>
    <w:rsid w:val="00C7051F"/>
    <w:rsid w:val="00C74A69"/>
    <w:rsid w:val="00C802B6"/>
    <w:rsid w:val="00C80621"/>
    <w:rsid w:val="00C806EF"/>
    <w:rsid w:val="00C80B8F"/>
    <w:rsid w:val="00C821F2"/>
    <w:rsid w:val="00C828A8"/>
    <w:rsid w:val="00C935BE"/>
    <w:rsid w:val="00C968D1"/>
    <w:rsid w:val="00CA0DF0"/>
    <w:rsid w:val="00CA559A"/>
    <w:rsid w:val="00CA71B4"/>
    <w:rsid w:val="00CB07AD"/>
    <w:rsid w:val="00CB1206"/>
    <w:rsid w:val="00CB201C"/>
    <w:rsid w:val="00CB29A1"/>
    <w:rsid w:val="00CC01A2"/>
    <w:rsid w:val="00CC6722"/>
    <w:rsid w:val="00CD3DAC"/>
    <w:rsid w:val="00CD480F"/>
    <w:rsid w:val="00CD66F5"/>
    <w:rsid w:val="00CE2C24"/>
    <w:rsid w:val="00CE3474"/>
    <w:rsid w:val="00CE598F"/>
    <w:rsid w:val="00CF052C"/>
    <w:rsid w:val="00CF0BFA"/>
    <w:rsid w:val="00CF373A"/>
    <w:rsid w:val="00CF671A"/>
    <w:rsid w:val="00CF72C1"/>
    <w:rsid w:val="00D01FE6"/>
    <w:rsid w:val="00D057C8"/>
    <w:rsid w:val="00D06CCD"/>
    <w:rsid w:val="00D10921"/>
    <w:rsid w:val="00D1408B"/>
    <w:rsid w:val="00D1503B"/>
    <w:rsid w:val="00D1720A"/>
    <w:rsid w:val="00D17734"/>
    <w:rsid w:val="00D207E2"/>
    <w:rsid w:val="00D21212"/>
    <w:rsid w:val="00D21678"/>
    <w:rsid w:val="00D244A6"/>
    <w:rsid w:val="00D244E0"/>
    <w:rsid w:val="00D25A4E"/>
    <w:rsid w:val="00D26CBB"/>
    <w:rsid w:val="00D306A3"/>
    <w:rsid w:val="00D34934"/>
    <w:rsid w:val="00D356E3"/>
    <w:rsid w:val="00D45AD4"/>
    <w:rsid w:val="00D46166"/>
    <w:rsid w:val="00D4736F"/>
    <w:rsid w:val="00D50A01"/>
    <w:rsid w:val="00D54120"/>
    <w:rsid w:val="00D56033"/>
    <w:rsid w:val="00D614F8"/>
    <w:rsid w:val="00D664C5"/>
    <w:rsid w:val="00D67253"/>
    <w:rsid w:val="00D71E20"/>
    <w:rsid w:val="00D83064"/>
    <w:rsid w:val="00D8395C"/>
    <w:rsid w:val="00D86D79"/>
    <w:rsid w:val="00D86E0B"/>
    <w:rsid w:val="00D87764"/>
    <w:rsid w:val="00D91491"/>
    <w:rsid w:val="00D94E2E"/>
    <w:rsid w:val="00D96BEB"/>
    <w:rsid w:val="00D97602"/>
    <w:rsid w:val="00DA1437"/>
    <w:rsid w:val="00DA63BF"/>
    <w:rsid w:val="00DB4686"/>
    <w:rsid w:val="00DB703C"/>
    <w:rsid w:val="00DD007E"/>
    <w:rsid w:val="00DD116D"/>
    <w:rsid w:val="00DD365F"/>
    <w:rsid w:val="00DE34A8"/>
    <w:rsid w:val="00DE43CE"/>
    <w:rsid w:val="00DE7C50"/>
    <w:rsid w:val="00DF14D3"/>
    <w:rsid w:val="00DF26A7"/>
    <w:rsid w:val="00DF295D"/>
    <w:rsid w:val="00DF3EC1"/>
    <w:rsid w:val="00DF4C72"/>
    <w:rsid w:val="00DF6DC7"/>
    <w:rsid w:val="00DF6EB7"/>
    <w:rsid w:val="00E004C8"/>
    <w:rsid w:val="00E00DF7"/>
    <w:rsid w:val="00E014D0"/>
    <w:rsid w:val="00E07B9F"/>
    <w:rsid w:val="00E12F5C"/>
    <w:rsid w:val="00E1427B"/>
    <w:rsid w:val="00E144CB"/>
    <w:rsid w:val="00E14539"/>
    <w:rsid w:val="00E16A23"/>
    <w:rsid w:val="00E16BF4"/>
    <w:rsid w:val="00E16F7E"/>
    <w:rsid w:val="00E175E3"/>
    <w:rsid w:val="00E21DAF"/>
    <w:rsid w:val="00E23B70"/>
    <w:rsid w:val="00E30788"/>
    <w:rsid w:val="00E42EC4"/>
    <w:rsid w:val="00E44258"/>
    <w:rsid w:val="00E46674"/>
    <w:rsid w:val="00E47890"/>
    <w:rsid w:val="00E61FDB"/>
    <w:rsid w:val="00E62CBB"/>
    <w:rsid w:val="00E65AD0"/>
    <w:rsid w:val="00E67425"/>
    <w:rsid w:val="00E7101B"/>
    <w:rsid w:val="00E74117"/>
    <w:rsid w:val="00E755E4"/>
    <w:rsid w:val="00E81A21"/>
    <w:rsid w:val="00E8212F"/>
    <w:rsid w:val="00E84346"/>
    <w:rsid w:val="00E851B4"/>
    <w:rsid w:val="00E85EAE"/>
    <w:rsid w:val="00E87161"/>
    <w:rsid w:val="00E9245C"/>
    <w:rsid w:val="00E92CD1"/>
    <w:rsid w:val="00E93841"/>
    <w:rsid w:val="00E93C63"/>
    <w:rsid w:val="00E97221"/>
    <w:rsid w:val="00EA39B6"/>
    <w:rsid w:val="00EA4355"/>
    <w:rsid w:val="00EA4F06"/>
    <w:rsid w:val="00EA6F97"/>
    <w:rsid w:val="00EB2551"/>
    <w:rsid w:val="00EB61A3"/>
    <w:rsid w:val="00EC18CF"/>
    <w:rsid w:val="00EC63B9"/>
    <w:rsid w:val="00EC69FF"/>
    <w:rsid w:val="00ED0612"/>
    <w:rsid w:val="00ED0943"/>
    <w:rsid w:val="00ED2363"/>
    <w:rsid w:val="00ED2FF4"/>
    <w:rsid w:val="00EE3F68"/>
    <w:rsid w:val="00EF4754"/>
    <w:rsid w:val="00F05332"/>
    <w:rsid w:val="00F13489"/>
    <w:rsid w:val="00F14B91"/>
    <w:rsid w:val="00F218E8"/>
    <w:rsid w:val="00F2583B"/>
    <w:rsid w:val="00F25957"/>
    <w:rsid w:val="00F33B2B"/>
    <w:rsid w:val="00F341AA"/>
    <w:rsid w:val="00F34F4B"/>
    <w:rsid w:val="00F361F8"/>
    <w:rsid w:val="00F4065D"/>
    <w:rsid w:val="00F51757"/>
    <w:rsid w:val="00F5189D"/>
    <w:rsid w:val="00F52A78"/>
    <w:rsid w:val="00F6590C"/>
    <w:rsid w:val="00F65C54"/>
    <w:rsid w:val="00F666E1"/>
    <w:rsid w:val="00F67B32"/>
    <w:rsid w:val="00F700FA"/>
    <w:rsid w:val="00F72146"/>
    <w:rsid w:val="00F73EF3"/>
    <w:rsid w:val="00F7492D"/>
    <w:rsid w:val="00F75883"/>
    <w:rsid w:val="00F75BF6"/>
    <w:rsid w:val="00F75D29"/>
    <w:rsid w:val="00F85863"/>
    <w:rsid w:val="00F87335"/>
    <w:rsid w:val="00F876F4"/>
    <w:rsid w:val="00F965C2"/>
    <w:rsid w:val="00FA35D6"/>
    <w:rsid w:val="00FA431F"/>
    <w:rsid w:val="00FA534D"/>
    <w:rsid w:val="00FB2496"/>
    <w:rsid w:val="00FB2C2B"/>
    <w:rsid w:val="00FB6D76"/>
    <w:rsid w:val="00FC0097"/>
    <w:rsid w:val="00FC1320"/>
    <w:rsid w:val="00FC1FCC"/>
    <w:rsid w:val="00FC70A1"/>
    <w:rsid w:val="00FD0905"/>
    <w:rsid w:val="00FD27F8"/>
    <w:rsid w:val="00FD3AFE"/>
    <w:rsid w:val="00FD57FE"/>
    <w:rsid w:val="00FE090F"/>
    <w:rsid w:val="00FE32C8"/>
    <w:rsid w:val="00FE502C"/>
    <w:rsid w:val="00FF0B99"/>
    <w:rsid w:val="00FF656B"/>
    <w:rsid w:val="00FF6F42"/>
    <w:rsid w:val="00FF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9F4FB"/>
  <w15:docId w15:val="{27170E7F-9F5F-40FB-8ECC-B9F9AC5E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18"/>
        <w:szCs w:val="18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063"/>
  </w:style>
  <w:style w:type="paragraph" w:styleId="Heading1">
    <w:name w:val="heading 1"/>
    <w:basedOn w:val="Normal"/>
    <w:next w:val="Normal"/>
    <w:link w:val="Heading1Char"/>
    <w:qFormat/>
    <w:rsid w:val="00926198"/>
    <w:pPr>
      <w:outlineLvl w:val="0"/>
    </w:pPr>
    <w:rPr>
      <w:rFonts w:ascii="Calibri Light" w:hAnsi="Calibri Light" w:cs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41AC1"/>
    <w:pPr>
      <w:outlineLvl w:val="1"/>
    </w:pPr>
    <w:rPr>
      <w:b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741AC1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F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6198"/>
    <w:rPr>
      <w:rFonts w:ascii="Calibri Light" w:hAnsi="Calibri Light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41AC1"/>
    <w:rPr>
      <w:rFonts w:ascii="Arial" w:hAnsi="Arial"/>
      <w:b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41AC1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3F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416D8"/>
    <w:pPr>
      <w:ind w:left="720"/>
      <w:contextualSpacing/>
    </w:pPr>
  </w:style>
  <w:style w:type="paragraph" w:customStyle="1" w:styleId="numberedpara">
    <w:name w:val="numbered para"/>
    <w:basedOn w:val="Normal"/>
    <w:rsid w:val="00154704"/>
    <w:pPr>
      <w:numPr>
        <w:numId w:val="1"/>
      </w:numPr>
      <w:spacing w:after="24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semiHidden/>
    <w:unhideWhenUsed/>
    <w:rsid w:val="008623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3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A6E9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E92"/>
  </w:style>
  <w:style w:type="paragraph" w:styleId="Footer">
    <w:name w:val="footer"/>
    <w:basedOn w:val="Normal"/>
    <w:link w:val="FooterChar"/>
    <w:unhideWhenUsed/>
    <w:rsid w:val="00EB61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1A3"/>
    <w:rPr>
      <w:rFonts w:ascii="Arial" w:hAnsi="Arial"/>
    </w:rPr>
  </w:style>
  <w:style w:type="paragraph" w:customStyle="1" w:styleId="legrhs1">
    <w:name w:val="legrhs1"/>
    <w:basedOn w:val="Normal"/>
    <w:rsid w:val="002F0C6E"/>
    <w:pPr>
      <w:shd w:val="clear" w:color="auto" w:fill="FFFFFF"/>
      <w:spacing w:after="120" w:line="360" w:lineRule="atLeas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n-GB"/>
    </w:rPr>
  </w:style>
  <w:style w:type="character" w:customStyle="1" w:styleId="legamendquote1">
    <w:name w:val="legamendquote1"/>
    <w:basedOn w:val="DefaultParagraphFont"/>
    <w:rsid w:val="002F0C6E"/>
    <w:rPr>
      <w:b w:val="0"/>
      <w:bCs w:val="0"/>
      <w:i w:val="0"/>
      <w:iCs w:val="0"/>
    </w:rPr>
  </w:style>
  <w:style w:type="character" w:customStyle="1" w:styleId="legds2">
    <w:name w:val="legds2"/>
    <w:basedOn w:val="DefaultParagraphFont"/>
    <w:rsid w:val="002F0C6E"/>
    <w:rPr>
      <w:vanish w:val="0"/>
      <w:webHidden w:val="0"/>
      <w:specVanish w:val="0"/>
    </w:rPr>
  </w:style>
  <w:style w:type="paragraph" w:customStyle="1" w:styleId="legclearfix2">
    <w:name w:val="legclearfix2"/>
    <w:basedOn w:val="Normal"/>
    <w:rsid w:val="002F0C6E"/>
    <w:pPr>
      <w:shd w:val="clear" w:color="auto" w:fill="FFFFFF"/>
      <w:spacing w:after="120" w:line="360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GB"/>
    </w:rPr>
  </w:style>
  <w:style w:type="character" w:customStyle="1" w:styleId="legamendingtext">
    <w:name w:val="legamendingtext"/>
    <w:basedOn w:val="DefaultParagraphFont"/>
    <w:rsid w:val="002F0C6E"/>
  </w:style>
  <w:style w:type="paragraph" w:styleId="FootnoteText">
    <w:name w:val="footnote text"/>
    <w:basedOn w:val="Normal"/>
    <w:link w:val="FootnoteTextChar"/>
    <w:uiPriority w:val="99"/>
    <w:unhideWhenUsed/>
    <w:rsid w:val="00F34F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4F4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34F4B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1A421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42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421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4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218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294066"/>
    <w:rPr>
      <w:color w:val="0000FF" w:themeColor="hyperlink"/>
      <w:u w:val="single"/>
    </w:rPr>
  </w:style>
  <w:style w:type="paragraph" w:customStyle="1" w:styleId="StyleNumbered">
    <w:name w:val="Style Numbered"/>
    <w:basedOn w:val="Normal"/>
    <w:rsid w:val="001022B1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1B74E0"/>
    <w:pPr>
      <w:spacing w:after="200"/>
    </w:pPr>
    <w:rPr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41AC1"/>
    <w:pPr>
      <w:spacing w:line="276" w:lineRule="auto"/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nhideWhenUsed/>
    <w:qFormat/>
    <w:rsid w:val="00741AC1"/>
    <w:pPr>
      <w:spacing w:after="100" w:line="276" w:lineRule="auto"/>
      <w:ind w:left="220"/>
    </w:pPr>
    <w:rPr>
      <w:rFonts w:asciiTheme="minorHAnsi" w:eastAsiaTheme="minorEastAsia" w:hAnsiTheme="minorHAnsi"/>
      <w:lang w:val="en-US" w:eastAsia="ja-JP"/>
    </w:rPr>
  </w:style>
  <w:style w:type="paragraph" w:styleId="TOC1">
    <w:name w:val="toc 1"/>
    <w:basedOn w:val="Normal"/>
    <w:next w:val="Normal"/>
    <w:autoRedefine/>
    <w:unhideWhenUsed/>
    <w:qFormat/>
    <w:rsid w:val="00741AC1"/>
    <w:pPr>
      <w:spacing w:after="100" w:line="276" w:lineRule="auto"/>
    </w:pPr>
    <w:rPr>
      <w:rFonts w:asciiTheme="minorHAnsi" w:eastAsiaTheme="minorEastAsia" w:hAnsiTheme="minorHAnsi"/>
      <w:lang w:val="en-US" w:eastAsia="ja-JP"/>
    </w:rPr>
  </w:style>
  <w:style w:type="paragraph" w:styleId="TOC3">
    <w:name w:val="toc 3"/>
    <w:basedOn w:val="Normal"/>
    <w:next w:val="Normal"/>
    <w:autoRedefine/>
    <w:unhideWhenUsed/>
    <w:qFormat/>
    <w:rsid w:val="00741AC1"/>
    <w:pPr>
      <w:spacing w:after="100" w:line="276" w:lineRule="auto"/>
      <w:ind w:left="440"/>
    </w:pPr>
    <w:rPr>
      <w:rFonts w:asciiTheme="minorHAnsi" w:eastAsiaTheme="minorEastAsia" w:hAnsiTheme="minorHAnsi"/>
      <w:lang w:val="en-US" w:eastAsia="ja-JP"/>
    </w:rPr>
  </w:style>
  <w:style w:type="character" w:styleId="FollowedHyperlink">
    <w:name w:val="FollowedHyperlink"/>
    <w:basedOn w:val="DefaultParagraphFont"/>
    <w:semiHidden/>
    <w:unhideWhenUsed/>
    <w:rsid w:val="004342D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C2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4350F"/>
    <w:rPr>
      <w:rFonts w:ascii="Arial" w:hAnsi="Arial"/>
    </w:rPr>
  </w:style>
  <w:style w:type="paragraph" w:customStyle="1" w:styleId="Default">
    <w:name w:val="Default"/>
    <w:rsid w:val="00731944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sz w:val="24"/>
      <w:szCs w:val="24"/>
      <w:lang w:val="en-US"/>
    </w:rPr>
  </w:style>
  <w:style w:type="paragraph" w:customStyle="1" w:styleId="chapter">
    <w:name w:val="chapter"/>
    <w:basedOn w:val="Normal"/>
    <w:link w:val="chapterChar"/>
    <w:rsid w:val="00CE2C24"/>
    <w:pPr>
      <w:spacing w:line="288" w:lineRule="auto"/>
    </w:pPr>
    <w:rPr>
      <w:rFonts w:eastAsia="Times New Roman" w:cs="Times New Roman"/>
      <w:b/>
      <w:sz w:val="72"/>
      <w:szCs w:val="20"/>
      <w:lang w:val="x-none" w:eastAsia="x-none"/>
    </w:rPr>
  </w:style>
  <w:style w:type="character" w:customStyle="1" w:styleId="chapterChar">
    <w:name w:val="chapter Char"/>
    <w:link w:val="chapter"/>
    <w:locked/>
    <w:rsid w:val="00CE2C24"/>
    <w:rPr>
      <w:rFonts w:eastAsia="Times New Roman" w:cs="Times New Roman"/>
      <w:b/>
      <w:sz w:val="72"/>
      <w:szCs w:val="20"/>
      <w:lang w:val="x-none" w:eastAsia="x-none"/>
    </w:rPr>
  </w:style>
  <w:style w:type="paragraph" w:customStyle="1" w:styleId="subhead">
    <w:name w:val="subhead"/>
    <w:basedOn w:val="Normal"/>
    <w:rsid w:val="00CE2C24"/>
    <w:pPr>
      <w:shd w:val="clear" w:color="000080" w:fill="auto"/>
      <w:spacing w:after="6" w:line="276" w:lineRule="auto"/>
    </w:pPr>
    <w:rPr>
      <w:rFonts w:eastAsia="Times New Roman" w:cs="Times New Roman"/>
      <w:b/>
      <w:color w:val="000000"/>
      <w:sz w:val="32"/>
      <w:szCs w:val="40"/>
    </w:rPr>
  </w:style>
  <w:style w:type="paragraph" w:customStyle="1" w:styleId="cover">
    <w:name w:val="cover"/>
    <w:basedOn w:val="Normal"/>
    <w:rsid w:val="00CE2C24"/>
    <w:pPr>
      <w:spacing w:line="288" w:lineRule="auto"/>
    </w:pPr>
    <w:rPr>
      <w:rFonts w:eastAsia="Times New Roman" w:cs="Arial"/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9D2260"/>
    <w:rPr>
      <w:color w:val="808080"/>
    </w:rPr>
  </w:style>
  <w:style w:type="character" w:customStyle="1" w:styleId="DocumentMapChar">
    <w:name w:val="Document Map Char"/>
    <w:basedOn w:val="DefaultParagraphFont"/>
    <w:link w:val="DocumentMap"/>
    <w:semiHidden/>
    <w:rsid w:val="00293108"/>
    <w:rPr>
      <w:rFonts w:ascii="Tahoma" w:eastAsia="Times New Roman" w:hAnsi="Tahoma" w:cs="Tahoma"/>
      <w:sz w:val="20"/>
      <w:szCs w:val="20"/>
      <w:shd w:val="clear" w:color="auto" w:fill="000080"/>
      <w:lang w:eastAsia="en-GB"/>
    </w:rPr>
  </w:style>
  <w:style w:type="paragraph" w:styleId="DocumentMap">
    <w:name w:val="Document Map"/>
    <w:basedOn w:val="Normal"/>
    <w:link w:val="DocumentMapChar"/>
    <w:semiHidden/>
    <w:rsid w:val="00293108"/>
    <w:pPr>
      <w:shd w:val="clear" w:color="auto" w:fill="000080"/>
    </w:pPr>
    <w:rPr>
      <w:rFonts w:ascii="Tahoma" w:eastAsia="Times New Roman" w:hAnsi="Tahoma" w:cs="Tahoma"/>
      <w:sz w:val="20"/>
      <w:szCs w:val="20"/>
      <w:lang w:eastAsia="en-GB"/>
    </w:rPr>
  </w:style>
  <w:style w:type="paragraph" w:styleId="Title">
    <w:name w:val="Title"/>
    <w:basedOn w:val="Normal"/>
    <w:link w:val="TitleChar"/>
    <w:qFormat/>
    <w:rsid w:val="00293108"/>
    <w:pPr>
      <w:spacing w:after="24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93108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tyle12ptJustifiedAfter6pt">
    <w:name w:val="Style 12 pt Justified After:  6 pt"/>
    <w:basedOn w:val="Normal"/>
    <w:rsid w:val="00293108"/>
    <w:pPr>
      <w:numPr>
        <w:numId w:val="3"/>
      </w:numPr>
      <w:spacing w:after="1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umberalignedbullet">
    <w:name w:val="number aligned bullet"/>
    <w:basedOn w:val="Normal"/>
    <w:rsid w:val="00293108"/>
    <w:pPr>
      <w:numPr>
        <w:numId w:val="5"/>
      </w:numPr>
      <w:spacing w:line="240" w:lineRule="atLeast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NormalWeb">
    <w:name w:val="Normal (Web)"/>
    <w:basedOn w:val="Normal"/>
    <w:uiPriority w:val="99"/>
    <w:unhideWhenUsed/>
    <w:rsid w:val="00293108"/>
    <w:pPr>
      <w:spacing w:after="264" w:line="300" w:lineRule="atLeast"/>
    </w:pPr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656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065319">
                  <w:marLeft w:val="0"/>
                  <w:marRight w:val="0"/>
                  <w:marTop w:val="0"/>
                  <w:marBottom w:val="0"/>
                  <w:divBdr>
                    <w:top w:val="single" w:sz="6" w:space="1" w:color="D3D3D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ifssata\Common\Common\Policy\AMI\AMI%20Requests%20-%20Projects\Coronavirus\Weekly%20Figures\4%20Payments%20-%20Weekly%20Values%20-%20Sols%20Firm%20Fees%20v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r>
              <a:rPr lang="en-GB" sz="1400"/>
              <a:t>Total Weekly Payments </a:t>
            </a:r>
            <a:r>
              <a:rPr lang="en-GB" sz="1400" b="0" i="0" baseline="0">
                <a:effectLst/>
              </a:rPr>
              <a:t>(000s)</a:t>
            </a:r>
            <a:endParaRPr lang="en-GB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en-GB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5789791366714575E-2"/>
          <c:y val="0.15332827963867784"/>
          <c:w val="0.86096221435797515"/>
          <c:h val="0.65107741301166533"/>
        </c:manualLayout>
      </c:layout>
      <c:lineChart>
        <c:grouping val="standard"/>
        <c:varyColors val="0"/>
        <c:ser>
          <c:idx val="0"/>
          <c:order val="0"/>
          <c:tx>
            <c:strRef>
              <c:f>current!$Y$4</c:f>
              <c:strCache>
                <c:ptCount val="1"/>
                <c:pt idx="0">
                  <c:v>21-22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current!$G$37:$G$46</c:f>
              <c:numCache>
                <c:formatCode>d\-mmm\-yy</c:formatCode>
                <c:ptCount val="10"/>
                <c:pt idx="0">
                  <c:v>44256</c:v>
                </c:pt>
                <c:pt idx="1">
                  <c:v>44263</c:v>
                </c:pt>
                <c:pt idx="2">
                  <c:v>44270</c:v>
                </c:pt>
                <c:pt idx="3">
                  <c:v>44277</c:v>
                </c:pt>
                <c:pt idx="4">
                  <c:v>44284</c:v>
                </c:pt>
                <c:pt idx="5">
                  <c:v>44291</c:v>
                </c:pt>
                <c:pt idx="6">
                  <c:v>44298</c:v>
                </c:pt>
                <c:pt idx="7">
                  <c:v>44305</c:v>
                </c:pt>
                <c:pt idx="8">
                  <c:v>44312</c:v>
                </c:pt>
                <c:pt idx="9">
                  <c:v>44319</c:v>
                </c:pt>
              </c:numCache>
            </c:numRef>
          </c:cat>
          <c:val>
            <c:numRef>
              <c:f>current!$Y$37:$Y$46</c:f>
              <c:numCache>
                <c:formatCode>"£"#,###,</c:formatCode>
                <c:ptCount val="10"/>
                <c:pt idx="0">
                  <c:v>1238140.44</c:v>
                </c:pt>
                <c:pt idx="1">
                  <c:v>1193802.1100000001</c:v>
                </c:pt>
                <c:pt idx="2">
                  <c:v>1240411.6599999999</c:v>
                </c:pt>
                <c:pt idx="3">
                  <c:v>1254987.48</c:v>
                </c:pt>
                <c:pt idx="4">
                  <c:v>971024.04</c:v>
                </c:pt>
                <c:pt idx="5">
                  <c:v>1260948.3400000001</c:v>
                </c:pt>
                <c:pt idx="6">
                  <c:v>1214440.6499999999</c:v>
                </c:pt>
                <c:pt idx="7">
                  <c:v>1201415.76</c:v>
                </c:pt>
                <c:pt idx="8">
                  <c:v>1348021.36</c:v>
                </c:pt>
                <c:pt idx="9">
                  <c:v>1066981.3899999999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2F-44ED-B618-C5D7EEA7BF92}"/>
            </c:ext>
          </c:extLst>
        </c:ser>
        <c:ser>
          <c:idx val="1"/>
          <c:order val="1"/>
          <c:tx>
            <c:strRef>
              <c:f>current!$Z$4</c:f>
              <c:strCache>
                <c:ptCount val="1"/>
                <c:pt idx="0">
                  <c:v>Wkly Avg 19-20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current!$G$37:$G$46</c:f>
              <c:numCache>
                <c:formatCode>d\-mmm\-yy</c:formatCode>
                <c:ptCount val="10"/>
                <c:pt idx="0">
                  <c:v>44256</c:v>
                </c:pt>
                <c:pt idx="1">
                  <c:v>44263</c:v>
                </c:pt>
                <c:pt idx="2">
                  <c:v>44270</c:v>
                </c:pt>
                <c:pt idx="3">
                  <c:v>44277</c:v>
                </c:pt>
                <c:pt idx="4">
                  <c:v>44284</c:v>
                </c:pt>
                <c:pt idx="5">
                  <c:v>44291</c:v>
                </c:pt>
                <c:pt idx="6">
                  <c:v>44298</c:v>
                </c:pt>
                <c:pt idx="7">
                  <c:v>44305</c:v>
                </c:pt>
                <c:pt idx="8">
                  <c:v>44312</c:v>
                </c:pt>
                <c:pt idx="9">
                  <c:v>44319</c:v>
                </c:pt>
              </c:numCache>
            </c:numRef>
          </c:cat>
          <c:val>
            <c:numRef>
              <c:f>current!$Z$37:$Z$46</c:f>
              <c:numCache>
                <c:formatCode>"£"#,###,</c:formatCode>
                <c:ptCount val="10"/>
                <c:pt idx="0">
                  <c:v>1563788.0513461544</c:v>
                </c:pt>
                <c:pt idx="1">
                  <c:v>1563788.0513461544</c:v>
                </c:pt>
                <c:pt idx="2">
                  <c:v>1563788.0513461544</c:v>
                </c:pt>
                <c:pt idx="3">
                  <c:v>1563788.0513461544</c:v>
                </c:pt>
                <c:pt idx="4">
                  <c:v>1563788.0513461544</c:v>
                </c:pt>
                <c:pt idx="5">
                  <c:v>1563788.0513461544</c:v>
                </c:pt>
                <c:pt idx="6">
                  <c:v>1563788.0513461544</c:v>
                </c:pt>
                <c:pt idx="7">
                  <c:v>1563788.0513461544</c:v>
                </c:pt>
                <c:pt idx="8">
                  <c:v>1563788.0513461544</c:v>
                </c:pt>
                <c:pt idx="9">
                  <c:v>1563788.0513461544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2F-44ED-B618-C5D7EEA7BF92}"/>
            </c:ext>
          </c:extLst>
        </c:ser>
        <c:ser>
          <c:idx val="2"/>
          <c:order val="2"/>
          <c:tx>
            <c:strRef>
              <c:f>current!$AA$4</c:f>
              <c:strCache>
                <c:ptCount val="1"/>
                <c:pt idx="0">
                  <c:v>Wkly Avg 20-21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current!$G$37:$G$46</c:f>
              <c:numCache>
                <c:formatCode>d\-mmm\-yy</c:formatCode>
                <c:ptCount val="10"/>
                <c:pt idx="0">
                  <c:v>44256</c:v>
                </c:pt>
                <c:pt idx="1">
                  <c:v>44263</c:v>
                </c:pt>
                <c:pt idx="2">
                  <c:v>44270</c:v>
                </c:pt>
                <c:pt idx="3">
                  <c:v>44277</c:v>
                </c:pt>
                <c:pt idx="4">
                  <c:v>44284</c:v>
                </c:pt>
                <c:pt idx="5">
                  <c:v>44291</c:v>
                </c:pt>
                <c:pt idx="6">
                  <c:v>44298</c:v>
                </c:pt>
                <c:pt idx="7">
                  <c:v>44305</c:v>
                </c:pt>
                <c:pt idx="8">
                  <c:v>44312</c:v>
                </c:pt>
                <c:pt idx="9">
                  <c:v>44319</c:v>
                </c:pt>
              </c:numCache>
            </c:numRef>
          </c:cat>
          <c:val>
            <c:numRef>
              <c:f>current!$AA$37:$AA$46</c:f>
              <c:numCache>
                <c:formatCode>"£"#,###,</c:formatCode>
                <c:ptCount val="10"/>
                <c:pt idx="0">
                  <c:v>1222214.1576923074</c:v>
                </c:pt>
                <c:pt idx="1">
                  <c:v>1222214.1576923074</c:v>
                </c:pt>
                <c:pt idx="2">
                  <c:v>1222214.1576923074</c:v>
                </c:pt>
                <c:pt idx="3">
                  <c:v>1222214.1576923074</c:v>
                </c:pt>
                <c:pt idx="4">
                  <c:v>1222214.1576923074</c:v>
                </c:pt>
                <c:pt idx="5">
                  <c:v>1222214.1576923074</c:v>
                </c:pt>
                <c:pt idx="6">
                  <c:v>1222214.1576923074</c:v>
                </c:pt>
                <c:pt idx="7">
                  <c:v>1222214.1576923074</c:v>
                </c:pt>
                <c:pt idx="8">
                  <c:v>1222214.1576923074</c:v>
                </c:pt>
                <c:pt idx="9">
                  <c:v>1222214.1576923074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2F-44ED-B618-C5D7EEA7B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824792"/>
        <c:axId val="450825120"/>
      </c:lineChart>
      <c:dateAx>
        <c:axId val="450824792"/>
        <c:scaling>
          <c:orientation val="minMax"/>
        </c:scaling>
        <c:delete val="0"/>
        <c:axPos val="b"/>
        <c:numFmt formatCode="d\-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en-US"/>
          </a:p>
        </c:txPr>
        <c:crossAx val="450825120"/>
        <c:crosses val="autoZero"/>
        <c:auto val="1"/>
        <c:lblOffset val="100"/>
        <c:baseTimeUnit val="days"/>
      </c:dateAx>
      <c:valAx>
        <c:axId val="45082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£&quot;#,###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en-US"/>
          </a:p>
        </c:txPr>
        <c:crossAx val="450824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9.4346894138232704E-2"/>
          <c:y val="0.52471967045785939"/>
          <c:w val="0.26120866141732285"/>
          <c:h val="0.22255139982502187"/>
        </c:manualLayout>
      </c:layout>
      <c:overlay val="1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Garamond" panose="02020404030301010803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CBA6D5ACB243C5883AC53EF491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05FC-F782-498A-AFB6-F56E3CE8F536}"/>
      </w:docPartPr>
      <w:docPartBody>
        <w:p w:rsidR="009B7D00" w:rsidRDefault="00B16694" w:rsidP="00B16694">
          <w:pPr>
            <w:pStyle w:val="68CBA6D5ACB243C5883AC53EF4918A297"/>
          </w:pPr>
          <w:r w:rsidRPr="005B62F8">
            <w:rPr>
              <w:rStyle w:val="PlaceholderText"/>
            </w:rPr>
            <w:t>Choose an item.</w:t>
          </w:r>
        </w:p>
      </w:docPartBody>
    </w:docPart>
    <w:docPart>
      <w:docPartPr>
        <w:name w:val="645A5992FB0F48BE90E53186A12B6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08419-C7EE-4074-98AB-B47D5AE2498F}"/>
      </w:docPartPr>
      <w:docPartBody>
        <w:p w:rsidR="009B7D00" w:rsidRDefault="00B16694" w:rsidP="00B16694">
          <w:pPr>
            <w:pStyle w:val="645A5992FB0F48BE90E53186A12B64984"/>
          </w:pPr>
          <w:r w:rsidRPr="005B62F8">
            <w:rPr>
              <w:rStyle w:val="PlaceholderText"/>
            </w:rPr>
            <w:t>Choose an item.</w:t>
          </w:r>
        </w:p>
      </w:docPartBody>
    </w:docPart>
    <w:docPart>
      <w:docPartPr>
        <w:name w:val="ABD345D267BA412DB9FD676C473B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3DDCA-591B-4102-942B-1C6C508CEC7C}"/>
      </w:docPartPr>
      <w:docPartBody>
        <w:p w:rsidR="009B7D00" w:rsidRDefault="00B16694" w:rsidP="00B16694">
          <w:pPr>
            <w:pStyle w:val="ABD345D267BA412DB9FD676C473BD7463"/>
          </w:pPr>
          <w:r w:rsidRPr="005B62F8">
            <w:rPr>
              <w:rStyle w:val="PlaceholderText"/>
            </w:rPr>
            <w:t>Choose an item.</w:t>
          </w:r>
        </w:p>
      </w:docPartBody>
    </w:docPart>
    <w:docPart>
      <w:docPartPr>
        <w:name w:val="01D890378CF540CCACEE356704EF7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FF26A-2C49-4BFE-B367-DA292DC8EF03}"/>
      </w:docPartPr>
      <w:docPartBody>
        <w:p w:rsidR="009B7D00" w:rsidRDefault="00B16694" w:rsidP="00B16694">
          <w:pPr>
            <w:pStyle w:val="01D890378CF540CCACEE356704EF769A2"/>
          </w:pPr>
          <w:r w:rsidRPr="005B62F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D00"/>
    <w:rsid w:val="00184ABB"/>
    <w:rsid w:val="001D527B"/>
    <w:rsid w:val="00215B52"/>
    <w:rsid w:val="003902C6"/>
    <w:rsid w:val="00554723"/>
    <w:rsid w:val="00584FEE"/>
    <w:rsid w:val="005F28DA"/>
    <w:rsid w:val="00683983"/>
    <w:rsid w:val="007400F3"/>
    <w:rsid w:val="007D02A0"/>
    <w:rsid w:val="00835435"/>
    <w:rsid w:val="00851FC0"/>
    <w:rsid w:val="009B7D00"/>
    <w:rsid w:val="00B16694"/>
    <w:rsid w:val="00BD26D8"/>
    <w:rsid w:val="00DF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6694"/>
    <w:rPr>
      <w:color w:val="808080"/>
    </w:rPr>
  </w:style>
  <w:style w:type="paragraph" w:customStyle="1" w:styleId="68CBA6D5ACB243C5883AC53EF4918A29">
    <w:name w:val="68CBA6D5ACB243C5883AC53EF4918A29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8CBA6D5ACB243C5883AC53EF4918A291">
    <w:name w:val="68CBA6D5ACB243C5883AC53EF4918A291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8CBA6D5ACB243C5883AC53EF4918A292">
    <w:name w:val="68CBA6D5ACB243C5883AC53EF4918A292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DEDE2DBB9FA2481DAB89783FB3D88124">
    <w:name w:val="DEDE2DBB9FA2481DAB89783FB3D88124"/>
    <w:rsid w:val="009B7D00"/>
  </w:style>
  <w:style w:type="paragraph" w:customStyle="1" w:styleId="68CBA6D5ACB243C5883AC53EF4918A293">
    <w:name w:val="68CBA6D5ACB243C5883AC53EF4918A293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45A5992FB0F48BE90E53186A12B6498">
    <w:name w:val="645A5992FB0F48BE90E53186A12B6498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8CBA6D5ACB243C5883AC53EF4918A294">
    <w:name w:val="68CBA6D5ACB243C5883AC53EF4918A294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45A5992FB0F48BE90E53186A12B64981">
    <w:name w:val="645A5992FB0F48BE90E53186A12B64981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ABD345D267BA412DB9FD676C473BD746">
    <w:name w:val="ABD345D267BA412DB9FD676C473BD746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8CBA6D5ACB243C5883AC53EF4918A295">
    <w:name w:val="68CBA6D5ACB243C5883AC53EF4918A295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45A5992FB0F48BE90E53186A12B64982">
    <w:name w:val="645A5992FB0F48BE90E53186A12B64982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ABD345D267BA412DB9FD676C473BD7461">
    <w:name w:val="ABD345D267BA412DB9FD676C473BD7461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01D890378CF540CCACEE356704EF769A">
    <w:name w:val="01D890378CF540CCACEE356704EF769A"/>
    <w:rsid w:val="009B7D00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8CBA6D5ACB243C5883AC53EF4918A296">
    <w:name w:val="68CBA6D5ACB243C5883AC53EF4918A296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45A5992FB0F48BE90E53186A12B64983">
    <w:name w:val="645A5992FB0F48BE90E53186A12B64983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ABD345D267BA412DB9FD676C473BD7462">
    <w:name w:val="ABD345D267BA412DB9FD676C473BD7462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01D890378CF540CCACEE356704EF769A1">
    <w:name w:val="01D890378CF540CCACEE356704EF769A1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51A64E3A2473411196552A46B08792F3">
    <w:name w:val="51A64E3A2473411196552A46B08792F3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2AE73023667440B98F01B3F90B5D839F">
    <w:name w:val="2AE73023667440B98F01B3F90B5D839F"/>
    <w:rsid w:val="00B16694"/>
  </w:style>
  <w:style w:type="paragraph" w:customStyle="1" w:styleId="8CA38CB1EA7C4859AB41FAC8D1C59FAA">
    <w:name w:val="8CA38CB1EA7C4859AB41FAC8D1C59FAA"/>
    <w:rsid w:val="00B16694"/>
  </w:style>
  <w:style w:type="paragraph" w:customStyle="1" w:styleId="00605C33E7E3401C9393F094596794C6">
    <w:name w:val="00605C33E7E3401C9393F094596794C6"/>
    <w:rsid w:val="00B16694"/>
  </w:style>
  <w:style w:type="paragraph" w:customStyle="1" w:styleId="68CBA6D5ACB243C5883AC53EF4918A297">
    <w:name w:val="68CBA6D5ACB243C5883AC53EF4918A297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645A5992FB0F48BE90E53186A12B64984">
    <w:name w:val="645A5992FB0F48BE90E53186A12B64984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ABD345D267BA412DB9FD676C473BD7463">
    <w:name w:val="ABD345D267BA412DB9FD676C473BD7463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01D890378CF540CCACEE356704EF769A2">
    <w:name w:val="01D890378CF540CCACEE356704EF769A2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51A64E3A2473411196552A46B08792F31">
    <w:name w:val="51A64E3A2473411196552A46B08792F31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2AE73023667440B98F01B3F90B5D839F1">
    <w:name w:val="2AE73023667440B98F01B3F90B5D839F1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8CA38CB1EA7C4859AB41FAC8D1C59FAA1">
    <w:name w:val="8CA38CB1EA7C4859AB41FAC8D1C59FAA1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00605C33E7E3401C9393F094596794C61">
    <w:name w:val="00605C33E7E3401C9393F094596794C61"/>
    <w:rsid w:val="00B16694"/>
    <w:pPr>
      <w:spacing w:after="0" w:line="240" w:lineRule="auto"/>
    </w:pPr>
    <w:rPr>
      <w:rFonts w:ascii="Trebuchet MS" w:eastAsiaTheme="minorHAnsi" w:hAnsi="Trebuchet MS"/>
      <w:sz w:val="18"/>
      <w:szCs w:val="18"/>
      <w:lang w:eastAsia="en-US"/>
    </w:rPr>
  </w:style>
  <w:style w:type="paragraph" w:customStyle="1" w:styleId="40E4F813F19945FBB7EDCC33A8B6ED20">
    <w:name w:val="40E4F813F19945FBB7EDCC33A8B6ED20"/>
    <w:rsid w:val="00B16694"/>
  </w:style>
  <w:style w:type="paragraph" w:customStyle="1" w:styleId="5E2AC3CD8C324C8C956A42619CCDAB81">
    <w:name w:val="5E2AC3CD8C324C8C956A42619CCDAB81"/>
    <w:rsid w:val="00B16694"/>
  </w:style>
  <w:style w:type="paragraph" w:customStyle="1" w:styleId="F28FC5458F4F44BFA7B53AD288D7ADB9">
    <w:name w:val="F28FC5458F4F44BFA7B53AD288D7ADB9"/>
    <w:rsid w:val="00B16694"/>
  </w:style>
  <w:style w:type="paragraph" w:customStyle="1" w:styleId="53D42B19C9604E108D8CCEC5B1035E4C">
    <w:name w:val="53D42B19C9604E108D8CCEC5B1035E4C"/>
    <w:rsid w:val="00B16694"/>
  </w:style>
  <w:style w:type="paragraph" w:customStyle="1" w:styleId="695EAB3820F24420A742CD9C4C9BAC98">
    <w:name w:val="695EAB3820F24420A742CD9C4C9BAC98"/>
    <w:rsid w:val="00B16694"/>
  </w:style>
  <w:style w:type="paragraph" w:customStyle="1" w:styleId="A03FD3385F7449C7A28B738A92557F35">
    <w:name w:val="A03FD3385F7449C7A28B738A92557F35"/>
    <w:rsid w:val="00B16694"/>
  </w:style>
  <w:style w:type="paragraph" w:customStyle="1" w:styleId="668D4B4AD4524FA494FD2B3392B20A16">
    <w:name w:val="668D4B4AD4524FA494FD2B3392B20A16"/>
    <w:rsid w:val="00B16694"/>
  </w:style>
  <w:style w:type="paragraph" w:customStyle="1" w:styleId="89F8F5A579A043B2A1C4C91083A71C6D">
    <w:name w:val="89F8F5A579A043B2A1C4C91083A71C6D"/>
    <w:rsid w:val="00B16694"/>
  </w:style>
  <w:style w:type="paragraph" w:customStyle="1" w:styleId="305052E94B834518A8E476761AA7B37C">
    <w:name w:val="305052E94B834518A8E476761AA7B37C"/>
    <w:rsid w:val="00B16694"/>
  </w:style>
  <w:style w:type="paragraph" w:customStyle="1" w:styleId="B8FD38EEE8C54524ABCD80A808F87446">
    <w:name w:val="B8FD38EEE8C54524ABCD80A808F87446"/>
    <w:rsid w:val="00B16694"/>
  </w:style>
  <w:style w:type="paragraph" w:customStyle="1" w:styleId="E1C7133245624B209F6CD70D6E123512">
    <w:name w:val="E1C7133245624B209F6CD70D6E123512"/>
    <w:rsid w:val="00B16694"/>
  </w:style>
  <w:style w:type="paragraph" w:customStyle="1" w:styleId="8652F211C645471291693AFFBE317F2F">
    <w:name w:val="8652F211C645471291693AFFBE317F2F"/>
    <w:rsid w:val="00B166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2A2CE-BDA0-43B7-848C-DD675D51B3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43A3C6-7D33-4A62-9A4A-968EF6EE6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Scottish Legal Aid Board</Company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osbornejo</dc:creator>
  <cp:lastModifiedBy>Stuart Drummond</cp:lastModifiedBy>
  <cp:revision>4</cp:revision>
  <cp:lastPrinted>2020-03-11T09:57:00Z</cp:lastPrinted>
  <dcterms:created xsi:type="dcterms:W3CDTF">2021-05-11T11:37:00Z</dcterms:created>
  <dcterms:modified xsi:type="dcterms:W3CDTF">2021-05-11T11:53:00Z</dcterms:modified>
</cp:coreProperties>
</file>