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0B1C9" w14:textId="6F4B8094" w:rsidR="00614909" w:rsidRPr="00D82FAB" w:rsidRDefault="004C2806" w:rsidP="004B784A">
      <w:pPr>
        <w:tabs>
          <w:tab w:val="left" w:pos="6315"/>
        </w:tabs>
        <w:rPr>
          <w:b/>
        </w:rPr>
      </w:pPr>
      <w:r>
        <w:t xml:space="preserve"> </w:t>
      </w:r>
      <w:r w:rsidR="00A96B17">
        <w:t xml:space="preserve">      </w:t>
      </w:r>
      <w:r w:rsidR="004A1CE5">
        <w:t xml:space="preserve">                                                 </w:t>
      </w:r>
      <w:r w:rsidR="004B784A">
        <w:tab/>
      </w:r>
    </w:p>
    <w:p w14:paraId="75A15F08" w14:textId="77777777" w:rsidR="00614909" w:rsidRPr="00B55357" w:rsidRDefault="00614909" w:rsidP="00A400DF"/>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55357" w:rsidRPr="00B55357" w14:paraId="596A7CC4" w14:textId="77777777" w:rsidTr="004063E6">
        <w:tc>
          <w:tcPr>
            <w:tcW w:w="2405" w:type="dxa"/>
            <w:shd w:val="clear" w:color="auto" w:fill="D9D9D9" w:themeFill="background1" w:themeFillShade="D9"/>
          </w:tcPr>
          <w:p w14:paraId="4AC7AF24" w14:textId="77777777" w:rsidR="00614909" w:rsidRPr="00B55357" w:rsidRDefault="00614909" w:rsidP="00A400DF">
            <w:r w:rsidRPr="00B55357">
              <w:t>Report to:</w:t>
            </w:r>
          </w:p>
        </w:tc>
        <w:sdt>
          <w:sdtPr>
            <w:alias w:val="Report to"/>
            <w:tag w:val="Report to"/>
            <w:id w:val="-2087455742"/>
            <w:placeholder>
              <w:docPart w:val="B278CC5E94DF46D59AA4A5238657706E"/>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6996CE05" w14:textId="77777777" w:rsidR="00614909" w:rsidRPr="00B55357" w:rsidRDefault="00614909" w:rsidP="00A400DF">
                <w:r w:rsidRPr="00B55357">
                  <w:t>The Board</w:t>
                </w:r>
              </w:p>
            </w:tc>
          </w:sdtContent>
        </w:sdt>
      </w:tr>
      <w:tr w:rsidR="00B55357" w:rsidRPr="00B55357" w14:paraId="651F7D5D" w14:textId="77777777" w:rsidTr="004063E6">
        <w:tc>
          <w:tcPr>
            <w:tcW w:w="2405" w:type="dxa"/>
            <w:shd w:val="clear" w:color="auto" w:fill="D9D9D9" w:themeFill="background1" w:themeFillShade="D9"/>
          </w:tcPr>
          <w:p w14:paraId="65415B12" w14:textId="77777777" w:rsidR="00614909" w:rsidRPr="00B55357" w:rsidRDefault="00614909" w:rsidP="00A400DF">
            <w:r w:rsidRPr="00B55357">
              <w:t>Meeting Date:</w:t>
            </w:r>
          </w:p>
        </w:tc>
        <w:tc>
          <w:tcPr>
            <w:tcW w:w="7088" w:type="dxa"/>
          </w:tcPr>
          <w:p w14:paraId="174FA2A6" w14:textId="77777777" w:rsidR="00614909" w:rsidRPr="00B55357" w:rsidRDefault="001C3F74" w:rsidP="00A400DF">
            <w:r>
              <w:t>21</w:t>
            </w:r>
            <w:r w:rsidRPr="001C3F74">
              <w:rPr>
                <w:vertAlign w:val="superscript"/>
              </w:rPr>
              <w:t>st</w:t>
            </w:r>
            <w:r>
              <w:t xml:space="preserve"> March 2022</w:t>
            </w:r>
          </w:p>
        </w:tc>
      </w:tr>
      <w:tr w:rsidR="00B55357" w:rsidRPr="00B55357" w14:paraId="6767CAAE" w14:textId="77777777" w:rsidTr="004063E6">
        <w:tc>
          <w:tcPr>
            <w:tcW w:w="2405" w:type="dxa"/>
            <w:shd w:val="clear" w:color="auto" w:fill="D9D9D9" w:themeFill="background1" w:themeFillShade="D9"/>
          </w:tcPr>
          <w:p w14:paraId="0419486F" w14:textId="77777777" w:rsidR="00614909" w:rsidRPr="00B55357" w:rsidRDefault="00614909" w:rsidP="00A400DF">
            <w:r w:rsidRPr="00B55357">
              <w:t>Report Title</w:t>
            </w:r>
          </w:p>
        </w:tc>
        <w:tc>
          <w:tcPr>
            <w:tcW w:w="7088" w:type="dxa"/>
          </w:tcPr>
          <w:p w14:paraId="58FC7029" w14:textId="77777777" w:rsidR="00614909" w:rsidRPr="00B55357" w:rsidRDefault="008E0107" w:rsidP="00A400DF">
            <w:r>
              <w:t xml:space="preserve">The Public Defence Solicitors’ Office </w:t>
            </w:r>
            <w:r w:rsidR="00A354A9">
              <w:t>Update</w:t>
            </w:r>
          </w:p>
        </w:tc>
      </w:tr>
      <w:tr w:rsidR="00B55357" w:rsidRPr="00B55357" w14:paraId="7EDB60E6" w14:textId="77777777" w:rsidTr="004063E6">
        <w:tc>
          <w:tcPr>
            <w:tcW w:w="2405" w:type="dxa"/>
            <w:shd w:val="clear" w:color="auto" w:fill="D9D9D9" w:themeFill="background1" w:themeFillShade="D9"/>
          </w:tcPr>
          <w:p w14:paraId="13D763BC" w14:textId="77777777" w:rsidR="00614909" w:rsidRPr="00B55357" w:rsidRDefault="00614909" w:rsidP="00A400DF">
            <w:r w:rsidRPr="00B55357">
              <w:t>Report Category</w:t>
            </w:r>
          </w:p>
        </w:tc>
        <w:tc>
          <w:tcPr>
            <w:tcW w:w="7088" w:type="dxa"/>
          </w:tcPr>
          <w:sdt>
            <w:sdtPr>
              <w:id w:val="-488241055"/>
              <w:placeholder>
                <w:docPart w:val="44BD25F047064B85B5C3B30C3CAA7EEF"/>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4919D3B3" w14:textId="77777777" w:rsidR="00614909" w:rsidRPr="00B55357" w:rsidRDefault="00614909" w:rsidP="00A400DF">
                <w:r w:rsidRPr="00B55357">
                  <w:t>For Information</w:t>
                </w:r>
              </w:p>
            </w:sdtContent>
          </w:sdt>
        </w:tc>
      </w:tr>
      <w:tr w:rsidR="00B55357" w:rsidRPr="00B55357" w14:paraId="2C347B26" w14:textId="77777777" w:rsidTr="004063E6">
        <w:tc>
          <w:tcPr>
            <w:tcW w:w="2405" w:type="dxa"/>
            <w:shd w:val="clear" w:color="auto" w:fill="D9D9D9" w:themeFill="background1" w:themeFillShade="D9"/>
          </w:tcPr>
          <w:p w14:paraId="412166D1" w14:textId="77777777" w:rsidR="00614909" w:rsidRPr="00B55357" w:rsidRDefault="00614909" w:rsidP="00A400DF">
            <w:r w:rsidRPr="00B55357">
              <w:t>Issue status:</w:t>
            </w:r>
          </w:p>
          <w:p w14:paraId="39724528" w14:textId="77777777" w:rsidR="00614909" w:rsidRPr="00B55357" w:rsidRDefault="00614909" w:rsidP="00A400DF"/>
        </w:tc>
        <w:sdt>
          <w:sdtPr>
            <w:id w:val="540716937"/>
            <w:placeholder>
              <w:docPart w:val="F883B60A909D45F1BB0E79C33F43965F"/>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6FD3D237" w14:textId="77777777" w:rsidR="00614909" w:rsidRPr="00B55357" w:rsidRDefault="00614909" w:rsidP="00A400DF">
                <w:r w:rsidRPr="00B55357">
                  <w:t>Business as usual</w:t>
                </w:r>
              </w:p>
            </w:tc>
          </w:sdtContent>
        </w:sdt>
      </w:tr>
    </w:tbl>
    <w:p w14:paraId="74651B52" w14:textId="77777777" w:rsidR="00614909" w:rsidRPr="00B55357" w:rsidRDefault="00614909" w:rsidP="00A400DF"/>
    <w:tbl>
      <w:tblPr>
        <w:tblStyle w:val="TableGrid"/>
        <w:tblW w:w="9493" w:type="dxa"/>
        <w:tblLook w:val="04A0" w:firstRow="1" w:lastRow="0" w:firstColumn="1" w:lastColumn="0" w:noHBand="0" w:noVBand="1"/>
      </w:tblPr>
      <w:tblGrid>
        <w:gridCol w:w="2405"/>
        <w:gridCol w:w="7088"/>
      </w:tblGrid>
      <w:tr w:rsidR="00B55357" w:rsidRPr="00A4024D" w14:paraId="615C5411" w14:textId="77777777" w:rsidTr="004063E6">
        <w:tc>
          <w:tcPr>
            <w:tcW w:w="2405" w:type="dxa"/>
            <w:shd w:val="clear" w:color="auto" w:fill="D9D9D9" w:themeFill="background1" w:themeFillShade="D9"/>
          </w:tcPr>
          <w:p w14:paraId="65D613AB" w14:textId="77777777" w:rsidR="00614909" w:rsidRPr="00B55357" w:rsidRDefault="00614909" w:rsidP="00A400DF">
            <w:r w:rsidRPr="00B55357">
              <w:t>Written by:</w:t>
            </w:r>
          </w:p>
        </w:tc>
        <w:tc>
          <w:tcPr>
            <w:tcW w:w="7088" w:type="dxa"/>
          </w:tcPr>
          <w:p w14:paraId="60BD8320" w14:textId="77777777" w:rsidR="00614909" w:rsidRPr="00B55357" w:rsidRDefault="001C3F74" w:rsidP="00A400DF">
            <w:pPr>
              <w:rPr>
                <w:lang w:val="fr-FR"/>
              </w:rPr>
            </w:pPr>
            <w:r>
              <w:rPr>
                <w:lang w:val="fr-FR"/>
              </w:rPr>
              <w:t>Paul Ha</w:t>
            </w:r>
            <w:bookmarkStart w:id="0" w:name="_GoBack"/>
            <w:bookmarkEnd w:id="0"/>
            <w:r>
              <w:rPr>
                <w:lang w:val="fr-FR"/>
              </w:rPr>
              <w:t>ran</w:t>
            </w:r>
          </w:p>
        </w:tc>
      </w:tr>
      <w:tr w:rsidR="00B55357" w:rsidRPr="00B55357" w14:paraId="453311CC" w14:textId="77777777" w:rsidTr="004063E6">
        <w:tc>
          <w:tcPr>
            <w:tcW w:w="2405" w:type="dxa"/>
            <w:shd w:val="clear" w:color="auto" w:fill="D9D9D9" w:themeFill="background1" w:themeFillShade="D9"/>
          </w:tcPr>
          <w:p w14:paraId="2E11EA2B" w14:textId="77777777" w:rsidR="00614909" w:rsidRPr="00B55357" w:rsidRDefault="00614909" w:rsidP="00A400DF">
            <w:r w:rsidRPr="00B55357">
              <w:t>Director responsible:</w:t>
            </w:r>
          </w:p>
        </w:tc>
        <w:sdt>
          <w:sdtPr>
            <w:id w:val="655648332"/>
            <w:placeholder>
              <w:docPart w:val="F693097E1CE041ED9D57667F72184F34"/>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00512CDF" w14:textId="532B0ADE" w:rsidR="00614909" w:rsidRPr="00B55357" w:rsidRDefault="00C24E6D" w:rsidP="00A400DF">
                <w:r>
                  <w:t>Colin Lancaster</w:t>
                </w:r>
              </w:p>
            </w:tc>
          </w:sdtContent>
        </w:sdt>
      </w:tr>
      <w:tr w:rsidR="00B55357" w:rsidRPr="00B55357" w14:paraId="5178F7B0" w14:textId="77777777" w:rsidTr="004063E6">
        <w:tc>
          <w:tcPr>
            <w:tcW w:w="2405" w:type="dxa"/>
            <w:shd w:val="clear" w:color="auto" w:fill="D9D9D9" w:themeFill="background1" w:themeFillShade="D9"/>
          </w:tcPr>
          <w:p w14:paraId="533E8E16" w14:textId="77777777" w:rsidR="00614909" w:rsidRPr="00B55357" w:rsidRDefault="00614909" w:rsidP="00A400DF">
            <w:r w:rsidRPr="00B55357">
              <w:t>Presented by:</w:t>
            </w:r>
          </w:p>
        </w:tc>
        <w:tc>
          <w:tcPr>
            <w:tcW w:w="7088" w:type="dxa"/>
          </w:tcPr>
          <w:p w14:paraId="21DDB517" w14:textId="77777777" w:rsidR="00614909" w:rsidRPr="00B55357" w:rsidRDefault="001C3F74" w:rsidP="00A400DF">
            <w:r>
              <w:t>Paul Haran</w:t>
            </w:r>
          </w:p>
        </w:tc>
      </w:tr>
      <w:tr w:rsidR="00B55357" w:rsidRPr="00B55357" w14:paraId="0581A363" w14:textId="77777777" w:rsidTr="004063E6">
        <w:tc>
          <w:tcPr>
            <w:tcW w:w="2405" w:type="dxa"/>
            <w:shd w:val="clear" w:color="auto" w:fill="D9D9D9" w:themeFill="background1" w:themeFillShade="D9"/>
          </w:tcPr>
          <w:p w14:paraId="28C30DF4" w14:textId="77777777" w:rsidR="00614909" w:rsidRPr="00B55357" w:rsidRDefault="00614909" w:rsidP="00A400DF">
            <w:r w:rsidRPr="00B55357">
              <w:t>Contact details:</w:t>
            </w:r>
          </w:p>
        </w:tc>
        <w:tc>
          <w:tcPr>
            <w:tcW w:w="7088" w:type="dxa"/>
          </w:tcPr>
          <w:p w14:paraId="5DFB1C83" w14:textId="77777777" w:rsidR="00614909" w:rsidRPr="00B55357" w:rsidRDefault="001C3F74" w:rsidP="00A400DF">
            <w:r>
              <w:t>pharan</w:t>
            </w:r>
            <w:r w:rsidR="00A354A9">
              <w:t>@pdso.org.uk</w:t>
            </w:r>
          </w:p>
        </w:tc>
      </w:tr>
    </w:tbl>
    <w:p w14:paraId="5965BF9D" w14:textId="77777777" w:rsidR="00614909" w:rsidRPr="00B55357" w:rsidRDefault="00614909" w:rsidP="00A400DF"/>
    <w:tbl>
      <w:tblPr>
        <w:tblStyle w:val="TableGrid"/>
        <w:tblW w:w="9493" w:type="dxa"/>
        <w:tblLook w:val="04A0" w:firstRow="1" w:lastRow="0" w:firstColumn="1" w:lastColumn="0" w:noHBand="0" w:noVBand="1"/>
      </w:tblPr>
      <w:tblGrid>
        <w:gridCol w:w="2405"/>
        <w:gridCol w:w="7088"/>
      </w:tblGrid>
      <w:tr w:rsidR="00B55357" w:rsidRPr="00B55357" w14:paraId="321485CD" w14:textId="77777777" w:rsidTr="004063E6">
        <w:tc>
          <w:tcPr>
            <w:tcW w:w="9493" w:type="dxa"/>
            <w:gridSpan w:val="2"/>
            <w:shd w:val="clear" w:color="auto" w:fill="D9D9D9" w:themeFill="background1" w:themeFillShade="D9"/>
          </w:tcPr>
          <w:p w14:paraId="2F74E226" w14:textId="77777777" w:rsidR="00614909" w:rsidRPr="00B55357" w:rsidRDefault="00614909" w:rsidP="00A400DF">
            <w:r w:rsidRPr="00B55357">
              <w:t>Delivery of Strategic Objectives</w:t>
            </w:r>
          </w:p>
        </w:tc>
      </w:tr>
      <w:tr w:rsidR="00B55357" w:rsidRPr="00B55357" w14:paraId="0BB343B8" w14:textId="77777777" w:rsidTr="004063E6">
        <w:tc>
          <w:tcPr>
            <w:tcW w:w="2405" w:type="dxa"/>
          </w:tcPr>
          <w:p w14:paraId="585DD393" w14:textId="77777777" w:rsidR="00614909" w:rsidRPr="00B55357" w:rsidRDefault="00614909" w:rsidP="00A400DF">
            <w:r w:rsidRPr="00B55357">
              <w:t xml:space="preserve">Select the Strategic Objective(s) relevant to the issues </w:t>
            </w:r>
          </w:p>
        </w:tc>
        <w:tc>
          <w:tcPr>
            <w:tcW w:w="7088" w:type="dxa"/>
          </w:tcPr>
          <w:p w14:paraId="228AA0E5" w14:textId="77777777" w:rsidR="003B348C" w:rsidRPr="003B348C" w:rsidRDefault="003B348C" w:rsidP="003B348C">
            <w:pPr>
              <w:numPr>
                <w:ilvl w:val="0"/>
                <w:numId w:val="14"/>
              </w:numPr>
            </w:pPr>
            <w:r w:rsidRPr="003B348C">
              <w:t>We deliver a high quality user focussed service</w:t>
            </w:r>
          </w:p>
          <w:p w14:paraId="3B4B39A6" w14:textId="77777777" w:rsidR="003B348C" w:rsidRPr="003B348C" w:rsidRDefault="003B348C" w:rsidP="003B348C">
            <w:pPr>
              <w:numPr>
                <w:ilvl w:val="0"/>
                <w:numId w:val="14"/>
              </w:numPr>
            </w:pPr>
            <w:r w:rsidRPr="003B348C">
              <w:t>We embed ways of working across the organisation that enhance the quality, consistency and transparency of our decisions and delivery</w:t>
            </w:r>
          </w:p>
          <w:p w14:paraId="4FEF6195" w14:textId="77777777" w:rsidR="003B348C" w:rsidRPr="003B348C" w:rsidRDefault="003B348C" w:rsidP="003B348C">
            <w:pPr>
              <w:numPr>
                <w:ilvl w:val="0"/>
                <w:numId w:val="14"/>
              </w:numPr>
            </w:pPr>
            <w:r w:rsidRPr="003B348C">
              <w:t>We engage with users and delivery partners across the legal aid and justice system to inform good design of our system and services</w:t>
            </w:r>
          </w:p>
          <w:p w14:paraId="2D7F6786" w14:textId="77777777" w:rsidR="00614909" w:rsidRPr="00B55357" w:rsidRDefault="00614909" w:rsidP="00295965"/>
        </w:tc>
      </w:tr>
      <w:tr w:rsidR="00614909" w:rsidRPr="00B55357" w14:paraId="77EDA91D" w14:textId="77777777" w:rsidTr="004063E6">
        <w:tc>
          <w:tcPr>
            <w:tcW w:w="9493" w:type="dxa"/>
            <w:gridSpan w:val="2"/>
          </w:tcPr>
          <w:p w14:paraId="77399A9E" w14:textId="77777777" w:rsidR="00614909" w:rsidRPr="00B55357" w:rsidRDefault="007361FE" w:rsidP="00295965">
            <w:r>
              <w:t xml:space="preserve">The purpose of this paper is to </w:t>
            </w:r>
            <w:r w:rsidR="004D41CD">
              <w:t>update the Board on the operations of PDSO</w:t>
            </w:r>
          </w:p>
        </w:tc>
      </w:tr>
    </w:tbl>
    <w:p w14:paraId="737DB857" w14:textId="77777777" w:rsidR="00614909" w:rsidRPr="00B55357" w:rsidRDefault="00614909" w:rsidP="00A400DF"/>
    <w:tbl>
      <w:tblPr>
        <w:tblStyle w:val="TableGrid"/>
        <w:tblW w:w="9493" w:type="dxa"/>
        <w:tblLook w:val="04A0" w:firstRow="1" w:lastRow="0" w:firstColumn="1" w:lastColumn="0" w:noHBand="0" w:noVBand="1"/>
      </w:tblPr>
      <w:tblGrid>
        <w:gridCol w:w="9493"/>
      </w:tblGrid>
      <w:tr w:rsidR="00B55357" w:rsidRPr="00B55357" w14:paraId="15DB2717" w14:textId="77777777" w:rsidTr="004063E6">
        <w:tc>
          <w:tcPr>
            <w:tcW w:w="9493" w:type="dxa"/>
            <w:shd w:val="clear" w:color="auto" w:fill="D9D9D9" w:themeFill="background1" w:themeFillShade="D9"/>
          </w:tcPr>
          <w:p w14:paraId="3915D6B8" w14:textId="77777777" w:rsidR="00614909" w:rsidRPr="00B55357" w:rsidRDefault="00614909" w:rsidP="00A400DF">
            <w:r w:rsidRPr="00B55357">
              <w:t>Link to Board or Committee Remit</w:t>
            </w:r>
          </w:p>
        </w:tc>
      </w:tr>
      <w:tr w:rsidR="00614909" w:rsidRPr="00B55357" w14:paraId="63C96886" w14:textId="77777777" w:rsidTr="004063E6">
        <w:tc>
          <w:tcPr>
            <w:tcW w:w="9493" w:type="dxa"/>
          </w:tcPr>
          <w:p w14:paraId="13775375" w14:textId="77777777" w:rsidR="00614909" w:rsidRPr="00B55357" w:rsidRDefault="004D41CD" w:rsidP="00A400DF">
            <w:r>
              <w:t>To</w:t>
            </w:r>
            <w:r w:rsidR="00805D7B">
              <w:t xml:space="preserve"> monitor the performance of operational departments</w:t>
            </w:r>
          </w:p>
        </w:tc>
      </w:tr>
    </w:tbl>
    <w:p w14:paraId="40BBBF49" w14:textId="77777777" w:rsidR="00614909" w:rsidRPr="00B55357" w:rsidRDefault="00614909" w:rsidP="00A400DF"/>
    <w:tbl>
      <w:tblPr>
        <w:tblStyle w:val="TableGrid"/>
        <w:tblW w:w="9493" w:type="dxa"/>
        <w:tblLook w:val="04A0" w:firstRow="1" w:lastRow="0" w:firstColumn="1" w:lastColumn="0" w:noHBand="0" w:noVBand="1"/>
      </w:tblPr>
      <w:tblGrid>
        <w:gridCol w:w="9493"/>
      </w:tblGrid>
      <w:tr w:rsidR="00B55357" w:rsidRPr="00B55357" w14:paraId="6B607181" w14:textId="77777777" w:rsidTr="004063E6">
        <w:tc>
          <w:tcPr>
            <w:tcW w:w="9493" w:type="dxa"/>
            <w:shd w:val="clear" w:color="auto" w:fill="D9D9D9" w:themeFill="background1" w:themeFillShade="D9"/>
          </w:tcPr>
          <w:p w14:paraId="7DA62EDB" w14:textId="77777777" w:rsidR="00614909" w:rsidRPr="00B55357" w:rsidRDefault="00614909" w:rsidP="00A400DF">
            <w:r w:rsidRPr="00B55357">
              <w:t>Publication of the Paper</w:t>
            </w:r>
          </w:p>
        </w:tc>
      </w:tr>
      <w:tr w:rsidR="00A354A9" w:rsidRPr="00B55357" w14:paraId="6BDFE1E9" w14:textId="77777777" w:rsidTr="004063E6">
        <w:tc>
          <w:tcPr>
            <w:tcW w:w="9493" w:type="dxa"/>
          </w:tcPr>
          <w:p w14:paraId="6DEF5C12" w14:textId="77777777" w:rsidR="00A354A9" w:rsidRPr="00B55357" w:rsidRDefault="00A354A9" w:rsidP="00A354A9">
            <w:r w:rsidRPr="00B55357">
              <w:t>The Board has previously agreed that this paper should be published as a matter of cour</w:t>
            </w:r>
            <w:r>
              <w:t>se.  It will be published on the Board</w:t>
            </w:r>
            <w:r w:rsidRPr="00B55357">
              <w:t xml:space="preserve"> website in due course.</w:t>
            </w:r>
          </w:p>
          <w:p w14:paraId="12AC0246" w14:textId="77777777" w:rsidR="00A354A9" w:rsidRPr="00B55357" w:rsidRDefault="00A354A9" w:rsidP="00A354A9"/>
        </w:tc>
      </w:tr>
    </w:tbl>
    <w:p w14:paraId="06EAA77A" w14:textId="77777777" w:rsidR="00614909" w:rsidRPr="00B55357" w:rsidRDefault="00614909" w:rsidP="00A400DF"/>
    <w:tbl>
      <w:tblPr>
        <w:tblStyle w:val="TableGrid"/>
        <w:tblW w:w="9493" w:type="dxa"/>
        <w:tblLook w:val="04A0" w:firstRow="1" w:lastRow="0" w:firstColumn="1" w:lastColumn="0" w:noHBand="0" w:noVBand="1"/>
      </w:tblPr>
      <w:tblGrid>
        <w:gridCol w:w="9493"/>
      </w:tblGrid>
      <w:tr w:rsidR="00B55357" w:rsidRPr="00B55357" w14:paraId="528A398A" w14:textId="77777777" w:rsidTr="004063E6">
        <w:tc>
          <w:tcPr>
            <w:tcW w:w="9493" w:type="dxa"/>
            <w:tcBorders>
              <w:left w:val="single" w:sz="4" w:space="0" w:color="000000"/>
            </w:tcBorders>
            <w:shd w:val="clear" w:color="auto" w:fill="D9D9D9" w:themeFill="background1" w:themeFillShade="D9"/>
          </w:tcPr>
          <w:p w14:paraId="7327A24C" w14:textId="77777777" w:rsidR="00614909" w:rsidRPr="00B55357" w:rsidRDefault="00614909" w:rsidP="00A400DF">
            <w:r w:rsidRPr="00B55357">
              <w:t>Executive Summary</w:t>
            </w:r>
          </w:p>
        </w:tc>
      </w:tr>
      <w:tr w:rsidR="00614909" w:rsidRPr="00B55357" w14:paraId="5489D129" w14:textId="77777777" w:rsidTr="004063E6">
        <w:tc>
          <w:tcPr>
            <w:tcW w:w="9493" w:type="dxa"/>
            <w:tcBorders>
              <w:left w:val="single" w:sz="4" w:space="0" w:color="000000"/>
            </w:tcBorders>
          </w:tcPr>
          <w:p w14:paraId="13A5A760" w14:textId="729D9C33" w:rsidR="0026049E" w:rsidRDefault="0026049E" w:rsidP="00D17033">
            <w:r>
              <w:t xml:space="preserve">The pandemic has continued to have a marked impact on business levels for PDSO. Recent action by private solicitors has necessitated PDSO providing duty solicitor services in a number of additional locations across the country, primarily by virtual means. We are working with justice partners to better support the client experience in these areas. Our new case management software is due to be deployed this month and work will conclude shortly on the </w:t>
            </w:r>
            <w:proofErr w:type="spellStart"/>
            <w:r>
              <w:t>backog</w:t>
            </w:r>
            <w:proofErr w:type="spellEnd"/>
            <w:r>
              <w:t xml:space="preserve"> of records management work for the network. Initial work has commenced on the next PDSO Business Plan.</w:t>
            </w:r>
          </w:p>
          <w:p w14:paraId="1BCE4DC2" w14:textId="198CE35F" w:rsidR="0026049E" w:rsidRPr="00B55357" w:rsidRDefault="0026049E" w:rsidP="00D17033"/>
        </w:tc>
      </w:tr>
    </w:tbl>
    <w:p w14:paraId="4629E8E3" w14:textId="77777777" w:rsidR="00614909" w:rsidRPr="00B55357" w:rsidRDefault="00614909" w:rsidP="00A400DF"/>
    <w:tbl>
      <w:tblPr>
        <w:tblStyle w:val="TableGrid"/>
        <w:tblW w:w="9493" w:type="dxa"/>
        <w:tblLook w:val="04A0" w:firstRow="1" w:lastRow="0" w:firstColumn="1" w:lastColumn="0" w:noHBand="0" w:noVBand="1"/>
      </w:tblPr>
      <w:tblGrid>
        <w:gridCol w:w="2410"/>
        <w:gridCol w:w="7083"/>
      </w:tblGrid>
      <w:tr w:rsidR="00B55357" w:rsidRPr="00B55357" w14:paraId="0E98B7A4" w14:textId="77777777" w:rsidTr="004063E6">
        <w:tc>
          <w:tcPr>
            <w:tcW w:w="9493" w:type="dxa"/>
            <w:gridSpan w:val="2"/>
            <w:tcBorders>
              <w:left w:val="single" w:sz="4" w:space="0" w:color="000000"/>
            </w:tcBorders>
            <w:shd w:val="clear" w:color="auto" w:fill="D9D9D9" w:themeFill="background1" w:themeFillShade="D9"/>
          </w:tcPr>
          <w:p w14:paraId="50D821E2" w14:textId="77777777" w:rsidR="00614909" w:rsidRPr="00B55357" w:rsidRDefault="00614909" w:rsidP="00A400DF">
            <w:r w:rsidRPr="00B55357">
              <w:t xml:space="preserve">Previous Consideration </w:t>
            </w:r>
          </w:p>
        </w:tc>
      </w:tr>
      <w:tr w:rsidR="00B55357" w:rsidRPr="00B55357" w14:paraId="51E3539B" w14:textId="77777777" w:rsidTr="004063E6">
        <w:tc>
          <w:tcPr>
            <w:tcW w:w="2410" w:type="dxa"/>
            <w:tcBorders>
              <w:left w:val="single" w:sz="4" w:space="0" w:color="000000"/>
            </w:tcBorders>
            <w:shd w:val="clear" w:color="auto" w:fill="D9D9D9" w:themeFill="background1" w:themeFillShade="D9"/>
          </w:tcPr>
          <w:p w14:paraId="13C9CE92" w14:textId="77777777" w:rsidR="00614909" w:rsidRPr="00B55357" w:rsidRDefault="00614909" w:rsidP="00A400DF">
            <w:r w:rsidRPr="00B55357">
              <w:t>Meeting</w:t>
            </w:r>
          </w:p>
        </w:tc>
        <w:tc>
          <w:tcPr>
            <w:tcW w:w="7083" w:type="dxa"/>
            <w:tcBorders>
              <w:left w:val="single" w:sz="4" w:space="0" w:color="000000"/>
            </w:tcBorders>
            <w:shd w:val="clear" w:color="auto" w:fill="D9D9D9" w:themeFill="background1" w:themeFillShade="D9"/>
          </w:tcPr>
          <w:p w14:paraId="40066F29" w14:textId="77777777" w:rsidR="00614909" w:rsidRPr="00B55357" w:rsidRDefault="00614909" w:rsidP="00A400DF">
            <w:r w:rsidRPr="00B55357">
              <w:t>Detail</w:t>
            </w:r>
          </w:p>
        </w:tc>
      </w:tr>
      <w:tr w:rsidR="00B55357" w:rsidRPr="00B55357" w14:paraId="07E08958" w14:textId="77777777" w:rsidTr="004063E6">
        <w:tc>
          <w:tcPr>
            <w:tcW w:w="2410" w:type="dxa"/>
            <w:tcBorders>
              <w:left w:val="single" w:sz="4" w:space="0" w:color="000000"/>
            </w:tcBorders>
          </w:tcPr>
          <w:p w14:paraId="190B47BD" w14:textId="77777777" w:rsidR="00614909" w:rsidRPr="00B55357" w:rsidRDefault="00523BFC" w:rsidP="00295965">
            <w:r>
              <w:t>December 2020</w:t>
            </w:r>
            <w:r w:rsidR="00E06472">
              <w:t>.</w:t>
            </w:r>
          </w:p>
        </w:tc>
        <w:tc>
          <w:tcPr>
            <w:tcW w:w="7083" w:type="dxa"/>
            <w:tcBorders>
              <w:left w:val="single" w:sz="4" w:space="0" w:color="000000"/>
            </w:tcBorders>
          </w:tcPr>
          <w:p w14:paraId="60CBDCC0" w14:textId="77777777" w:rsidR="00614909" w:rsidRPr="00B55357" w:rsidRDefault="00614909" w:rsidP="008E0107"/>
        </w:tc>
      </w:tr>
    </w:tbl>
    <w:p w14:paraId="4C01B568" w14:textId="77777777" w:rsidR="000148B2" w:rsidRDefault="000148B2" w:rsidP="00A400DF">
      <w:r>
        <w:br w:type="page"/>
      </w:r>
    </w:p>
    <w:tbl>
      <w:tblPr>
        <w:tblStyle w:val="TableGrid"/>
        <w:tblW w:w="9322" w:type="dxa"/>
        <w:tblLook w:val="04A0" w:firstRow="1" w:lastRow="0" w:firstColumn="1" w:lastColumn="0" w:noHBand="0" w:noVBand="1"/>
      </w:tblPr>
      <w:tblGrid>
        <w:gridCol w:w="9322"/>
      </w:tblGrid>
      <w:tr w:rsidR="00B55357" w:rsidRPr="00B55357" w14:paraId="29218778" w14:textId="77777777" w:rsidTr="000148B2">
        <w:tc>
          <w:tcPr>
            <w:tcW w:w="9322" w:type="dxa"/>
            <w:shd w:val="clear" w:color="auto" w:fill="D9D9D9" w:themeFill="background1" w:themeFillShade="D9"/>
          </w:tcPr>
          <w:p w14:paraId="789938B6" w14:textId="77777777" w:rsidR="00614909" w:rsidRPr="00B55357" w:rsidRDefault="00614909" w:rsidP="00A400DF">
            <w:r w:rsidRPr="00B55357">
              <w:lastRenderedPageBreak/>
              <w:t>Report</w:t>
            </w:r>
          </w:p>
        </w:tc>
      </w:tr>
    </w:tbl>
    <w:p w14:paraId="0656C90F" w14:textId="77777777" w:rsidR="00614909" w:rsidRDefault="00614909" w:rsidP="00A400DF"/>
    <w:p w14:paraId="4A6BFC58" w14:textId="77777777" w:rsidR="004D4CF5" w:rsidRPr="005A26AF" w:rsidRDefault="00852F02" w:rsidP="00A400DF">
      <w:pPr>
        <w:rPr>
          <w:b/>
        </w:rPr>
      </w:pPr>
      <w:r w:rsidRPr="005A26AF">
        <w:rPr>
          <w:b/>
        </w:rPr>
        <w:t>BACKGROUND</w:t>
      </w:r>
    </w:p>
    <w:p w14:paraId="2BBCA924" w14:textId="77777777" w:rsidR="00EE04BC" w:rsidRDefault="00EE04BC" w:rsidP="00EE04BC">
      <w:pPr>
        <w:jc w:val="both"/>
        <w:rPr>
          <w:rFonts w:cs="Times New Roman"/>
        </w:rPr>
      </w:pPr>
    </w:p>
    <w:p w14:paraId="7FB19680" w14:textId="237E3C80" w:rsidR="00EE04BC" w:rsidRDefault="00EE04BC" w:rsidP="00EE04BC">
      <w:pPr>
        <w:jc w:val="both"/>
        <w:rPr>
          <w:rFonts w:cs="Times New Roman"/>
        </w:rPr>
      </w:pPr>
      <w:r w:rsidRPr="00EE04BC">
        <w:rPr>
          <w:rFonts w:cs="Times New Roman"/>
        </w:rPr>
        <w:t>PDSO is a national network</w:t>
      </w:r>
      <w:r w:rsidR="009F712A">
        <w:rPr>
          <w:rFonts w:cs="Times New Roman"/>
        </w:rPr>
        <w:t>, currently</w:t>
      </w:r>
      <w:r w:rsidRPr="00EE04BC">
        <w:rPr>
          <w:rFonts w:cs="Times New Roman"/>
        </w:rPr>
        <w:t xml:space="preserve"> of</w:t>
      </w:r>
      <w:r w:rsidR="00FF1321">
        <w:rPr>
          <w:rFonts w:cs="Times New Roman"/>
        </w:rPr>
        <w:t xml:space="preserve"> twenty-six solicitors </w:t>
      </w:r>
      <w:r w:rsidRPr="00EE04BC">
        <w:rPr>
          <w:rFonts w:cs="Times New Roman"/>
        </w:rPr>
        <w:t>and fifteen support staff, employed by the Board, operating from seven offices across Scotland providing criminal legal assistance. Five</w:t>
      </w:r>
      <w:r w:rsidR="00234A75">
        <w:rPr>
          <w:rFonts w:cs="Times New Roman"/>
        </w:rPr>
        <w:t xml:space="preserve"> colleagues</w:t>
      </w:r>
      <w:r w:rsidR="009F712A">
        <w:rPr>
          <w:rFonts w:cs="Times New Roman"/>
        </w:rPr>
        <w:t xml:space="preserve"> are employed on a part-time </w:t>
      </w:r>
      <w:r w:rsidRPr="00EE04BC">
        <w:rPr>
          <w:rFonts w:cs="Times New Roman"/>
        </w:rPr>
        <w:t>basis.</w:t>
      </w:r>
      <w:r w:rsidR="009F712A">
        <w:rPr>
          <w:rFonts w:cs="Times New Roman"/>
        </w:rPr>
        <w:t xml:space="preserve"> </w:t>
      </w:r>
      <w:r w:rsidRPr="00EE04BC">
        <w:rPr>
          <w:rFonts w:cs="Times New Roman"/>
        </w:rPr>
        <w:t xml:space="preserve">The bulk of the caseload comes from the duty solicitor scheme.  PDSO is </w:t>
      </w:r>
      <w:r w:rsidR="00750E04">
        <w:rPr>
          <w:rFonts w:cs="Times New Roman"/>
        </w:rPr>
        <w:t>ordinari</w:t>
      </w:r>
      <w:r w:rsidR="004C1C49">
        <w:rPr>
          <w:rFonts w:cs="Times New Roman"/>
        </w:rPr>
        <w:t xml:space="preserve">ly </w:t>
      </w:r>
      <w:r w:rsidRPr="00EE04BC">
        <w:rPr>
          <w:rFonts w:cs="Times New Roman"/>
        </w:rPr>
        <w:t xml:space="preserve">duty solicitor </w:t>
      </w:r>
      <w:r w:rsidR="004C1C49">
        <w:rPr>
          <w:rFonts w:cs="Times New Roman"/>
        </w:rPr>
        <w:t>33%-</w:t>
      </w:r>
      <w:r w:rsidRPr="00EE04BC">
        <w:rPr>
          <w:rFonts w:cs="Times New Roman"/>
        </w:rPr>
        <w:t xml:space="preserve">35% of the time, on the duty plans </w:t>
      </w:r>
      <w:r w:rsidR="00606677">
        <w:rPr>
          <w:rFonts w:cs="Times New Roman"/>
        </w:rPr>
        <w:t>in which it features</w:t>
      </w:r>
      <w:r w:rsidR="009A3FB0">
        <w:rPr>
          <w:rFonts w:cs="Times New Roman"/>
        </w:rPr>
        <w:t xml:space="preserve">. </w:t>
      </w:r>
      <w:r w:rsidR="00804363">
        <w:rPr>
          <w:rFonts w:cs="Times New Roman"/>
        </w:rPr>
        <w:t>Since early 2022</w:t>
      </w:r>
      <w:r w:rsidR="004E1CDF">
        <w:rPr>
          <w:rFonts w:cs="Times New Roman"/>
        </w:rPr>
        <w:t>, PDSO has been the sole</w:t>
      </w:r>
      <w:r w:rsidR="00804322">
        <w:rPr>
          <w:rFonts w:cs="Times New Roman"/>
        </w:rPr>
        <w:t xml:space="preserve"> provider of court duty solicitor services in a number of </w:t>
      </w:r>
      <w:r w:rsidR="009A3FB0">
        <w:rPr>
          <w:rFonts w:cs="Times New Roman"/>
        </w:rPr>
        <w:t xml:space="preserve">geographical </w:t>
      </w:r>
      <w:r w:rsidR="00804322">
        <w:rPr>
          <w:rFonts w:cs="Times New Roman"/>
        </w:rPr>
        <w:t xml:space="preserve">areas in response to resignations from </w:t>
      </w:r>
      <w:r w:rsidR="003A574C">
        <w:rPr>
          <w:rFonts w:cs="Times New Roman"/>
        </w:rPr>
        <w:t xml:space="preserve">the </w:t>
      </w:r>
      <w:r w:rsidR="00B14DF4">
        <w:rPr>
          <w:rFonts w:cs="Times New Roman"/>
        </w:rPr>
        <w:t>duty plan by private solicitors</w:t>
      </w:r>
      <w:r w:rsidR="009A3FB0">
        <w:rPr>
          <w:rFonts w:cs="Times New Roman"/>
        </w:rPr>
        <w:t>.</w:t>
      </w:r>
    </w:p>
    <w:p w14:paraId="5AE7B731" w14:textId="77777777" w:rsidR="00C57606" w:rsidRDefault="00C57606" w:rsidP="00EE04BC">
      <w:pPr>
        <w:jc w:val="both"/>
        <w:rPr>
          <w:rFonts w:cs="Times New Roman"/>
        </w:rPr>
      </w:pPr>
    </w:p>
    <w:p w14:paraId="066BB509" w14:textId="77777777" w:rsidR="00F40E9B" w:rsidRDefault="00F40E9B" w:rsidP="00EE04BC">
      <w:pPr>
        <w:jc w:val="both"/>
        <w:rPr>
          <w:rFonts w:cs="Times New Roman"/>
          <w:b/>
          <w:bCs/>
        </w:rPr>
      </w:pPr>
    </w:p>
    <w:p w14:paraId="6D0CD2C3" w14:textId="77777777" w:rsidR="00C57606" w:rsidRDefault="00B32DC5" w:rsidP="00EE04BC">
      <w:pPr>
        <w:jc w:val="both"/>
        <w:rPr>
          <w:rFonts w:cs="Times New Roman"/>
          <w:b/>
          <w:bCs/>
        </w:rPr>
      </w:pPr>
      <w:r>
        <w:rPr>
          <w:rFonts w:cs="Times New Roman"/>
          <w:b/>
          <w:bCs/>
        </w:rPr>
        <w:t>PDSO MANAGEMENT</w:t>
      </w:r>
    </w:p>
    <w:p w14:paraId="1FFE8165" w14:textId="77777777" w:rsidR="00B32DC5" w:rsidRDefault="00B32DC5" w:rsidP="00EE04BC">
      <w:pPr>
        <w:jc w:val="both"/>
        <w:rPr>
          <w:rFonts w:cs="Times New Roman"/>
          <w:b/>
          <w:bCs/>
        </w:rPr>
      </w:pPr>
    </w:p>
    <w:p w14:paraId="01B6D198" w14:textId="3CE3CA99" w:rsidR="003F5046" w:rsidRPr="00B32DC5" w:rsidRDefault="00B32DC5" w:rsidP="00EE04BC">
      <w:pPr>
        <w:jc w:val="both"/>
        <w:rPr>
          <w:rFonts w:cs="Times New Roman"/>
        </w:rPr>
      </w:pPr>
      <w:r>
        <w:rPr>
          <w:rFonts w:cs="Times New Roman"/>
        </w:rPr>
        <w:t>In Sept 2021</w:t>
      </w:r>
      <w:r w:rsidR="001E3C4D">
        <w:rPr>
          <w:rFonts w:cs="Times New Roman"/>
        </w:rPr>
        <w:t>, after 16 years in post,</w:t>
      </w:r>
      <w:r w:rsidR="00E3430B">
        <w:rPr>
          <w:rFonts w:cs="Times New Roman"/>
        </w:rPr>
        <w:t xml:space="preserve"> </w:t>
      </w:r>
      <w:r w:rsidR="00C96CD1">
        <w:rPr>
          <w:rFonts w:cs="Times New Roman"/>
        </w:rPr>
        <w:t>t</w:t>
      </w:r>
      <w:r w:rsidR="00E3430B">
        <w:rPr>
          <w:rFonts w:cs="Times New Roman"/>
        </w:rPr>
        <w:t xml:space="preserve">he Director of PDSO, Matthew Auchincloss, </w:t>
      </w:r>
      <w:r w:rsidR="00C63F37">
        <w:rPr>
          <w:rFonts w:cs="Times New Roman"/>
        </w:rPr>
        <w:t xml:space="preserve">left </w:t>
      </w:r>
      <w:r w:rsidR="00C96CD1">
        <w:rPr>
          <w:rFonts w:cs="Times New Roman"/>
        </w:rPr>
        <w:t xml:space="preserve">SLAB </w:t>
      </w:r>
      <w:r w:rsidR="00C63F37">
        <w:rPr>
          <w:rFonts w:cs="Times New Roman"/>
        </w:rPr>
        <w:t xml:space="preserve">to take up a position as a Summary Sheriff. </w:t>
      </w:r>
      <w:r w:rsidR="009F10F2">
        <w:rPr>
          <w:rFonts w:cs="Times New Roman"/>
        </w:rPr>
        <w:t xml:space="preserve">The Chief Executive has </w:t>
      </w:r>
      <w:r w:rsidR="001E3C4D">
        <w:rPr>
          <w:rFonts w:cs="Times New Roman"/>
        </w:rPr>
        <w:t xml:space="preserve">taken this </w:t>
      </w:r>
      <w:r w:rsidR="00797567">
        <w:rPr>
          <w:rFonts w:cs="Times New Roman"/>
        </w:rPr>
        <w:t>opportunity</w:t>
      </w:r>
      <w:r w:rsidR="003E0B2A">
        <w:rPr>
          <w:rFonts w:cs="Times New Roman"/>
        </w:rPr>
        <w:t xml:space="preserve"> to restructure the management of SLAB’s direct services under a single Directorate</w:t>
      </w:r>
      <w:r w:rsidR="00634F81">
        <w:rPr>
          <w:rFonts w:cs="Times New Roman"/>
        </w:rPr>
        <w:t xml:space="preserve">. Recruitment is ongoing </w:t>
      </w:r>
      <w:r w:rsidR="00B25776">
        <w:rPr>
          <w:rFonts w:cs="Times New Roman"/>
        </w:rPr>
        <w:t xml:space="preserve">to appoint a new Director of Direct Legal Services. </w:t>
      </w:r>
      <w:r w:rsidR="00143F44">
        <w:rPr>
          <w:rFonts w:cs="Times New Roman"/>
        </w:rPr>
        <w:t xml:space="preserve">This will be </w:t>
      </w:r>
      <w:r w:rsidR="00B25776">
        <w:rPr>
          <w:rFonts w:cs="Times New Roman"/>
        </w:rPr>
        <w:t>a non-</w:t>
      </w:r>
      <w:r w:rsidR="003A574C">
        <w:rPr>
          <w:rFonts w:cs="Times New Roman"/>
        </w:rPr>
        <w:t xml:space="preserve">casework </w:t>
      </w:r>
      <w:r w:rsidR="00B25776">
        <w:rPr>
          <w:rFonts w:cs="Times New Roman"/>
        </w:rPr>
        <w:t xml:space="preserve">position. </w:t>
      </w:r>
      <w:r w:rsidR="001E0B92">
        <w:rPr>
          <w:rFonts w:cs="Times New Roman"/>
        </w:rPr>
        <w:t>Consequently</w:t>
      </w:r>
      <w:r w:rsidR="001E571B">
        <w:rPr>
          <w:rFonts w:cs="Times New Roman"/>
        </w:rPr>
        <w:t>, it is intended to create a new Head of Service post within PDSO</w:t>
      </w:r>
      <w:r w:rsidR="001D025D">
        <w:rPr>
          <w:rFonts w:cs="Times New Roman"/>
        </w:rPr>
        <w:t>.</w:t>
      </w:r>
      <w:r w:rsidR="00263F17">
        <w:rPr>
          <w:rFonts w:cs="Times New Roman"/>
        </w:rPr>
        <w:t xml:space="preserve"> </w:t>
      </w:r>
      <w:r w:rsidR="003F5046">
        <w:rPr>
          <w:rFonts w:cs="Times New Roman"/>
        </w:rPr>
        <w:t>In December 2021, Paul Haran</w:t>
      </w:r>
      <w:r w:rsidR="00EC0D52">
        <w:rPr>
          <w:rFonts w:cs="Times New Roman"/>
        </w:rPr>
        <w:t>, Head of Office</w:t>
      </w:r>
      <w:r w:rsidR="00323320">
        <w:rPr>
          <w:rFonts w:cs="Times New Roman"/>
        </w:rPr>
        <w:t xml:space="preserve"> </w:t>
      </w:r>
      <w:r w:rsidR="00EC0D52">
        <w:rPr>
          <w:rFonts w:cs="Times New Roman"/>
        </w:rPr>
        <w:t>PDSO Edinburgh</w:t>
      </w:r>
      <w:r w:rsidR="00323320">
        <w:rPr>
          <w:rFonts w:cs="Times New Roman"/>
        </w:rPr>
        <w:t>,</w:t>
      </w:r>
      <w:r w:rsidR="003F5046">
        <w:rPr>
          <w:rFonts w:cs="Times New Roman"/>
        </w:rPr>
        <w:t xml:space="preserve"> was appointed as interim Director of PDSO</w:t>
      </w:r>
      <w:r w:rsidR="00263F17">
        <w:rPr>
          <w:rFonts w:cs="Times New Roman"/>
        </w:rPr>
        <w:t>.</w:t>
      </w:r>
    </w:p>
    <w:p w14:paraId="784EE83E" w14:textId="77777777" w:rsidR="00EE04BC" w:rsidRPr="00E0494D" w:rsidRDefault="00EE04BC" w:rsidP="00EE04BC">
      <w:pPr>
        <w:jc w:val="both"/>
        <w:rPr>
          <w:rFonts w:cs="Times New Roman"/>
        </w:rPr>
      </w:pPr>
    </w:p>
    <w:p w14:paraId="06309CC5" w14:textId="77777777" w:rsidR="00852F02" w:rsidRDefault="00852F02" w:rsidP="00A400DF">
      <w:pPr>
        <w:rPr>
          <w:b/>
        </w:rPr>
      </w:pPr>
      <w:r w:rsidRPr="005A26AF">
        <w:rPr>
          <w:b/>
        </w:rPr>
        <w:t>PDSO EXTENT OF SERVICE</w:t>
      </w:r>
    </w:p>
    <w:p w14:paraId="11FAE9FE" w14:textId="77777777" w:rsidR="00BB2EA5" w:rsidRDefault="00BB2EA5" w:rsidP="00A400DF">
      <w:pPr>
        <w:rPr>
          <w:b/>
        </w:rPr>
      </w:pPr>
    </w:p>
    <w:p w14:paraId="61EF6021" w14:textId="77777777" w:rsidR="00D54F98" w:rsidRDefault="00595C1F" w:rsidP="00A400DF">
      <w:r>
        <w:t>As expected, the coronavirus pandemic has had a significant impact on</w:t>
      </w:r>
      <w:r w:rsidR="009E1ACE">
        <w:t xml:space="preserve"> new</w:t>
      </w:r>
      <w:r>
        <w:t xml:space="preserve"> </w:t>
      </w:r>
      <w:r w:rsidR="00BF1E93">
        <w:t>business levels.</w:t>
      </w:r>
      <w:r w:rsidR="00AF5A37">
        <w:t xml:space="preserve"> At the time of the last report to the Board in December 2020</w:t>
      </w:r>
      <w:r w:rsidR="00BA009A">
        <w:t xml:space="preserve">, it was anticipated that case levels would return </w:t>
      </w:r>
      <w:r w:rsidR="003A574C">
        <w:t>t</w:t>
      </w:r>
      <w:r w:rsidR="00BA009A">
        <w:t xml:space="preserve">o pre-pandemic levels during the early part of 2021. </w:t>
      </w:r>
      <w:r w:rsidR="00F43A94">
        <w:t xml:space="preserve">The emergence of the Delta variant </w:t>
      </w:r>
      <w:r w:rsidR="009E01EA">
        <w:t xml:space="preserve">caused a significant setback to plans to </w:t>
      </w:r>
      <w:r w:rsidR="00DC2961">
        <w:t xml:space="preserve">ramp up the operations of the criminal courts. </w:t>
      </w:r>
      <w:r w:rsidR="007F3539">
        <w:t xml:space="preserve">During 2021 we also saw a significant scaling back of court operations during the </w:t>
      </w:r>
      <w:r w:rsidR="00AF381D">
        <w:t xml:space="preserve">COP26 conference period as well as the emergence of the Omicron variant. </w:t>
      </w:r>
      <w:r w:rsidR="005E74ED">
        <w:t xml:space="preserve">This new variant has </w:t>
      </w:r>
      <w:r w:rsidR="00D54F98">
        <w:t>had,</w:t>
      </w:r>
      <w:r w:rsidR="005E74ED">
        <w:t xml:space="preserve"> and continues to have, an impact on </w:t>
      </w:r>
      <w:r w:rsidR="00D54F98">
        <w:t xml:space="preserve">throughput of criminal business in the courts. </w:t>
      </w:r>
    </w:p>
    <w:p w14:paraId="3747CE4C" w14:textId="77777777" w:rsidR="00D54F98" w:rsidRDefault="00D54F98" w:rsidP="00A400DF"/>
    <w:p w14:paraId="58C1FA32" w14:textId="09E03018" w:rsidR="00BD1965" w:rsidRDefault="00BD1965" w:rsidP="00A400DF">
      <w:r>
        <w:t xml:space="preserve">PDSO ended the financial year 20/21 with an overall </w:t>
      </w:r>
      <w:r w:rsidR="00B864C5">
        <w:t>decrease</w:t>
      </w:r>
      <w:r>
        <w:t xml:space="preserve"> in new cases of </w:t>
      </w:r>
      <w:r w:rsidR="00521704">
        <w:t>43</w:t>
      </w:r>
      <w:r>
        <w:t xml:space="preserve">% compared to </w:t>
      </w:r>
      <w:r w:rsidR="0018692E">
        <w:t>the previous year, with a total of 1,969</w:t>
      </w:r>
      <w:r w:rsidR="0026605C">
        <w:t xml:space="preserve">. </w:t>
      </w:r>
      <w:r w:rsidR="005149C4">
        <w:t>Overall b</w:t>
      </w:r>
      <w:r w:rsidR="00254462">
        <w:t>usiness</w:t>
      </w:r>
      <w:r w:rsidR="009C7C7F">
        <w:t xml:space="preserve"> </w:t>
      </w:r>
      <w:r w:rsidR="00254462">
        <w:t>levels</w:t>
      </w:r>
      <w:r w:rsidR="009C7C7F">
        <w:t xml:space="preserve"> during the current financial year</w:t>
      </w:r>
      <w:r w:rsidR="00876475">
        <w:t xml:space="preserve"> </w:t>
      </w:r>
      <w:r w:rsidR="00AC2CE2">
        <w:t xml:space="preserve">suggest that we are </w:t>
      </w:r>
      <w:r w:rsidR="00E56D89">
        <w:t>on course</w:t>
      </w:r>
      <w:r w:rsidR="00AC2CE2">
        <w:t xml:space="preserve"> to see an approximately 15% increase in case numbers compared to 20/21</w:t>
      </w:r>
      <w:r w:rsidR="00E56D89">
        <w:t xml:space="preserve">. </w:t>
      </w:r>
      <w:r w:rsidR="00EB1EF3">
        <w:t xml:space="preserve">The table below </w:t>
      </w:r>
      <w:r w:rsidR="00635937">
        <w:t>highlights</w:t>
      </w:r>
      <w:r w:rsidR="00A75C43">
        <w:t xml:space="preserve"> that November 21 and </w:t>
      </w:r>
      <w:r w:rsidR="00A04B76">
        <w:t>Feb 22 saw business levels matching pre-pandemic level</w:t>
      </w:r>
      <w:r w:rsidR="005C4830">
        <w:t>s</w:t>
      </w:r>
      <w:r w:rsidR="008E0E84">
        <w:t xml:space="preserve"> and we are on course do see pre-pandemic case numbers this month too. Hopefully this</w:t>
      </w:r>
      <w:r w:rsidR="00F72547">
        <w:t xml:space="preserve"> is</w:t>
      </w:r>
      <w:r w:rsidR="008E0E84">
        <w:t xml:space="preserve"> </w:t>
      </w:r>
      <w:r w:rsidR="00EC27C4">
        <w:t xml:space="preserve">an indication that </w:t>
      </w:r>
      <w:r w:rsidR="00F72547">
        <w:t>we can expect case numbers to rebound fully during 22/23.</w:t>
      </w:r>
    </w:p>
    <w:p w14:paraId="24A84009" w14:textId="77777777" w:rsidR="00EB1EF3" w:rsidRDefault="00EB1EF3" w:rsidP="00A400DF"/>
    <w:p w14:paraId="65AD5403" w14:textId="77777777" w:rsidR="00EB1EF3" w:rsidRPr="00C23227" w:rsidRDefault="00EB1EF3" w:rsidP="00A400DF">
      <w:pPr>
        <w:rPr>
          <w:b/>
          <w:bCs/>
        </w:rPr>
      </w:pPr>
      <w:r w:rsidRPr="00EB1EF3">
        <w:rPr>
          <w:b/>
          <w:bCs/>
          <w:noProof/>
          <w:lang w:eastAsia="en-GB"/>
        </w:rPr>
        <w:lastRenderedPageBreak/>
        <w:drawing>
          <wp:inline distT="0" distB="0" distL="0" distR="0" wp14:anchorId="02A8DBAC" wp14:editId="230006DD">
            <wp:extent cx="5781675" cy="2867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2867025"/>
                    </a:xfrm>
                    <a:prstGeom prst="rect">
                      <a:avLst/>
                    </a:prstGeom>
                    <a:noFill/>
                    <a:ln>
                      <a:noFill/>
                    </a:ln>
                  </pic:spPr>
                </pic:pic>
              </a:graphicData>
            </a:graphic>
          </wp:inline>
        </w:drawing>
      </w:r>
    </w:p>
    <w:p w14:paraId="457CE084" w14:textId="77777777" w:rsidR="00BD1965" w:rsidRDefault="00BD1965" w:rsidP="00A400DF"/>
    <w:p w14:paraId="62BDF13B" w14:textId="77777777" w:rsidR="00F72547" w:rsidRDefault="00F72547" w:rsidP="00A400DF"/>
    <w:p w14:paraId="2BDC5700" w14:textId="77777777" w:rsidR="00011625" w:rsidRDefault="002566B5" w:rsidP="00A400DF">
      <w:r>
        <w:t>During year 19/20,</w:t>
      </w:r>
      <w:r w:rsidR="00656FA2">
        <w:t xml:space="preserve"> 65% of</w:t>
      </w:r>
      <w:r>
        <w:t xml:space="preserve"> PDSO’s</w:t>
      </w:r>
      <w:r w:rsidR="003562A1">
        <w:t xml:space="preserve"> new </w:t>
      </w:r>
      <w:r w:rsidR="00656FA2">
        <w:t>cases came</w:t>
      </w:r>
      <w:r w:rsidR="003562A1">
        <w:t xml:space="preserve"> from the duty solicitor scheme</w:t>
      </w:r>
      <w:r>
        <w:t>.</w:t>
      </w:r>
      <w:r w:rsidR="00436C01">
        <w:t xml:space="preserve"> During </w:t>
      </w:r>
      <w:r w:rsidR="0026127F">
        <w:t xml:space="preserve">year </w:t>
      </w:r>
      <w:r w:rsidR="00436C01">
        <w:t xml:space="preserve">20/21, this number dropped to </w:t>
      </w:r>
      <w:r w:rsidR="0026127F">
        <w:t>55%</w:t>
      </w:r>
      <w:r w:rsidR="003562A1">
        <w:t xml:space="preserve">, </w:t>
      </w:r>
      <w:r w:rsidR="0026127F">
        <w:t xml:space="preserve">reflecting the </w:t>
      </w:r>
      <w:r w:rsidR="00AA6892">
        <w:t xml:space="preserve">particular impact that the pandemic has had on the number of persons appearing from police custody. </w:t>
      </w:r>
      <w:r w:rsidR="00F27940">
        <w:t>We are on track to see th</w:t>
      </w:r>
      <w:r w:rsidR="00011625">
        <w:t xml:space="preserve">e proportion of new cases coming from duty return to 60% for the current financial year. There has been a noticeable </w:t>
      </w:r>
      <w:r w:rsidR="00B008DE">
        <w:t xml:space="preserve">shift </w:t>
      </w:r>
      <w:r w:rsidR="009E3A3B">
        <w:t>against</w:t>
      </w:r>
      <w:r w:rsidR="00B008DE">
        <w:t xml:space="preserve"> th</w:t>
      </w:r>
      <w:r w:rsidR="0066119E">
        <w:t>is</w:t>
      </w:r>
      <w:r w:rsidR="00B008DE">
        <w:t xml:space="preserve"> general trend </w:t>
      </w:r>
      <w:r w:rsidR="00AD7183">
        <w:t>in</w:t>
      </w:r>
      <w:r w:rsidR="00B008DE">
        <w:t xml:space="preserve"> the PDSO Falkirk office</w:t>
      </w:r>
      <w:r w:rsidR="00AD7183">
        <w:t xml:space="preserve">. Having seen a 43% reduction in new duty cases during </w:t>
      </w:r>
      <w:r w:rsidR="000B6776">
        <w:t xml:space="preserve">20/21, PDSO Falkirk has seen a further reduction during the current </w:t>
      </w:r>
      <w:r w:rsidR="00E5335E">
        <w:t>financial year to date of over 30%. SCTS introduced a virtual custody court p</w:t>
      </w:r>
      <w:r w:rsidR="00D1367E">
        <w:t>ilo</w:t>
      </w:r>
      <w:r w:rsidR="00E5335E">
        <w:t xml:space="preserve">t scheme in the </w:t>
      </w:r>
      <w:r w:rsidR="00DB1142">
        <w:t xml:space="preserve">central area during 2021. </w:t>
      </w:r>
      <w:r w:rsidR="00110A83">
        <w:t>Anecdotal</w:t>
      </w:r>
      <w:r w:rsidR="00DB1142">
        <w:t xml:space="preserve"> evidence suggest</w:t>
      </w:r>
      <w:r w:rsidR="00C05A91">
        <w:t>s</w:t>
      </w:r>
      <w:r w:rsidR="00DB1142">
        <w:t xml:space="preserve"> that custody number</w:t>
      </w:r>
      <w:r w:rsidR="00C05A91">
        <w:t>s</w:t>
      </w:r>
      <w:r w:rsidR="00DB1142">
        <w:t xml:space="preserve"> </w:t>
      </w:r>
      <w:r w:rsidR="00C05A91">
        <w:t>ar</w:t>
      </w:r>
      <w:r w:rsidR="00DB1142">
        <w:t xml:space="preserve">e </w:t>
      </w:r>
      <w:r w:rsidR="00C05A91">
        <w:t>noticeably</w:t>
      </w:r>
      <w:r w:rsidR="00DB1142">
        <w:t xml:space="preserve"> lower following the introduction of the </w:t>
      </w:r>
      <w:r w:rsidR="003E4101">
        <w:t xml:space="preserve">virtual custody court </w:t>
      </w:r>
      <w:r w:rsidR="00DB1142">
        <w:t xml:space="preserve">pilot. This would appear to be </w:t>
      </w:r>
      <w:r w:rsidR="00C05A91">
        <w:t>borne</w:t>
      </w:r>
      <w:r w:rsidR="00DB1142">
        <w:t xml:space="preserve"> out </w:t>
      </w:r>
      <w:r w:rsidR="00C05A91">
        <w:t>by</w:t>
      </w:r>
      <w:r w:rsidR="007D6DE4">
        <w:t xml:space="preserve"> the PDSO</w:t>
      </w:r>
      <w:r w:rsidR="00C05A91">
        <w:t xml:space="preserve"> Falkirk</w:t>
      </w:r>
      <w:r w:rsidR="007D6DE4">
        <w:t xml:space="preserve"> case numbers. To date there has been no </w:t>
      </w:r>
      <w:r w:rsidR="00B06431">
        <w:t xml:space="preserve">SCTS </w:t>
      </w:r>
      <w:r w:rsidR="007D6DE4">
        <w:t xml:space="preserve">report on the pilot scheme published so we </w:t>
      </w:r>
      <w:r w:rsidR="007943C9">
        <w:t>do not have any data on overall custody numbers in the pilot area</w:t>
      </w:r>
      <w:r w:rsidR="00C05A91">
        <w:t>.</w:t>
      </w:r>
    </w:p>
    <w:p w14:paraId="3F026A6D" w14:textId="77777777" w:rsidR="002B2F4D" w:rsidRDefault="002B2F4D" w:rsidP="00A400DF"/>
    <w:p w14:paraId="5AB99FC1" w14:textId="77777777" w:rsidR="00F72547" w:rsidRDefault="00F72547" w:rsidP="00A400DF">
      <w:pPr>
        <w:rPr>
          <w:b/>
          <w:bCs/>
        </w:rPr>
      </w:pPr>
    </w:p>
    <w:p w14:paraId="1E3285E2" w14:textId="77777777" w:rsidR="005E4B7B" w:rsidRDefault="00EB69C3" w:rsidP="00A400DF">
      <w:pPr>
        <w:rPr>
          <w:b/>
          <w:bCs/>
        </w:rPr>
      </w:pPr>
      <w:r>
        <w:rPr>
          <w:b/>
          <w:bCs/>
        </w:rPr>
        <w:t>THE OPERATIONAL LANDSCAPE</w:t>
      </w:r>
      <w:r w:rsidR="00FD641D">
        <w:rPr>
          <w:b/>
          <w:bCs/>
        </w:rPr>
        <w:t xml:space="preserve"> DURING 2021</w:t>
      </w:r>
    </w:p>
    <w:p w14:paraId="1346EF9E" w14:textId="77777777" w:rsidR="00DF0CF7" w:rsidRDefault="00DF0CF7" w:rsidP="00A400DF">
      <w:pPr>
        <w:rPr>
          <w:b/>
          <w:bCs/>
        </w:rPr>
      </w:pPr>
    </w:p>
    <w:p w14:paraId="236342F0" w14:textId="78A1BA65" w:rsidR="00DF0CF7" w:rsidRDefault="00536A95" w:rsidP="002F7B5C">
      <w:r>
        <w:t>During 2020 there was a</w:t>
      </w:r>
      <w:r w:rsidR="00157C3D">
        <w:t xml:space="preserve"> </w:t>
      </w:r>
      <w:r>
        <w:t xml:space="preserve">growing discontent </w:t>
      </w:r>
      <w:r w:rsidR="00157C3D">
        <w:t>among private solicitors involved in providing criminal legal aid</w:t>
      </w:r>
      <w:r w:rsidR="00BA7BCD">
        <w:t>. This was initially focussed on the removal of a number of court holidays</w:t>
      </w:r>
      <w:r w:rsidR="00AD6AE4">
        <w:t>. Many private solicitors across Scotland withdrew their services on the St Andrew’s day holiday court</w:t>
      </w:r>
      <w:r w:rsidR="001541B2">
        <w:t xml:space="preserve">, leaving the duty solicitor or a small number of local faculty </w:t>
      </w:r>
      <w:r w:rsidR="00F707B3">
        <w:t xml:space="preserve">representatives to deal with all custody cases, the intention being to slow down the operation of the courts on those days. </w:t>
      </w:r>
      <w:r w:rsidR="00CD6728">
        <w:t>This action continued</w:t>
      </w:r>
      <w:r w:rsidR="00A34796">
        <w:t xml:space="preserve"> on holiday custody court days during</w:t>
      </w:r>
      <w:r w:rsidR="00CD6728">
        <w:t xml:space="preserve"> 2021</w:t>
      </w:r>
      <w:r w:rsidR="00A34796">
        <w:t>. PDSO was able to offer assistance to the courts in which we operated a</w:t>
      </w:r>
      <w:r w:rsidR="00E54DA3">
        <w:t xml:space="preserve">s well as some additional courts in which we would not normally have a presence. We were supported in this by solicitors from the </w:t>
      </w:r>
      <w:r w:rsidR="005978DD">
        <w:t>Solicitor Contact Line</w:t>
      </w:r>
      <w:r w:rsidR="00E54DA3">
        <w:t>.</w:t>
      </w:r>
    </w:p>
    <w:p w14:paraId="320BB00E" w14:textId="77777777" w:rsidR="00E54DA3" w:rsidRDefault="00E54DA3" w:rsidP="00A400DF"/>
    <w:p w14:paraId="056DCBC7" w14:textId="6F789EF0" w:rsidR="00E54DA3" w:rsidRDefault="003158D6" w:rsidP="00A400DF">
      <w:r>
        <w:t>The COP26 conference period saw a significant escalation of action by private solicitors</w:t>
      </w:r>
      <w:r w:rsidR="00604138">
        <w:t xml:space="preserve">. </w:t>
      </w:r>
      <w:r w:rsidR="00BA41BD">
        <w:t>General criminal</w:t>
      </w:r>
      <w:r w:rsidR="000C0189">
        <w:t xml:space="preserve"> court</w:t>
      </w:r>
      <w:r w:rsidR="00604138">
        <w:t xml:space="preserve"> business was significantly reduced during this </w:t>
      </w:r>
      <w:r w:rsidR="00BA41BD">
        <w:t>period</w:t>
      </w:r>
      <w:r w:rsidR="00604138">
        <w:t xml:space="preserve">, </w:t>
      </w:r>
      <w:r w:rsidR="00BA41BD">
        <w:t>there being no sheriff court trials running during the 3 week period. There was however a</w:t>
      </w:r>
      <w:r w:rsidR="003E73EF">
        <w:t xml:space="preserve"> risk of significant number of arrests stemming from protests </w:t>
      </w:r>
      <w:r w:rsidR="003E73EF">
        <w:lastRenderedPageBreak/>
        <w:t xml:space="preserve">surrounding the conference. </w:t>
      </w:r>
      <w:r w:rsidR="00A61072">
        <w:t xml:space="preserve">Planning had to be put in place to ensure that solicitors were available to represent arrested persons appearing from custody. </w:t>
      </w:r>
      <w:r w:rsidR="00442FC7">
        <w:t>Scenario</w:t>
      </w:r>
      <w:r w:rsidR="00411A67">
        <w:t xml:space="preserve"> planning suggested we cou</w:t>
      </w:r>
      <w:r w:rsidR="00630B09">
        <w:t>l</w:t>
      </w:r>
      <w:r w:rsidR="00411A67">
        <w:t>d have seen up to 400 people appearing from custody</w:t>
      </w:r>
      <w:r w:rsidR="00604138">
        <w:t xml:space="preserve"> </w:t>
      </w:r>
      <w:r w:rsidR="00630B09">
        <w:t>on any day.</w:t>
      </w:r>
      <w:r w:rsidR="000951C2">
        <w:t xml:space="preserve"> Arrangements needed to be put in place for the custody courts to operate on weekends and late into the evenings during the week</w:t>
      </w:r>
    </w:p>
    <w:p w14:paraId="602F37BB" w14:textId="77777777" w:rsidR="00630B09" w:rsidRDefault="00630B09" w:rsidP="00A400DF"/>
    <w:p w14:paraId="0E79E1BF" w14:textId="77777777" w:rsidR="00630B09" w:rsidRDefault="00630B09" w:rsidP="00A400DF">
      <w:r>
        <w:t xml:space="preserve">Despite </w:t>
      </w:r>
      <w:r w:rsidR="00045946">
        <w:t>a significant financial package being offered</w:t>
      </w:r>
      <w:r>
        <w:t xml:space="preserve"> by Scottish Government to</w:t>
      </w:r>
      <w:r w:rsidR="00045946">
        <w:t xml:space="preserve"> encourage private solicitors to engage in </w:t>
      </w:r>
      <w:r w:rsidR="000951C2">
        <w:t xml:space="preserve">the </w:t>
      </w:r>
      <w:r w:rsidR="00045946">
        <w:t xml:space="preserve">duty plans for the conference period, there was </w:t>
      </w:r>
      <w:r w:rsidR="0022289D">
        <w:t xml:space="preserve">a boycott of the COP26 duty </w:t>
      </w:r>
      <w:r w:rsidR="004E584A">
        <w:t>solicitor arrangements by all but a few firms of private solicitors</w:t>
      </w:r>
      <w:r w:rsidR="00B97A46">
        <w:t xml:space="preserve">. PDSO was </w:t>
      </w:r>
      <w:r w:rsidR="00680A27">
        <w:t xml:space="preserve">therefore </w:t>
      </w:r>
      <w:r w:rsidR="00B97A46">
        <w:t>asked to</w:t>
      </w:r>
      <w:r w:rsidR="00680A27">
        <w:t xml:space="preserve"> take on a significant burden during this period. We had to develop bespoke arrangements for</w:t>
      </w:r>
      <w:r w:rsidR="00350642">
        <w:t xml:space="preserve"> covering custody courts in areas where we did not have a solicitor available to be present in person, such as Aberdeen. </w:t>
      </w:r>
      <w:r w:rsidR="004A7B2F">
        <w:t xml:space="preserve">There </w:t>
      </w:r>
      <w:r w:rsidR="004D4757">
        <w:t>arrangements</w:t>
      </w:r>
      <w:r w:rsidR="004A7B2F">
        <w:t xml:space="preserve"> involved virtual appearances by video link or by telephone</w:t>
      </w:r>
      <w:r w:rsidR="004D4757">
        <w:t>.</w:t>
      </w:r>
      <w:r>
        <w:t xml:space="preserve"> </w:t>
      </w:r>
    </w:p>
    <w:p w14:paraId="74D60392" w14:textId="77777777" w:rsidR="004D4757" w:rsidRDefault="004D4757" w:rsidP="00A400DF"/>
    <w:p w14:paraId="5153F82A" w14:textId="01764CE9" w:rsidR="000E494F" w:rsidRDefault="004D4757" w:rsidP="00A400DF">
      <w:r>
        <w:t>Matters were further complicated in the lead up to</w:t>
      </w:r>
      <w:r w:rsidR="00442FC7">
        <w:t xml:space="preserve"> </w:t>
      </w:r>
      <w:r>
        <w:t>th</w:t>
      </w:r>
      <w:r w:rsidR="00442FC7">
        <w:t>e</w:t>
      </w:r>
      <w:r>
        <w:t xml:space="preserve"> COP26 conference when private solicitors </w:t>
      </w:r>
      <w:r w:rsidR="009B60FA">
        <w:t>escalated their actions further by withdrawing from many of the court duty plans in areas that were unaffected by</w:t>
      </w:r>
      <w:r w:rsidR="00E47BCA">
        <w:t xml:space="preserve"> </w:t>
      </w:r>
      <w:r w:rsidR="009B60FA">
        <w:t>th</w:t>
      </w:r>
      <w:r w:rsidR="00E47BCA">
        <w:t>e</w:t>
      </w:r>
      <w:r w:rsidR="009B60FA">
        <w:t xml:space="preserve"> COP26 conference. This </w:t>
      </w:r>
      <w:r w:rsidR="00D430AB">
        <w:t xml:space="preserve">further </w:t>
      </w:r>
      <w:r w:rsidR="009B60FA">
        <w:t>action appear</w:t>
      </w:r>
      <w:r w:rsidR="005978DD">
        <w:t>ed</w:t>
      </w:r>
      <w:r w:rsidR="009B60FA">
        <w:t xml:space="preserve"> intended to make it impossible for </w:t>
      </w:r>
      <w:r w:rsidR="00782E10">
        <w:t>SLAB to pr</w:t>
      </w:r>
      <w:r w:rsidR="00D430AB">
        <w:t>ovide duty solicitors to all areas of the country</w:t>
      </w:r>
      <w:r w:rsidR="00E47BCA">
        <w:t>.</w:t>
      </w:r>
      <w:r w:rsidR="00D430AB">
        <w:t xml:space="preserve"> </w:t>
      </w:r>
      <w:r w:rsidR="00237992">
        <w:t xml:space="preserve">The burden on PDSO was therefore further increased. </w:t>
      </w:r>
    </w:p>
    <w:p w14:paraId="1D64547A" w14:textId="77777777" w:rsidR="000E494F" w:rsidRDefault="000E494F" w:rsidP="00A400DF"/>
    <w:p w14:paraId="2D099168" w14:textId="77777777" w:rsidR="000E494F" w:rsidRDefault="000E494F" w:rsidP="00A400DF">
      <w:r>
        <w:t>In light of the dedication and determination of PDSO solicitors</w:t>
      </w:r>
      <w:r w:rsidR="006D2212">
        <w:t xml:space="preserve"> and other colleagues from </w:t>
      </w:r>
      <w:r w:rsidR="006C66FD">
        <w:t xml:space="preserve">the </w:t>
      </w:r>
      <w:r w:rsidR="006D2212">
        <w:t>SCL</w:t>
      </w:r>
      <w:r w:rsidR="002654C9">
        <w:t xml:space="preserve">, </w:t>
      </w:r>
      <w:r w:rsidR="00AC5F0C">
        <w:t xml:space="preserve">we were able to ensure that </w:t>
      </w:r>
      <w:r w:rsidR="00FA264E">
        <w:t>every</w:t>
      </w:r>
      <w:r w:rsidR="00AC5F0C">
        <w:t xml:space="preserve"> single person in Scotland appearing from custody and asking for the </w:t>
      </w:r>
      <w:r w:rsidR="007E79E5">
        <w:t>services</w:t>
      </w:r>
      <w:r w:rsidR="00AC5F0C">
        <w:t xml:space="preserve"> of a duty solicitor </w:t>
      </w:r>
      <w:r w:rsidR="00FA264E">
        <w:t xml:space="preserve">during the COP26 period </w:t>
      </w:r>
      <w:r w:rsidR="00AC5F0C">
        <w:t>wa</w:t>
      </w:r>
      <w:r w:rsidR="00FA264E">
        <w:t>s</w:t>
      </w:r>
      <w:r w:rsidR="00AC5F0C">
        <w:t xml:space="preserve"> </w:t>
      </w:r>
      <w:r w:rsidR="00FA264E">
        <w:t>represented by a</w:t>
      </w:r>
      <w:r w:rsidR="006C66FD">
        <w:t xml:space="preserve"> duty</w:t>
      </w:r>
      <w:r w:rsidR="00FA264E">
        <w:t xml:space="preserve"> solicitor</w:t>
      </w:r>
      <w:r w:rsidR="001A4D58">
        <w:t>.</w:t>
      </w:r>
    </w:p>
    <w:p w14:paraId="631C0863" w14:textId="77777777" w:rsidR="006C66FD" w:rsidRDefault="006C66FD" w:rsidP="00A400DF"/>
    <w:p w14:paraId="457AB45A" w14:textId="1890B757" w:rsidR="00DA5F3F" w:rsidRDefault="0078174C" w:rsidP="00A400DF">
      <w:r>
        <w:t>P</w:t>
      </w:r>
      <w:r w:rsidR="0079529D">
        <w:t xml:space="preserve">rivate solicitors </w:t>
      </w:r>
      <w:r w:rsidR="005319CE">
        <w:t xml:space="preserve">in </w:t>
      </w:r>
      <w:r w:rsidR="0053344E">
        <w:t>several</w:t>
      </w:r>
      <w:r w:rsidR="005319CE">
        <w:t xml:space="preserve"> areas of the country </w:t>
      </w:r>
      <w:r w:rsidR="00600DCD">
        <w:t>then</w:t>
      </w:r>
      <w:r w:rsidR="009C556A">
        <w:t xml:space="preserve"> </w:t>
      </w:r>
      <w:r w:rsidR="005E620C">
        <w:t xml:space="preserve">decided to </w:t>
      </w:r>
      <w:r w:rsidR="005319CE">
        <w:t>escalate their action</w:t>
      </w:r>
      <w:r w:rsidR="005E620C">
        <w:t>. In January</w:t>
      </w:r>
      <w:r w:rsidR="00FF5F32">
        <w:t xml:space="preserve"> 2022</w:t>
      </w:r>
      <w:r w:rsidR="00E7318E">
        <w:t xml:space="preserve"> all private solicitors in Edinburgh, the Borders, Aberdeen, Banff and Peterhead</w:t>
      </w:r>
      <w:r w:rsidR="00A64D8A">
        <w:t xml:space="preserve"> intimated their resignations from all SLAB duty plans. </w:t>
      </w:r>
      <w:r w:rsidR="00FF5F32">
        <w:t>This was followed in February with similar resignations from</w:t>
      </w:r>
      <w:r w:rsidR="00982010">
        <w:t xml:space="preserve"> solicitors</w:t>
      </w:r>
      <w:r w:rsidR="001C358A">
        <w:t xml:space="preserve"> in</w:t>
      </w:r>
      <w:r w:rsidR="00FF5F32">
        <w:t xml:space="preserve"> Dundee, Forfar, Dunfermline and Kirkcaldy</w:t>
      </w:r>
      <w:r w:rsidR="00923336">
        <w:t xml:space="preserve">. </w:t>
      </w:r>
      <w:r w:rsidR="00600DCD">
        <w:t>This has placed a significant burden on PDSO</w:t>
      </w:r>
      <w:r w:rsidR="0026246E">
        <w:t xml:space="preserve"> as we are now the only duty solicitor in Edinburgh and Dundee as well as having to provide duty solicitor services in a number of areas where we have no </w:t>
      </w:r>
      <w:r w:rsidR="00FA4A04">
        <w:t>operational presence.</w:t>
      </w:r>
      <w:r w:rsidR="00DA5F3F">
        <w:t xml:space="preserve"> Given its size</w:t>
      </w:r>
      <w:r w:rsidR="00C06616">
        <w:t xml:space="preserve"> and location</w:t>
      </w:r>
      <w:r w:rsidR="00DA5F3F">
        <w:t xml:space="preserve">, </w:t>
      </w:r>
      <w:r w:rsidR="00FA4A04">
        <w:t>Aberdeen is a particular challenge</w:t>
      </w:r>
      <w:r w:rsidR="00DA5F3F">
        <w:t xml:space="preserve">. </w:t>
      </w:r>
      <w:r w:rsidR="00165880">
        <w:t xml:space="preserve">As with the COP26 period, PDSO has worked closely with justice partners to provide a duty solicitor service, primarily by </w:t>
      </w:r>
      <w:r w:rsidR="0053344E">
        <w:t>virtual</w:t>
      </w:r>
      <w:r w:rsidR="00165880">
        <w:t xml:space="preserve"> </w:t>
      </w:r>
      <w:r w:rsidR="00B635CD">
        <w:t>mean</w:t>
      </w:r>
      <w:r w:rsidR="0053344E">
        <w:t>s</w:t>
      </w:r>
      <w:r w:rsidR="00B635CD">
        <w:t xml:space="preserve">. This is far </w:t>
      </w:r>
      <w:r w:rsidR="00C06616">
        <w:t xml:space="preserve">from </w:t>
      </w:r>
      <w:r w:rsidR="00B635CD">
        <w:t xml:space="preserve">the quality of service that PDSO would </w:t>
      </w:r>
      <w:r w:rsidR="000E3BE4">
        <w:t>ordinarily</w:t>
      </w:r>
      <w:r w:rsidR="00B635CD">
        <w:t xml:space="preserve"> </w:t>
      </w:r>
      <w:r w:rsidR="00401B2B">
        <w:t>aim</w:t>
      </w:r>
      <w:r w:rsidR="00B635CD">
        <w:t xml:space="preserve"> to provide to its cl</w:t>
      </w:r>
      <w:r w:rsidR="000E3BE4">
        <w:t>ients</w:t>
      </w:r>
      <w:r w:rsidR="00401B2B">
        <w:t>.</w:t>
      </w:r>
      <w:r w:rsidR="00C517BB">
        <w:t xml:space="preserve"> We will continue to work with justice partners to promote improvements to these arrangements</w:t>
      </w:r>
      <w:r w:rsidR="00CA7D40">
        <w:t>.</w:t>
      </w:r>
    </w:p>
    <w:p w14:paraId="0F65BA3D" w14:textId="77777777" w:rsidR="00DA5F3F" w:rsidRDefault="00DA5F3F" w:rsidP="00A400DF"/>
    <w:p w14:paraId="4CA66BF5" w14:textId="02D6408D" w:rsidR="009B20FC" w:rsidRDefault="00580DC1" w:rsidP="00A400DF">
      <w:r>
        <w:t xml:space="preserve">This </w:t>
      </w:r>
      <w:r w:rsidR="0044406D">
        <w:t xml:space="preserve">escalation in action by </w:t>
      </w:r>
      <w:r w:rsidR="009B20FC">
        <w:t>private</w:t>
      </w:r>
      <w:r w:rsidR="0044406D">
        <w:t xml:space="preserve"> solicitors</w:t>
      </w:r>
      <w:r>
        <w:t xml:space="preserve"> has come at a time when PDSO have lost a number of experience</w:t>
      </w:r>
      <w:r w:rsidR="004D1300">
        <w:t>d</w:t>
      </w:r>
      <w:r>
        <w:t xml:space="preserve"> staff who have left to join COPFS or the private sector. We are also due to lose 2 further s</w:t>
      </w:r>
      <w:r w:rsidR="009D1C07">
        <w:t xml:space="preserve">olicitors in April from our Edinburgh team. </w:t>
      </w:r>
      <w:r w:rsidR="004D1300">
        <w:t xml:space="preserve">We have been seeking to recruit </w:t>
      </w:r>
      <w:r w:rsidR="00F97579">
        <w:t>in</w:t>
      </w:r>
      <w:r w:rsidR="002B1469">
        <w:t xml:space="preserve"> recent months</w:t>
      </w:r>
      <w:r w:rsidR="005C2A55">
        <w:t xml:space="preserve"> to replace these staff but have met with limited success</w:t>
      </w:r>
      <w:r w:rsidR="006C25FC">
        <w:t>.</w:t>
      </w:r>
      <w:r w:rsidR="005C2A55">
        <w:t xml:space="preserve"> It is likely tha</w:t>
      </w:r>
      <w:r w:rsidR="00EE5B5D">
        <w:t>t</w:t>
      </w:r>
      <w:r w:rsidR="005C2A55">
        <w:t xml:space="preserve"> the significant recruitment </w:t>
      </w:r>
      <w:r w:rsidR="00EE5B5D">
        <w:t xml:space="preserve">by COPFS and the notable improvement to the remuneration package for COPFS </w:t>
      </w:r>
      <w:r w:rsidR="007E0930">
        <w:t>solicitor</w:t>
      </w:r>
      <w:r w:rsidR="00C06616">
        <w:t>s</w:t>
      </w:r>
      <w:r w:rsidR="007E0930">
        <w:t xml:space="preserve"> has had a </w:t>
      </w:r>
      <w:r w:rsidR="00C06616">
        <w:t xml:space="preserve">far-reaching </w:t>
      </w:r>
      <w:r w:rsidR="007E0930">
        <w:t>impact on the recruitment market for criminal defence solicitors in Scotland.</w:t>
      </w:r>
    </w:p>
    <w:p w14:paraId="27887FE1" w14:textId="77777777" w:rsidR="009B20FC" w:rsidRDefault="009B20FC" w:rsidP="00A400DF"/>
    <w:p w14:paraId="3A9EA777" w14:textId="77777777" w:rsidR="00804BEF" w:rsidRDefault="00804BEF" w:rsidP="00A400DF"/>
    <w:p w14:paraId="738B5A11" w14:textId="77777777" w:rsidR="00AE20CE" w:rsidRDefault="00AE20CE" w:rsidP="00A400DF">
      <w:pPr>
        <w:rPr>
          <w:b/>
        </w:rPr>
      </w:pPr>
    </w:p>
    <w:p w14:paraId="440B3636" w14:textId="77777777" w:rsidR="00AE20CE" w:rsidRDefault="00AE20CE" w:rsidP="00A400DF">
      <w:pPr>
        <w:rPr>
          <w:b/>
        </w:rPr>
      </w:pPr>
    </w:p>
    <w:p w14:paraId="7D2B8F27" w14:textId="77777777" w:rsidR="000260B2" w:rsidRDefault="002F7B5C" w:rsidP="00A400DF">
      <w:pPr>
        <w:rPr>
          <w:b/>
        </w:rPr>
      </w:pPr>
      <w:r>
        <w:rPr>
          <w:b/>
        </w:rPr>
        <w:lastRenderedPageBreak/>
        <w:t>RECOVERY FROM</w:t>
      </w:r>
      <w:r w:rsidR="00FD560A">
        <w:rPr>
          <w:b/>
        </w:rPr>
        <w:t xml:space="preserve"> THE PANDEMIC</w:t>
      </w:r>
    </w:p>
    <w:p w14:paraId="0B1FCDB2" w14:textId="77777777" w:rsidR="000260B2" w:rsidRDefault="000260B2" w:rsidP="00A400DF">
      <w:pPr>
        <w:rPr>
          <w:b/>
        </w:rPr>
      </w:pPr>
    </w:p>
    <w:p w14:paraId="5E22E953" w14:textId="77777777" w:rsidR="00AA2429" w:rsidRDefault="00524840" w:rsidP="00A400DF">
      <w:r>
        <w:t xml:space="preserve">PDSO </w:t>
      </w:r>
      <w:r w:rsidR="00C8302F">
        <w:t xml:space="preserve">operations during the pandemic </w:t>
      </w:r>
      <w:r w:rsidR="008D1056">
        <w:t xml:space="preserve">were </w:t>
      </w:r>
      <w:r w:rsidR="00230591">
        <w:t>significantly</w:t>
      </w:r>
      <w:r w:rsidR="008D1056">
        <w:t xml:space="preserve"> adapted to reflect the general changes to society as well as the reduction in court operations. Our staff</w:t>
      </w:r>
      <w:r w:rsidR="00EA2523">
        <w:t>, particularly our solicitors, continued to work in court</w:t>
      </w:r>
      <w:r w:rsidR="00230591">
        <w:t>s</w:t>
      </w:r>
      <w:r w:rsidR="00EA2523">
        <w:t xml:space="preserve"> and police station</w:t>
      </w:r>
      <w:r w:rsidR="00230591">
        <w:t>s</w:t>
      </w:r>
      <w:r w:rsidR="00EA2523">
        <w:t xml:space="preserve"> across the country in what </w:t>
      </w:r>
      <w:proofErr w:type="spellStart"/>
      <w:r w:rsidR="00230591">
        <w:t>were</w:t>
      </w:r>
      <w:proofErr w:type="spellEnd"/>
      <w:r w:rsidR="00230591">
        <w:t xml:space="preserve"> </w:t>
      </w:r>
      <w:r w:rsidR="00EA2523">
        <w:t xml:space="preserve">challenging circumstances. </w:t>
      </w:r>
      <w:r w:rsidR="0004290F">
        <w:t>Generally,</w:t>
      </w:r>
      <w:r w:rsidR="00FB0C17">
        <w:t xml:space="preserve"> we have managed to avoid any significant </w:t>
      </w:r>
      <w:r w:rsidR="006C6853">
        <w:t xml:space="preserve">numbers of staff absence for covid related illness or self-isolation. </w:t>
      </w:r>
      <w:r w:rsidR="00D01119">
        <w:t>Whilst our offices remained close</w:t>
      </w:r>
      <w:r w:rsidR="00215795">
        <w:t xml:space="preserve">d to walk-in </w:t>
      </w:r>
      <w:r w:rsidR="00081122">
        <w:t>visitors</w:t>
      </w:r>
      <w:r w:rsidR="00215795">
        <w:t xml:space="preserve"> during much of the pandemic, w</w:t>
      </w:r>
      <w:r w:rsidR="00E118AB">
        <w:t xml:space="preserve">e </w:t>
      </w:r>
      <w:r w:rsidR="00D77611">
        <w:t xml:space="preserve">were able to maintain </w:t>
      </w:r>
      <w:r w:rsidR="00D01119">
        <w:t xml:space="preserve">the </w:t>
      </w:r>
      <w:r w:rsidR="00081122">
        <w:t xml:space="preserve">availability </w:t>
      </w:r>
      <w:r w:rsidR="00D01119">
        <w:t xml:space="preserve">of our offices </w:t>
      </w:r>
      <w:r w:rsidR="00081122">
        <w:t xml:space="preserve">for use </w:t>
      </w:r>
      <w:r w:rsidR="00D01119">
        <w:t>by</w:t>
      </w:r>
      <w:r w:rsidR="00081122">
        <w:t xml:space="preserve"> our</w:t>
      </w:r>
      <w:r w:rsidR="00D01119">
        <w:t xml:space="preserve"> </w:t>
      </w:r>
      <w:r w:rsidR="00081122">
        <w:t>clients</w:t>
      </w:r>
      <w:r w:rsidR="00D01119">
        <w:t xml:space="preserve"> </w:t>
      </w:r>
      <w:r w:rsidR="00736D60">
        <w:t>by pre</w:t>
      </w:r>
      <w:r w:rsidR="00D01119">
        <w:t>-</w:t>
      </w:r>
      <w:r w:rsidR="00D352DC">
        <w:t>arranged appointment</w:t>
      </w:r>
      <w:r w:rsidR="0004290F">
        <w:t>.</w:t>
      </w:r>
      <w:r w:rsidR="00D352DC">
        <w:t xml:space="preserve"> Our offices </w:t>
      </w:r>
      <w:r w:rsidR="008E7872">
        <w:t>have now been fully open for a number of months</w:t>
      </w:r>
      <w:r w:rsidR="00E07EED">
        <w:t xml:space="preserve"> with only a very small number of our staff working from home</w:t>
      </w:r>
      <w:r w:rsidR="008F45AD">
        <w:t xml:space="preserve">. There has however been a noticeable shift in how our </w:t>
      </w:r>
      <w:r w:rsidR="001C0728">
        <w:t>clients</w:t>
      </w:r>
      <w:r w:rsidR="008F45AD">
        <w:t xml:space="preserve"> </w:t>
      </w:r>
      <w:r w:rsidR="001C0728">
        <w:t>wish</w:t>
      </w:r>
      <w:r w:rsidR="008F45AD">
        <w:t xml:space="preserve"> to interact with us</w:t>
      </w:r>
      <w:r w:rsidR="001C0728">
        <w:t>, with many now using video meeting solutions, such as Fac</w:t>
      </w:r>
      <w:r w:rsidR="00AA2429">
        <w:t>e</w:t>
      </w:r>
      <w:r w:rsidR="001C0728">
        <w:t>time and Zoom</w:t>
      </w:r>
      <w:r w:rsidR="00AA2429">
        <w:t>.</w:t>
      </w:r>
    </w:p>
    <w:p w14:paraId="7C5DEFD0" w14:textId="77777777" w:rsidR="00AA2429" w:rsidRDefault="00AA2429" w:rsidP="00A400DF"/>
    <w:p w14:paraId="3AC5F686" w14:textId="77777777" w:rsidR="002F7B5C" w:rsidRDefault="002F7B5C" w:rsidP="00A400DF"/>
    <w:p w14:paraId="578F452D" w14:textId="77777777" w:rsidR="002F7B5C" w:rsidRDefault="002F7B5C" w:rsidP="00A400DF">
      <w:pPr>
        <w:rPr>
          <w:b/>
          <w:bCs/>
        </w:rPr>
      </w:pPr>
      <w:r>
        <w:rPr>
          <w:b/>
          <w:bCs/>
        </w:rPr>
        <w:t>NEW CASE MANAGEMENT SOFTWARE</w:t>
      </w:r>
    </w:p>
    <w:p w14:paraId="2E5DA8AA" w14:textId="77777777" w:rsidR="002F7B5C" w:rsidRPr="002F7B5C" w:rsidRDefault="002F7B5C" w:rsidP="00A400DF">
      <w:pPr>
        <w:rPr>
          <w:b/>
          <w:bCs/>
        </w:rPr>
      </w:pPr>
    </w:p>
    <w:p w14:paraId="5A1C4903" w14:textId="77777777" w:rsidR="0004290F" w:rsidRDefault="00C460DA" w:rsidP="00A400DF">
      <w:r>
        <w:t>Before the pandemic, w</w:t>
      </w:r>
      <w:r w:rsidR="002C350F">
        <w:t>e had identified</w:t>
      </w:r>
      <w:r>
        <w:t xml:space="preserve"> that our systems required to adjust to the changing technology landscape. </w:t>
      </w:r>
      <w:r w:rsidR="004C6E1F">
        <w:t>T</w:t>
      </w:r>
      <w:r w:rsidR="00D64760">
        <w:t>he</w:t>
      </w:r>
      <w:r w:rsidR="004C6E1F">
        <w:t xml:space="preserve"> current PDSO case management software has been in use </w:t>
      </w:r>
      <w:r w:rsidR="00D64760">
        <w:t xml:space="preserve">for over 20 years with little change during that period. Following a successful procurement process, we are now in the final stages of </w:t>
      </w:r>
      <w:r w:rsidR="009D505E">
        <w:t xml:space="preserve">developing our new case management software and hope to go live in </w:t>
      </w:r>
      <w:r w:rsidR="008A3A9B">
        <w:t>early April 2022. This new software will significantly enhance how we communicat</w:t>
      </w:r>
      <w:r w:rsidR="00342B93">
        <w:t>e</w:t>
      </w:r>
      <w:r w:rsidR="008A3A9B">
        <w:t xml:space="preserve"> with </w:t>
      </w:r>
      <w:r w:rsidR="00342B93">
        <w:t>our clients</w:t>
      </w:r>
      <w:r w:rsidR="008A3A9B">
        <w:t xml:space="preserve"> with integrated </w:t>
      </w:r>
      <w:r w:rsidR="00342B93">
        <w:t>messaging</w:t>
      </w:r>
      <w:r w:rsidR="008A3A9B">
        <w:t xml:space="preserve"> and email</w:t>
      </w:r>
      <w:r w:rsidR="00342B93">
        <w:t xml:space="preserve">. We hope to have a client facing </w:t>
      </w:r>
      <w:r w:rsidR="00C20265">
        <w:t>cloud-based</w:t>
      </w:r>
      <w:r w:rsidR="00342B93">
        <w:t xml:space="preserve"> portal </w:t>
      </w:r>
      <w:r w:rsidR="00D82D7A">
        <w:t xml:space="preserve">developed and in place later this year. As well as </w:t>
      </w:r>
      <w:r w:rsidR="005F7F1A">
        <w:t>improving</w:t>
      </w:r>
      <w:r w:rsidR="00D82D7A">
        <w:t xml:space="preserve"> the speed and </w:t>
      </w:r>
      <w:r w:rsidR="005F7F1A">
        <w:t>ease with which we wil</w:t>
      </w:r>
      <w:r w:rsidR="00C20265">
        <w:t>l</w:t>
      </w:r>
      <w:r w:rsidR="005F7F1A">
        <w:t xml:space="preserve"> be able to engage with our </w:t>
      </w:r>
      <w:r w:rsidR="00C20265">
        <w:t>clients</w:t>
      </w:r>
      <w:r w:rsidR="005F7F1A">
        <w:t>, the software wil</w:t>
      </w:r>
      <w:r w:rsidR="00C20265">
        <w:t>l</w:t>
      </w:r>
      <w:r w:rsidR="005F7F1A">
        <w:t xml:space="preserve"> </w:t>
      </w:r>
      <w:r w:rsidR="00C20265">
        <w:t>enable</w:t>
      </w:r>
      <w:r w:rsidR="005F7F1A">
        <w:t xml:space="preserve"> our solicitors to be far more flexible in how they work. With SCTS driving a shi</w:t>
      </w:r>
      <w:r w:rsidR="0030128C">
        <w:t>f</w:t>
      </w:r>
      <w:r w:rsidR="005F7F1A">
        <w:t xml:space="preserve">t to virtual </w:t>
      </w:r>
      <w:r w:rsidR="0030128C">
        <w:t>operations</w:t>
      </w:r>
      <w:r w:rsidR="005F7F1A">
        <w:t xml:space="preserve">, in particular with custody courts, </w:t>
      </w:r>
      <w:r w:rsidR="0030128C">
        <w:t>the new</w:t>
      </w:r>
      <w:r w:rsidR="005F7F1A">
        <w:t xml:space="preserve"> software</w:t>
      </w:r>
      <w:r w:rsidR="0030128C">
        <w:t xml:space="preserve"> solution</w:t>
      </w:r>
      <w:r w:rsidR="005F7F1A">
        <w:t xml:space="preserve"> wil</w:t>
      </w:r>
      <w:r w:rsidR="00EB2DBB">
        <w:t>l</w:t>
      </w:r>
      <w:r w:rsidR="005F7F1A">
        <w:t xml:space="preserve"> better</w:t>
      </w:r>
      <w:r w:rsidR="0030128C">
        <w:t xml:space="preserve"> help</w:t>
      </w:r>
      <w:r w:rsidR="005F7F1A">
        <w:t xml:space="preserve"> </w:t>
      </w:r>
      <w:r w:rsidR="00EB2DBB">
        <w:t xml:space="preserve">our teams to work </w:t>
      </w:r>
      <w:r w:rsidR="0030128C">
        <w:t>in a more agile way</w:t>
      </w:r>
      <w:r w:rsidR="00C20265">
        <w:t>.</w:t>
      </w:r>
    </w:p>
    <w:p w14:paraId="0A29EE55" w14:textId="77777777" w:rsidR="002F7B5C" w:rsidRDefault="002F7B5C" w:rsidP="00A400DF"/>
    <w:p w14:paraId="05A8D81F" w14:textId="77777777" w:rsidR="002F7B5C" w:rsidRPr="002F7B5C" w:rsidRDefault="00257E2F" w:rsidP="00A400DF">
      <w:pPr>
        <w:rPr>
          <w:b/>
          <w:bCs/>
        </w:rPr>
      </w:pPr>
      <w:r>
        <w:rPr>
          <w:b/>
          <w:bCs/>
        </w:rPr>
        <w:t>PROGRESS ON PDSO BUSINESS PLAN</w:t>
      </w:r>
    </w:p>
    <w:p w14:paraId="3977DB4E" w14:textId="77777777" w:rsidR="00A23CEF" w:rsidRDefault="00A23CEF" w:rsidP="00A400DF"/>
    <w:p w14:paraId="46250219" w14:textId="707720AF" w:rsidR="00A23CEF" w:rsidRDefault="00257E2F" w:rsidP="00A400DF">
      <w:r>
        <w:t xml:space="preserve">The pandemic limited our ability to deliver fully on the previous PDSO Business Plan. </w:t>
      </w:r>
      <w:r w:rsidR="00A23CEF">
        <w:t>Whilst much of our focus in recent months has be</w:t>
      </w:r>
      <w:r w:rsidR="00A54E8B">
        <w:t xml:space="preserve">en reactive, we are also currently working on </w:t>
      </w:r>
      <w:r>
        <w:t xml:space="preserve">meeting a number of </w:t>
      </w:r>
      <w:r w:rsidR="00A54E8B">
        <w:t xml:space="preserve">objectives from the </w:t>
      </w:r>
      <w:r>
        <w:t>p</w:t>
      </w:r>
      <w:r w:rsidR="00A54E8B">
        <w:t xml:space="preserve">lan. </w:t>
      </w:r>
      <w:r>
        <w:t>Many</w:t>
      </w:r>
      <w:r w:rsidR="00C25B64">
        <w:t xml:space="preserve"> </w:t>
      </w:r>
      <w:r w:rsidR="00C06616">
        <w:t xml:space="preserve">of </w:t>
      </w:r>
      <w:r w:rsidR="00C25B64">
        <w:t>the objective</w:t>
      </w:r>
      <w:r w:rsidR="00233803">
        <w:t>s</w:t>
      </w:r>
      <w:r>
        <w:t xml:space="preserve"> have been or will </w:t>
      </w:r>
      <w:r w:rsidR="00233803">
        <w:t xml:space="preserve">be met from the significant work done on developing the new case management software. </w:t>
      </w:r>
      <w:r w:rsidR="00236C65">
        <w:t xml:space="preserve">One key </w:t>
      </w:r>
      <w:r w:rsidR="007729EE">
        <w:t xml:space="preserve">objective from the business plan was </w:t>
      </w:r>
      <w:r>
        <w:t xml:space="preserve">to </w:t>
      </w:r>
      <w:r w:rsidR="001363A4">
        <w:t xml:space="preserve">develop </w:t>
      </w:r>
      <w:r w:rsidR="007729EE">
        <w:t>our file retention policies</w:t>
      </w:r>
      <w:r w:rsidR="00236C65">
        <w:t xml:space="preserve"> </w:t>
      </w:r>
      <w:r w:rsidR="001363A4">
        <w:t>and</w:t>
      </w:r>
      <w:r w:rsidR="00236C65">
        <w:t xml:space="preserve"> address </w:t>
      </w:r>
      <w:r w:rsidR="001363A4">
        <w:t>the</w:t>
      </w:r>
      <w:r w:rsidR="00236C65">
        <w:t xml:space="preserve"> backlog of outstanding file </w:t>
      </w:r>
      <w:r w:rsidR="009D070F">
        <w:t>destruction</w:t>
      </w:r>
      <w:r w:rsidR="00236C65">
        <w:t xml:space="preserve"> work. We are on track to have all </w:t>
      </w:r>
      <w:r w:rsidR="00A51DFE">
        <w:t>outstanding</w:t>
      </w:r>
      <w:r w:rsidR="00236C65">
        <w:t xml:space="preserve"> file </w:t>
      </w:r>
      <w:r w:rsidR="00A51DFE">
        <w:t>destruction</w:t>
      </w:r>
      <w:r w:rsidR="00236C65">
        <w:t xml:space="preserve"> work completed and up to date for the start of the </w:t>
      </w:r>
      <w:r w:rsidR="00A51DFE">
        <w:t>new financial year</w:t>
      </w:r>
      <w:r w:rsidR="009D070F">
        <w:t>.</w:t>
      </w:r>
      <w:r w:rsidR="001363A4">
        <w:t xml:space="preserve"> </w:t>
      </w:r>
      <w:r w:rsidR="00233803">
        <w:t xml:space="preserve">We are </w:t>
      </w:r>
      <w:r w:rsidR="00F64F84">
        <w:t>now starting to identify priorities for the next business plan that will be developed ove</w:t>
      </w:r>
      <w:r w:rsidR="00F661C9">
        <w:t>r</w:t>
      </w:r>
      <w:r w:rsidR="00F64F84">
        <w:t xml:space="preserve"> the coming months</w:t>
      </w:r>
      <w:r w:rsidR="00F661C9">
        <w:t xml:space="preserve"> following the appointment of a Director of </w:t>
      </w:r>
      <w:r w:rsidR="00C06616">
        <w:t xml:space="preserve">Client </w:t>
      </w:r>
      <w:r w:rsidR="00F661C9">
        <w:t>Legal Service</w:t>
      </w:r>
      <w:r w:rsidR="00C06616">
        <w:t>s</w:t>
      </w:r>
      <w:r w:rsidR="00F661C9">
        <w:t xml:space="preserve"> and a PDSO Head of Service</w:t>
      </w:r>
      <w:r w:rsidR="00C06616">
        <w:t>.</w:t>
      </w:r>
    </w:p>
    <w:p w14:paraId="14CE4CDB" w14:textId="77777777" w:rsidR="00257E2F" w:rsidRDefault="00257E2F" w:rsidP="00A400DF"/>
    <w:p w14:paraId="496723E2" w14:textId="77777777" w:rsidR="00257E2F" w:rsidRPr="00257E2F" w:rsidRDefault="00257E2F" w:rsidP="00A400DF">
      <w:pPr>
        <w:rPr>
          <w:b/>
          <w:bCs/>
        </w:rPr>
      </w:pPr>
      <w:r w:rsidRPr="00257E2F">
        <w:rPr>
          <w:b/>
          <w:bCs/>
        </w:rPr>
        <w:t>RECRUITMENT</w:t>
      </w:r>
    </w:p>
    <w:p w14:paraId="14D86308" w14:textId="77777777" w:rsidR="0004290F" w:rsidRDefault="0004290F" w:rsidP="00A400DF"/>
    <w:p w14:paraId="4C5BD9C9" w14:textId="77777777" w:rsidR="00E816D5" w:rsidRDefault="00257E2F" w:rsidP="00E816D5">
      <w:r>
        <w:t>Reference</w:t>
      </w:r>
      <w:r w:rsidR="00B17912">
        <w:t xml:space="preserve"> has been made above to the significant challenges we face in recruiting solicitors. We are currently recruiting for 2 trainee solicitors and are considering whether to increase this number. This will undoubtedly assist in the medium term in ensuring PDSO can meet the growing demands being placed upon it as well as addressing the anticipated growth in court business as the courts recover from the </w:t>
      </w:r>
      <w:r w:rsidR="00B17912">
        <w:lastRenderedPageBreak/>
        <w:t xml:space="preserve">pandemic. </w:t>
      </w:r>
      <w:r w:rsidR="00E816D5">
        <w:t xml:space="preserve">We have been fortunate in being able to recruit an experienced solicitor on a temporary contract who will be based in Aberdeen. </w:t>
      </w:r>
      <w:r w:rsidR="006C2184">
        <w:t>They are</w:t>
      </w:r>
      <w:r w:rsidR="00E816D5">
        <w:t xml:space="preserve"> due to start work in early April 2022. This will ease the burden placed on existing staff and allow us to provide a better service to the public in the Aberdeen area. Scottish Government are aware that urgent consideration must be given to the longer term approach to Aberdeen.</w:t>
      </w:r>
    </w:p>
    <w:p w14:paraId="7ABED07A" w14:textId="77777777" w:rsidR="006C2184" w:rsidRDefault="00B17912" w:rsidP="00B17912">
      <w:r>
        <w:t xml:space="preserve"> </w:t>
      </w:r>
    </w:p>
    <w:p w14:paraId="0550DE12" w14:textId="77777777" w:rsidR="00B17912" w:rsidRPr="006C2184" w:rsidRDefault="006C2184" w:rsidP="00B17912">
      <w:pPr>
        <w:rPr>
          <w:b/>
          <w:bCs/>
        </w:rPr>
      </w:pPr>
      <w:r w:rsidRPr="006C2184">
        <w:rPr>
          <w:b/>
          <w:bCs/>
        </w:rPr>
        <w:t>IMPROVING THE CLIENT JOURNEY</w:t>
      </w:r>
      <w:r w:rsidR="00B17912" w:rsidRPr="006C2184">
        <w:rPr>
          <w:b/>
          <w:bCs/>
        </w:rPr>
        <w:t xml:space="preserve"> </w:t>
      </w:r>
    </w:p>
    <w:p w14:paraId="0A6414DC" w14:textId="77777777" w:rsidR="00B17912" w:rsidRDefault="00B17912" w:rsidP="00A400DF"/>
    <w:p w14:paraId="3C80F7DD" w14:textId="252DD403" w:rsidR="009E6DAE" w:rsidRDefault="00E41778" w:rsidP="00A400DF">
      <w:r>
        <w:t>In February 2022, the Scottish Sentencing Council</w:t>
      </w:r>
      <w:r w:rsidR="00271514">
        <w:t>’</w:t>
      </w:r>
      <w:r>
        <w:t xml:space="preserve">s Guidance on sentencing of young </w:t>
      </w:r>
      <w:proofErr w:type="spellStart"/>
      <w:r>
        <w:t>persons</w:t>
      </w:r>
      <w:proofErr w:type="spellEnd"/>
      <w:r>
        <w:t xml:space="preserve"> cam</w:t>
      </w:r>
      <w:r w:rsidR="00271514">
        <w:t>e</w:t>
      </w:r>
      <w:r>
        <w:t xml:space="preserve"> into effect. A </w:t>
      </w:r>
      <w:r w:rsidR="00C453DF">
        <w:t>particular focus o</w:t>
      </w:r>
      <w:r w:rsidR="007E005E">
        <w:t>f</w:t>
      </w:r>
      <w:r w:rsidR="00C453DF">
        <w:t xml:space="preserve"> the guidelines is an expectation </w:t>
      </w:r>
      <w:r w:rsidR="0026016E">
        <w:t>t</w:t>
      </w:r>
      <w:r w:rsidR="00C453DF">
        <w:t xml:space="preserve">hat a court must consider the question of </w:t>
      </w:r>
      <w:r w:rsidR="0026016E">
        <w:t xml:space="preserve">any history of trauma or adverse </w:t>
      </w:r>
      <w:r w:rsidR="00C453DF">
        <w:t>chi</w:t>
      </w:r>
      <w:r w:rsidR="0026016E">
        <w:t xml:space="preserve">ldhood experiences. There has </w:t>
      </w:r>
      <w:r w:rsidR="007E005E">
        <w:t xml:space="preserve">also </w:t>
      </w:r>
      <w:r w:rsidR="0026016E">
        <w:t xml:space="preserve">been </w:t>
      </w:r>
      <w:r w:rsidR="00271514">
        <w:t>a particular</w:t>
      </w:r>
      <w:r w:rsidR="0026016E">
        <w:t xml:space="preserve"> emphasis from Scot</w:t>
      </w:r>
      <w:r w:rsidR="00271514">
        <w:t xml:space="preserve">tish </w:t>
      </w:r>
      <w:r w:rsidR="00C57DD3">
        <w:t>G</w:t>
      </w:r>
      <w:r w:rsidR="00271514">
        <w:t xml:space="preserve">overnment in recent years to improve public sector services in a trauma informed way. </w:t>
      </w:r>
      <w:r w:rsidR="007E005E">
        <w:t xml:space="preserve">As such, we </w:t>
      </w:r>
      <w:r w:rsidR="00941F45">
        <w:t>intend to provide trauma training to all PDSO staff over the coming year</w:t>
      </w:r>
      <w:r w:rsidR="00174129">
        <w:t xml:space="preserve"> with a small number of our solicitors likely to undertake advanced training. This will </w:t>
      </w:r>
      <w:r w:rsidR="00F139D4">
        <w:t xml:space="preserve">be of benefit to </w:t>
      </w:r>
      <w:r w:rsidR="003E092E">
        <w:t xml:space="preserve">not only </w:t>
      </w:r>
      <w:r w:rsidR="00F139D4">
        <w:t>our clients but also</w:t>
      </w:r>
      <w:r w:rsidR="003E092E">
        <w:t xml:space="preserve"> to our staff, in </w:t>
      </w:r>
      <w:r w:rsidR="009E6DAE">
        <w:t>providing them with self-care tools that will promote their own wellbeing.</w:t>
      </w:r>
    </w:p>
    <w:p w14:paraId="3AB1BF1D" w14:textId="77777777" w:rsidR="00180783" w:rsidRDefault="00180783" w:rsidP="00A400DF"/>
    <w:p w14:paraId="4FFD8F9B" w14:textId="77777777" w:rsidR="00180783" w:rsidRDefault="00180783" w:rsidP="00A400DF">
      <w:r>
        <w:t>Just prior to the pand</w:t>
      </w:r>
      <w:r w:rsidR="006F5F26">
        <w:t>emic star</w:t>
      </w:r>
      <w:r w:rsidR="00C57DD3">
        <w:t>t</w:t>
      </w:r>
      <w:r w:rsidR="006F5F26">
        <w:t>ing in 2020, our PDSO Edinburgh office relocated to York Place</w:t>
      </w:r>
      <w:r w:rsidR="00FA5453">
        <w:t xml:space="preserve">. Part of the business </w:t>
      </w:r>
      <w:r w:rsidR="00DE3FAE">
        <w:t>case</w:t>
      </w:r>
      <w:r w:rsidR="00FA5453">
        <w:t xml:space="preserve"> </w:t>
      </w:r>
      <w:r w:rsidR="00DE3FAE">
        <w:t>for</w:t>
      </w:r>
      <w:r w:rsidR="00FA5453">
        <w:t xml:space="preserve"> </w:t>
      </w:r>
      <w:r w:rsidR="00DE3FAE">
        <w:t>t</w:t>
      </w:r>
      <w:r w:rsidR="00FA5453">
        <w:t>h</w:t>
      </w:r>
      <w:r w:rsidR="00DE3FAE">
        <w:t>e</w:t>
      </w:r>
      <w:r w:rsidR="00FA5453">
        <w:t xml:space="preserve"> new premises was to allow us to better support cl</w:t>
      </w:r>
      <w:r w:rsidR="00DE3FAE">
        <w:t>ients</w:t>
      </w:r>
      <w:r w:rsidR="00FA5453">
        <w:t xml:space="preserve"> with not only physical disabilities but also to </w:t>
      </w:r>
      <w:r w:rsidR="00D13139">
        <w:t>look at how we can provide spaces that meet the needs of our clients with mental health</w:t>
      </w:r>
      <w:r w:rsidR="00F51722">
        <w:t xml:space="preserve"> disabilities. W</w:t>
      </w:r>
      <w:r w:rsidR="009C5C87">
        <w:t>orking with guidance from Autism Scotland</w:t>
      </w:r>
      <w:r w:rsidR="00DE3FAE">
        <w:t>, w</w:t>
      </w:r>
      <w:r w:rsidR="00F51722">
        <w:t xml:space="preserve">e </w:t>
      </w:r>
      <w:r w:rsidR="002B349C">
        <w:t>hope to have our</w:t>
      </w:r>
      <w:r w:rsidR="00AB4A7A">
        <w:t xml:space="preserve"> </w:t>
      </w:r>
      <w:r w:rsidR="00DE3FAE">
        <w:t xml:space="preserve">first ASD </w:t>
      </w:r>
      <w:r w:rsidR="00AB4A7A">
        <w:t>friendly meeting space</w:t>
      </w:r>
      <w:r w:rsidR="00DE3FAE">
        <w:t xml:space="preserve"> up and running by summer 2022</w:t>
      </w:r>
      <w:r w:rsidR="00E91EA0">
        <w:t>.</w:t>
      </w:r>
      <w:r w:rsidR="00C67CFE">
        <w:t xml:space="preserve"> </w:t>
      </w:r>
      <w:r w:rsidR="00E91EA0">
        <w:t>We</w:t>
      </w:r>
      <w:r w:rsidR="00C67CFE">
        <w:t xml:space="preserve"> </w:t>
      </w:r>
      <w:r w:rsidR="00E91EA0">
        <w:t xml:space="preserve">are also currently in the process of </w:t>
      </w:r>
      <w:r w:rsidR="00C67CFE">
        <w:t xml:space="preserve">relocating our Dundee and Ayr offices and will look to identify opportunities to improve the </w:t>
      </w:r>
      <w:r w:rsidR="00D24DB2">
        <w:t xml:space="preserve">environment for staff and clients </w:t>
      </w:r>
      <w:r w:rsidR="003D01F8">
        <w:t>wherever possible.</w:t>
      </w:r>
      <w:r w:rsidR="00AB4A7A">
        <w:t xml:space="preserve"> </w:t>
      </w:r>
      <w:r w:rsidR="002B349C">
        <w:t xml:space="preserve"> </w:t>
      </w:r>
      <w:r w:rsidR="00F51722">
        <w:t xml:space="preserve"> </w:t>
      </w:r>
    </w:p>
    <w:p w14:paraId="4D7AFF81" w14:textId="77777777" w:rsidR="009E6DAE" w:rsidRDefault="009E6DAE" w:rsidP="00A400DF"/>
    <w:sectPr w:rsidR="009E6DAE" w:rsidSect="007A6985">
      <w:headerReference w:type="default" r:id="rId9"/>
      <w:footerReference w:type="default" r:id="rId10"/>
      <w:headerReference w:type="first" r:id="rId11"/>
      <w:footerReference w:type="first" r:id="rId12"/>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38789" w14:textId="77777777" w:rsidR="00440B51" w:rsidRDefault="00440B51" w:rsidP="00A400DF">
      <w:r>
        <w:separator/>
      </w:r>
    </w:p>
  </w:endnote>
  <w:endnote w:type="continuationSeparator" w:id="0">
    <w:p w14:paraId="7CB87CD3" w14:textId="77777777" w:rsidR="00440B51" w:rsidRDefault="00440B51" w:rsidP="00A4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0BD2C" w14:textId="389F2012" w:rsidR="003C1B92" w:rsidRPr="00101A53" w:rsidRDefault="003C1B92" w:rsidP="00A400DF">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F30986">
      <w:rPr>
        <w:b/>
        <w:noProof/>
      </w:rPr>
      <w:t>2</w:t>
    </w:r>
    <w:r w:rsidRPr="00101A53">
      <w:rPr>
        <w:b/>
        <w:noProof/>
      </w:rPr>
      <w:fldChar w:fldCharType="end"/>
    </w:r>
  </w:p>
  <w:p w14:paraId="233610B6" w14:textId="77777777" w:rsidR="003C1B92" w:rsidRDefault="003C1B92" w:rsidP="00A40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6268" w14:textId="6C42EE8F" w:rsidR="003C1B92" w:rsidRPr="00101A53" w:rsidRDefault="003C1B92" w:rsidP="00A400DF">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F30986">
      <w:rPr>
        <w:b/>
        <w:noProof/>
      </w:rPr>
      <w:t>1</w:t>
    </w:r>
    <w:r w:rsidRPr="00101A53">
      <w:rPr>
        <w:b/>
        <w:noProof/>
      </w:rPr>
      <w:fldChar w:fldCharType="end"/>
    </w:r>
  </w:p>
  <w:p w14:paraId="1C24FBD6" w14:textId="77777777" w:rsidR="003C1B92" w:rsidRDefault="003C1B92" w:rsidP="00A4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90293" w14:textId="77777777" w:rsidR="00440B51" w:rsidRDefault="00440B51" w:rsidP="00A400DF">
      <w:r>
        <w:separator/>
      </w:r>
    </w:p>
  </w:footnote>
  <w:footnote w:type="continuationSeparator" w:id="0">
    <w:p w14:paraId="330B08BD" w14:textId="77777777" w:rsidR="00440B51" w:rsidRDefault="00440B51" w:rsidP="00A4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DF38" w14:textId="77777777" w:rsidR="003C1B92" w:rsidRDefault="003C1B92" w:rsidP="00A400DF">
    <w:pPr>
      <w:pStyle w:val="Header"/>
    </w:pPr>
    <w:r>
      <w:rPr>
        <w:noProof/>
        <w:lang w:eastAsia="en-GB"/>
      </w:rPr>
      <w:drawing>
        <wp:anchor distT="0" distB="0" distL="114300" distR="114300" simplePos="0" relativeHeight="251662336" behindDoc="1" locked="0" layoutInCell="1" allowOverlap="1" wp14:anchorId="559DFE65" wp14:editId="2935569D">
          <wp:simplePos x="0" y="0"/>
          <wp:positionH relativeFrom="page">
            <wp:align>right</wp:align>
          </wp:positionH>
          <wp:positionV relativeFrom="page">
            <wp:align>top</wp:align>
          </wp:positionV>
          <wp:extent cx="1466850" cy="15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7E488A6A" wp14:editId="3FF30C5A">
          <wp:simplePos x="0" y="0"/>
          <wp:positionH relativeFrom="page">
            <wp:posOffset>9229725</wp:posOffset>
          </wp:positionH>
          <wp:positionV relativeFrom="page">
            <wp:posOffset>0</wp:posOffset>
          </wp:positionV>
          <wp:extent cx="1466850" cy="15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8C4D" w14:textId="77777777" w:rsidR="003C1B92" w:rsidRDefault="003C1B92" w:rsidP="00A400DF">
    <w:pPr>
      <w:pStyle w:val="Header"/>
    </w:pPr>
    <w:r>
      <w:rPr>
        <w:noProof/>
        <w:lang w:eastAsia="en-GB"/>
      </w:rPr>
      <w:drawing>
        <wp:anchor distT="0" distB="0" distL="114300" distR="114300" simplePos="0" relativeHeight="251663360" behindDoc="0" locked="0" layoutInCell="1" allowOverlap="1" wp14:anchorId="6A2DBEAC" wp14:editId="77F8AE7D">
          <wp:simplePos x="0" y="0"/>
          <wp:positionH relativeFrom="margin">
            <wp:align>left</wp:align>
          </wp:positionH>
          <wp:positionV relativeFrom="paragraph">
            <wp:posOffset>-36830</wp:posOffset>
          </wp:positionV>
          <wp:extent cx="687070" cy="855345"/>
          <wp:effectExtent l="0" t="0" r="0" b="1905"/>
          <wp:wrapSquare wrapText="bothSides"/>
          <wp:docPr id="9"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0DDB4E80" w14:textId="239A0364" w:rsidR="003C1B92" w:rsidRDefault="003C1B92" w:rsidP="00A400DF">
    <w:pPr>
      <w:pStyle w:val="Header"/>
    </w:pPr>
    <w:r>
      <w:t xml:space="preserve">                                                                     </w:t>
    </w:r>
    <w:r w:rsidRPr="00B55357">
      <w:t xml:space="preserve">Report No: </w:t>
    </w:r>
    <w:r w:rsidR="001A686C" w:rsidRPr="00F30986">
      <w:rPr>
        <w:b/>
      </w:rPr>
      <w:t>SLAB/2022/09</w:t>
    </w:r>
  </w:p>
  <w:p w14:paraId="315F46E3" w14:textId="0EB18F76" w:rsidR="003C1B92" w:rsidRDefault="003C1B92" w:rsidP="00A400DF">
    <w:pPr>
      <w:pStyle w:val="Header"/>
    </w:pPr>
    <w:r>
      <w:t xml:space="preserve">                                                                                  </w:t>
    </w:r>
    <w:r w:rsidRPr="00B55357">
      <w:t xml:space="preserve">Agenda Item: </w:t>
    </w:r>
    <w:r>
      <w:t xml:space="preserve"> </w:t>
    </w:r>
    <w:r w:rsidR="00C2595E" w:rsidRPr="00F30986">
      <w:rPr>
        <w:b/>
      </w:rPr>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C1D"/>
    <w:multiLevelType w:val="hybridMultilevel"/>
    <w:tmpl w:val="D272EE3A"/>
    <w:lvl w:ilvl="0" w:tplc="392A767C">
      <w:start w:val="1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210A2"/>
    <w:multiLevelType w:val="hybridMultilevel"/>
    <w:tmpl w:val="284C74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C07F7"/>
    <w:multiLevelType w:val="hybridMultilevel"/>
    <w:tmpl w:val="37E23A2C"/>
    <w:lvl w:ilvl="0" w:tplc="CDE0BF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F3E47"/>
    <w:multiLevelType w:val="hybridMultilevel"/>
    <w:tmpl w:val="FC781268"/>
    <w:lvl w:ilvl="0" w:tplc="7AC0A93C">
      <w:start w:val="6"/>
      <w:numFmt w:val="decimal"/>
      <w:lvlText w:val="%1."/>
      <w:lvlJc w:val="left"/>
      <w:pPr>
        <w:ind w:left="360" w:hanging="360"/>
      </w:pPr>
      <w:rPr>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2D08F3"/>
    <w:multiLevelType w:val="hybridMultilevel"/>
    <w:tmpl w:val="ACA0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84DE3"/>
    <w:multiLevelType w:val="hybridMultilevel"/>
    <w:tmpl w:val="6914A922"/>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7" w15:restartNumberingAfterBreak="0">
    <w:nsid w:val="44A956BD"/>
    <w:multiLevelType w:val="hybridMultilevel"/>
    <w:tmpl w:val="0BE481EE"/>
    <w:lvl w:ilvl="0" w:tplc="0809000F">
      <w:start w:val="6"/>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D715E10"/>
    <w:multiLevelType w:val="hybridMultilevel"/>
    <w:tmpl w:val="AB126E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ED363C3"/>
    <w:multiLevelType w:val="hybridMultilevel"/>
    <w:tmpl w:val="DD12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19398E"/>
    <w:multiLevelType w:val="hybridMultilevel"/>
    <w:tmpl w:val="C9488AB4"/>
    <w:lvl w:ilvl="0" w:tplc="443AE7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1"/>
  </w:num>
  <w:num w:numId="7">
    <w:abstractNumId w:val="12"/>
  </w:num>
  <w:num w:numId="8">
    <w:abstractNumId w:val="8"/>
  </w:num>
  <w:num w:numId="9">
    <w:abstractNumId w:val="7"/>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09"/>
    <w:rsid w:val="00011625"/>
    <w:rsid w:val="000148B2"/>
    <w:rsid w:val="000260B2"/>
    <w:rsid w:val="00027E35"/>
    <w:rsid w:val="0004290F"/>
    <w:rsid w:val="00045946"/>
    <w:rsid w:val="00046231"/>
    <w:rsid w:val="00062B96"/>
    <w:rsid w:val="0006589D"/>
    <w:rsid w:val="00071549"/>
    <w:rsid w:val="00074743"/>
    <w:rsid w:val="0008102C"/>
    <w:rsid w:val="00081122"/>
    <w:rsid w:val="000873F9"/>
    <w:rsid w:val="000951C2"/>
    <w:rsid w:val="000A45BC"/>
    <w:rsid w:val="000B6776"/>
    <w:rsid w:val="000B76A8"/>
    <w:rsid w:val="000C0189"/>
    <w:rsid w:val="000C0CD3"/>
    <w:rsid w:val="000C2F31"/>
    <w:rsid w:val="000E3BE4"/>
    <w:rsid w:val="000E494F"/>
    <w:rsid w:val="00110A83"/>
    <w:rsid w:val="001247F7"/>
    <w:rsid w:val="00125609"/>
    <w:rsid w:val="00126D4E"/>
    <w:rsid w:val="00132865"/>
    <w:rsid w:val="001363A4"/>
    <w:rsid w:val="001413E9"/>
    <w:rsid w:val="001413F6"/>
    <w:rsid w:val="00143F44"/>
    <w:rsid w:val="001541B2"/>
    <w:rsid w:val="00157C3D"/>
    <w:rsid w:val="00160D2B"/>
    <w:rsid w:val="00165880"/>
    <w:rsid w:val="001662F3"/>
    <w:rsid w:val="00174129"/>
    <w:rsid w:val="00180783"/>
    <w:rsid w:val="0018692E"/>
    <w:rsid w:val="001874E4"/>
    <w:rsid w:val="00187813"/>
    <w:rsid w:val="001A4D58"/>
    <w:rsid w:val="001A686C"/>
    <w:rsid w:val="001C0728"/>
    <w:rsid w:val="001C358A"/>
    <w:rsid w:val="001C3F74"/>
    <w:rsid w:val="001D025D"/>
    <w:rsid w:val="001D2C5D"/>
    <w:rsid w:val="001E0B92"/>
    <w:rsid w:val="001E25DB"/>
    <w:rsid w:val="001E3C4D"/>
    <w:rsid w:val="001E571B"/>
    <w:rsid w:val="001E6452"/>
    <w:rsid w:val="001F3471"/>
    <w:rsid w:val="00202713"/>
    <w:rsid w:val="00215795"/>
    <w:rsid w:val="0022289D"/>
    <w:rsid w:val="00230591"/>
    <w:rsid w:val="00233803"/>
    <w:rsid w:val="00233EF5"/>
    <w:rsid w:val="00234A75"/>
    <w:rsid w:val="00236C65"/>
    <w:rsid w:val="00236C75"/>
    <w:rsid w:val="00237992"/>
    <w:rsid w:val="0024191A"/>
    <w:rsid w:val="00254462"/>
    <w:rsid w:val="00254F89"/>
    <w:rsid w:val="002551AE"/>
    <w:rsid w:val="002566B5"/>
    <w:rsid w:val="002576BB"/>
    <w:rsid w:val="00257E2F"/>
    <w:rsid w:val="0026016E"/>
    <w:rsid w:val="0026049E"/>
    <w:rsid w:val="0026127F"/>
    <w:rsid w:val="0026192E"/>
    <w:rsid w:val="0026246E"/>
    <w:rsid w:val="00263F17"/>
    <w:rsid w:val="002654C9"/>
    <w:rsid w:val="0026605C"/>
    <w:rsid w:val="00271514"/>
    <w:rsid w:val="00283A46"/>
    <w:rsid w:val="00285A66"/>
    <w:rsid w:val="00295965"/>
    <w:rsid w:val="002B1469"/>
    <w:rsid w:val="002B2F4D"/>
    <w:rsid w:val="002B349C"/>
    <w:rsid w:val="002C2116"/>
    <w:rsid w:val="002C350F"/>
    <w:rsid w:val="002D0A95"/>
    <w:rsid w:val="002D5F40"/>
    <w:rsid w:val="002E6296"/>
    <w:rsid w:val="002F16B8"/>
    <w:rsid w:val="002F7B5C"/>
    <w:rsid w:val="0030128C"/>
    <w:rsid w:val="0031164C"/>
    <w:rsid w:val="003158D6"/>
    <w:rsid w:val="00323320"/>
    <w:rsid w:val="0033594E"/>
    <w:rsid w:val="00342B93"/>
    <w:rsid w:val="003430E2"/>
    <w:rsid w:val="003447DD"/>
    <w:rsid w:val="00350642"/>
    <w:rsid w:val="00355C44"/>
    <w:rsid w:val="003562A1"/>
    <w:rsid w:val="00366CAB"/>
    <w:rsid w:val="003759B9"/>
    <w:rsid w:val="003A107D"/>
    <w:rsid w:val="003A5232"/>
    <w:rsid w:val="003A55EB"/>
    <w:rsid w:val="003A574C"/>
    <w:rsid w:val="003A6C4F"/>
    <w:rsid w:val="003A6C59"/>
    <w:rsid w:val="003A6DC0"/>
    <w:rsid w:val="003B348C"/>
    <w:rsid w:val="003C1B92"/>
    <w:rsid w:val="003C464A"/>
    <w:rsid w:val="003D01F8"/>
    <w:rsid w:val="003D20CD"/>
    <w:rsid w:val="003D5CE4"/>
    <w:rsid w:val="003D7ED5"/>
    <w:rsid w:val="003E092E"/>
    <w:rsid w:val="003E0B2A"/>
    <w:rsid w:val="003E1973"/>
    <w:rsid w:val="003E4101"/>
    <w:rsid w:val="003E73EF"/>
    <w:rsid w:val="003F5046"/>
    <w:rsid w:val="003F5A8B"/>
    <w:rsid w:val="00401B2B"/>
    <w:rsid w:val="00403E69"/>
    <w:rsid w:val="004063E6"/>
    <w:rsid w:val="00411A67"/>
    <w:rsid w:val="00422B4A"/>
    <w:rsid w:val="00425F68"/>
    <w:rsid w:val="0042780E"/>
    <w:rsid w:val="004340AA"/>
    <w:rsid w:val="00436C01"/>
    <w:rsid w:val="00440A1A"/>
    <w:rsid w:val="00440B51"/>
    <w:rsid w:val="00442FC7"/>
    <w:rsid w:val="0044406D"/>
    <w:rsid w:val="00451F86"/>
    <w:rsid w:val="00464D15"/>
    <w:rsid w:val="00473D38"/>
    <w:rsid w:val="00474194"/>
    <w:rsid w:val="004808CE"/>
    <w:rsid w:val="004835E4"/>
    <w:rsid w:val="004846CD"/>
    <w:rsid w:val="00492B28"/>
    <w:rsid w:val="004A1112"/>
    <w:rsid w:val="004A1CE5"/>
    <w:rsid w:val="004A674C"/>
    <w:rsid w:val="004A7B2F"/>
    <w:rsid w:val="004B1E4B"/>
    <w:rsid w:val="004B784A"/>
    <w:rsid w:val="004C082B"/>
    <w:rsid w:val="004C13A1"/>
    <w:rsid w:val="004C1C49"/>
    <w:rsid w:val="004C2806"/>
    <w:rsid w:val="004C28D6"/>
    <w:rsid w:val="004C55D2"/>
    <w:rsid w:val="004C6E1F"/>
    <w:rsid w:val="004D1006"/>
    <w:rsid w:val="004D1300"/>
    <w:rsid w:val="004D41CD"/>
    <w:rsid w:val="004D44B2"/>
    <w:rsid w:val="004D4757"/>
    <w:rsid w:val="004D4CF5"/>
    <w:rsid w:val="004E17F6"/>
    <w:rsid w:val="004E1CDF"/>
    <w:rsid w:val="004E584A"/>
    <w:rsid w:val="004F431B"/>
    <w:rsid w:val="0050525D"/>
    <w:rsid w:val="005105F3"/>
    <w:rsid w:val="005149C4"/>
    <w:rsid w:val="00521704"/>
    <w:rsid w:val="00523BFC"/>
    <w:rsid w:val="00524840"/>
    <w:rsid w:val="00524B50"/>
    <w:rsid w:val="005319CE"/>
    <w:rsid w:val="0053344E"/>
    <w:rsid w:val="00536A95"/>
    <w:rsid w:val="005504EE"/>
    <w:rsid w:val="0055207F"/>
    <w:rsid w:val="00562D5E"/>
    <w:rsid w:val="00572AE9"/>
    <w:rsid w:val="00580B3D"/>
    <w:rsid w:val="00580DC1"/>
    <w:rsid w:val="0058175F"/>
    <w:rsid w:val="0058429C"/>
    <w:rsid w:val="00595C1F"/>
    <w:rsid w:val="005978DD"/>
    <w:rsid w:val="005A26AF"/>
    <w:rsid w:val="005B360A"/>
    <w:rsid w:val="005C2A55"/>
    <w:rsid w:val="005C4830"/>
    <w:rsid w:val="005C7D93"/>
    <w:rsid w:val="005E4B7B"/>
    <w:rsid w:val="005E620C"/>
    <w:rsid w:val="005E74ED"/>
    <w:rsid w:val="005F7F1A"/>
    <w:rsid w:val="00600DCD"/>
    <w:rsid w:val="00604138"/>
    <w:rsid w:val="00606677"/>
    <w:rsid w:val="006132D5"/>
    <w:rsid w:val="00614909"/>
    <w:rsid w:val="0061564A"/>
    <w:rsid w:val="00624181"/>
    <w:rsid w:val="00630B09"/>
    <w:rsid w:val="00634F81"/>
    <w:rsid w:val="00635937"/>
    <w:rsid w:val="006476C2"/>
    <w:rsid w:val="0065087E"/>
    <w:rsid w:val="00652BD8"/>
    <w:rsid w:val="00656FA2"/>
    <w:rsid w:val="0066021F"/>
    <w:rsid w:val="00660C7F"/>
    <w:rsid w:val="0066119E"/>
    <w:rsid w:val="006743DC"/>
    <w:rsid w:val="00680A27"/>
    <w:rsid w:val="006A4E48"/>
    <w:rsid w:val="006C2184"/>
    <w:rsid w:val="006C25FC"/>
    <w:rsid w:val="006C66FD"/>
    <w:rsid w:val="006C6853"/>
    <w:rsid w:val="006C7DC8"/>
    <w:rsid w:val="006D1423"/>
    <w:rsid w:val="006D2212"/>
    <w:rsid w:val="006E32F1"/>
    <w:rsid w:val="006E3C6D"/>
    <w:rsid w:val="006F1523"/>
    <w:rsid w:val="006F3373"/>
    <w:rsid w:val="006F5F26"/>
    <w:rsid w:val="007361FE"/>
    <w:rsid w:val="00736D60"/>
    <w:rsid w:val="00740089"/>
    <w:rsid w:val="00750E04"/>
    <w:rsid w:val="007539A2"/>
    <w:rsid w:val="007547FD"/>
    <w:rsid w:val="0075594F"/>
    <w:rsid w:val="007570A9"/>
    <w:rsid w:val="007729EE"/>
    <w:rsid w:val="0077394E"/>
    <w:rsid w:val="0078174C"/>
    <w:rsid w:val="00782E10"/>
    <w:rsid w:val="00783CC7"/>
    <w:rsid w:val="007843D7"/>
    <w:rsid w:val="007943C9"/>
    <w:rsid w:val="0079529D"/>
    <w:rsid w:val="0079710F"/>
    <w:rsid w:val="00797567"/>
    <w:rsid w:val="007A6985"/>
    <w:rsid w:val="007B2B96"/>
    <w:rsid w:val="007B5297"/>
    <w:rsid w:val="007C733F"/>
    <w:rsid w:val="007D26BE"/>
    <w:rsid w:val="007D6A9E"/>
    <w:rsid w:val="007D6DE4"/>
    <w:rsid w:val="007E005E"/>
    <w:rsid w:val="007E0930"/>
    <w:rsid w:val="007E6072"/>
    <w:rsid w:val="007E6F1B"/>
    <w:rsid w:val="007E79E5"/>
    <w:rsid w:val="007F3539"/>
    <w:rsid w:val="007F41BC"/>
    <w:rsid w:val="00801430"/>
    <w:rsid w:val="00804322"/>
    <w:rsid w:val="00804363"/>
    <w:rsid w:val="00804BEF"/>
    <w:rsid w:val="00805D7B"/>
    <w:rsid w:val="00820ABB"/>
    <w:rsid w:val="00822D6F"/>
    <w:rsid w:val="00826906"/>
    <w:rsid w:val="00833CFF"/>
    <w:rsid w:val="00836111"/>
    <w:rsid w:val="00840FDE"/>
    <w:rsid w:val="00852232"/>
    <w:rsid w:val="00852F02"/>
    <w:rsid w:val="0086505A"/>
    <w:rsid w:val="00876475"/>
    <w:rsid w:val="00876E8E"/>
    <w:rsid w:val="00877EF0"/>
    <w:rsid w:val="008A3A9B"/>
    <w:rsid w:val="008B0383"/>
    <w:rsid w:val="008C604A"/>
    <w:rsid w:val="008C66A6"/>
    <w:rsid w:val="008D1056"/>
    <w:rsid w:val="008D32F2"/>
    <w:rsid w:val="008E0107"/>
    <w:rsid w:val="008E0E84"/>
    <w:rsid w:val="008E4457"/>
    <w:rsid w:val="008E7872"/>
    <w:rsid w:val="008F45AD"/>
    <w:rsid w:val="00915DA7"/>
    <w:rsid w:val="009225A3"/>
    <w:rsid w:val="00923336"/>
    <w:rsid w:val="00924F5F"/>
    <w:rsid w:val="00934FF2"/>
    <w:rsid w:val="00940081"/>
    <w:rsid w:val="00941F45"/>
    <w:rsid w:val="00942878"/>
    <w:rsid w:val="00944187"/>
    <w:rsid w:val="0095559A"/>
    <w:rsid w:val="00956788"/>
    <w:rsid w:val="0096027C"/>
    <w:rsid w:val="00965F52"/>
    <w:rsid w:val="009660C0"/>
    <w:rsid w:val="00982010"/>
    <w:rsid w:val="00983B27"/>
    <w:rsid w:val="009A3FB0"/>
    <w:rsid w:val="009A6A0E"/>
    <w:rsid w:val="009B20FC"/>
    <w:rsid w:val="009B60FA"/>
    <w:rsid w:val="009B66E0"/>
    <w:rsid w:val="009B7469"/>
    <w:rsid w:val="009C556A"/>
    <w:rsid w:val="009C5C87"/>
    <w:rsid w:val="009C6CE7"/>
    <w:rsid w:val="009C7C7F"/>
    <w:rsid w:val="009D070F"/>
    <w:rsid w:val="009D1C07"/>
    <w:rsid w:val="009D505E"/>
    <w:rsid w:val="009E01EA"/>
    <w:rsid w:val="009E1ACE"/>
    <w:rsid w:val="009E3A3B"/>
    <w:rsid w:val="009E6DAE"/>
    <w:rsid w:val="009F10F2"/>
    <w:rsid w:val="009F6C22"/>
    <w:rsid w:val="009F712A"/>
    <w:rsid w:val="00A033EB"/>
    <w:rsid w:val="00A04B76"/>
    <w:rsid w:val="00A20D0B"/>
    <w:rsid w:val="00A23CEF"/>
    <w:rsid w:val="00A25513"/>
    <w:rsid w:val="00A30C01"/>
    <w:rsid w:val="00A34796"/>
    <w:rsid w:val="00A354A9"/>
    <w:rsid w:val="00A36F2B"/>
    <w:rsid w:val="00A400DF"/>
    <w:rsid w:val="00A4024D"/>
    <w:rsid w:val="00A51B32"/>
    <w:rsid w:val="00A51DFE"/>
    <w:rsid w:val="00A5348C"/>
    <w:rsid w:val="00A538D3"/>
    <w:rsid w:val="00A54E8B"/>
    <w:rsid w:val="00A603A4"/>
    <w:rsid w:val="00A604AA"/>
    <w:rsid w:val="00A61072"/>
    <w:rsid w:val="00A64D8A"/>
    <w:rsid w:val="00A66005"/>
    <w:rsid w:val="00A73F14"/>
    <w:rsid w:val="00A75C43"/>
    <w:rsid w:val="00A93E0D"/>
    <w:rsid w:val="00A96B17"/>
    <w:rsid w:val="00AA2429"/>
    <w:rsid w:val="00AA36B7"/>
    <w:rsid w:val="00AA5E5E"/>
    <w:rsid w:val="00AA6892"/>
    <w:rsid w:val="00AA7331"/>
    <w:rsid w:val="00AB0553"/>
    <w:rsid w:val="00AB4A7A"/>
    <w:rsid w:val="00AB69E4"/>
    <w:rsid w:val="00AC1335"/>
    <w:rsid w:val="00AC1AAE"/>
    <w:rsid w:val="00AC2CE2"/>
    <w:rsid w:val="00AC35BA"/>
    <w:rsid w:val="00AC5F0C"/>
    <w:rsid w:val="00AD6AE4"/>
    <w:rsid w:val="00AD7183"/>
    <w:rsid w:val="00AE20CE"/>
    <w:rsid w:val="00AF1FB6"/>
    <w:rsid w:val="00AF381D"/>
    <w:rsid w:val="00AF3A4B"/>
    <w:rsid w:val="00AF5A37"/>
    <w:rsid w:val="00B008DE"/>
    <w:rsid w:val="00B02369"/>
    <w:rsid w:val="00B02CF9"/>
    <w:rsid w:val="00B04499"/>
    <w:rsid w:val="00B06431"/>
    <w:rsid w:val="00B13637"/>
    <w:rsid w:val="00B14AF7"/>
    <w:rsid w:val="00B14DF4"/>
    <w:rsid w:val="00B17912"/>
    <w:rsid w:val="00B24542"/>
    <w:rsid w:val="00B25776"/>
    <w:rsid w:val="00B31393"/>
    <w:rsid w:val="00B32DC5"/>
    <w:rsid w:val="00B40FDF"/>
    <w:rsid w:val="00B47DF6"/>
    <w:rsid w:val="00B50E4A"/>
    <w:rsid w:val="00B514C1"/>
    <w:rsid w:val="00B53F5F"/>
    <w:rsid w:val="00B55357"/>
    <w:rsid w:val="00B55674"/>
    <w:rsid w:val="00B635CD"/>
    <w:rsid w:val="00B7513F"/>
    <w:rsid w:val="00B825B7"/>
    <w:rsid w:val="00B864C5"/>
    <w:rsid w:val="00B911C2"/>
    <w:rsid w:val="00B97995"/>
    <w:rsid w:val="00B97A46"/>
    <w:rsid w:val="00BA009A"/>
    <w:rsid w:val="00BA269E"/>
    <w:rsid w:val="00BA41BD"/>
    <w:rsid w:val="00BA7BCD"/>
    <w:rsid w:val="00BB2EA5"/>
    <w:rsid w:val="00BB3FE3"/>
    <w:rsid w:val="00BC3B56"/>
    <w:rsid w:val="00BC6995"/>
    <w:rsid w:val="00BC7906"/>
    <w:rsid w:val="00BD1965"/>
    <w:rsid w:val="00BD2233"/>
    <w:rsid w:val="00BE6CA2"/>
    <w:rsid w:val="00BE7040"/>
    <w:rsid w:val="00BF1E93"/>
    <w:rsid w:val="00BF51E1"/>
    <w:rsid w:val="00BF77EF"/>
    <w:rsid w:val="00C0389E"/>
    <w:rsid w:val="00C03D1E"/>
    <w:rsid w:val="00C05A91"/>
    <w:rsid w:val="00C06616"/>
    <w:rsid w:val="00C156DE"/>
    <w:rsid w:val="00C20265"/>
    <w:rsid w:val="00C23227"/>
    <w:rsid w:val="00C24E6D"/>
    <w:rsid w:val="00C2595E"/>
    <w:rsid w:val="00C25B64"/>
    <w:rsid w:val="00C3294E"/>
    <w:rsid w:val="00C41EE9"/>
    <w:rsid w:val="00C453DF"/>
    <w:rsid w:val="00C460DA"/>
    <w:rsid w:val="00C517BB"/>
    <w:rsid w:val="00C57606"/>
    <w:rsid w:val="00C57B33"/>
    <w:rsid w:val="00C57DD3"/>
    <w:rsid w:val="00C63F37"/>
    <w:rsid w:val="00C67CFE"/>
    <w:rsid w:val="00C77AFC"/>
    <w:rsid w:val="00C81A76"/>
    <w:rsid w:val="00C82D60"/>
    <w:rsid w:val="00C8302F"/>
    <w:rsid w:val="00C915A0"/>
    <w:rsid w:val="00C96CD1"/>
    <w:rsid w:val="00CA4437"/>
    <w:rsid w:val="00CA4665"/>
    <w:rsid w:val="00CA6254"/>
    <w:rsid w:val="00CA7D40"/>
    <w:rsid w:val="00CB0234"/>
    <w:rsid w:val="00CB1CDD"/>
    <w:rsid w:val="00CC43D7"/>
    <w:rsid w:val="00CD1562"/>
    <w:rsid w:val="00CD6728"/>
    <w:rsid w:val="00CE4460"/>
    <w:rsid w:val="00CE5E0C"/>
    <w:rsid w:val="00D00E15"/>
    <w:rsid w:val="00D01119"/>
    <w:rsid w:val="00D02802"/>
    <w:rsid w:val="00D13139"/>
    <w:rsid w:val="00D1367E"/>
    <w:rsid w:val="00D146A1"/>
    <w:rsid w:val="00D14787"/>
    <w:rsid w:val="00D16628"/>
    <w:rsid w:val="00D16E6A"/>
    <w:rsid w:val="00D17033"/>
    <w:rsid w:val="00D17B4A"/>
    <w:rsid w:val="00D24DB2"/>
    <w:rsid w:val="00D317C7"/>
    <w:rsid w:val="00D352DC"/>
    <w:rsid w:val="00D430AB"/>
    <w:rsid w:val="00D43BF4"/>
    <w:rsid w:val="00D54F98"/>
    <w:rsid w:val="00D551F0"/>
    <w:rsid w:val="00D64760"/>
    <w:rsid w:val="00D65E0D"/>
    <w:rsid w:val="00D67C1E"/>
    <w:rsid w:val="00D77611"/>
    <w:rsid w:val="00D80458"/>
    <w:rsid w:val="00D82D7A"/>
    <w:rsid w:val="00D82FAB"/>
    <w:rsid w:val="00D8607F"/>
    <w:rsid w:val="00DA5F3F"/>
    <w:rsid w:val="00DB1142"/>
    <w:rsid w:val="00DB5580"/>
    <w:rsid w:val="00DC2961"/>
    <w:rsid w:val="00DD4C65"/>
    <w:rsid w:val="00DE079F"/>
    <w:rsid w:val="00DE0A50"/>
    <w:rsid w:val="00DE3FAE"/>
    <w:rsid w:val="00DF0CF7"/>
    <w:rsid w:val="00E06472"/>
    <w:rsid w:val="00E07EED"/>
    <w:rsid w:val="00E118AB"/>
    <w:rsid w:val="00E20994"/>
    <w:rsid w:val="00E3430B"/>
    <w:rsid w:val="00E41778"/>
    <w:rsid w:val="00E465E9"/>
    <w:rsid w:val="00E47BCA"/>
    <w:rsid w:val="00E512CF"/>
    <w:rsid w:val="00E5335E"/>
    <w:rsid w:val="00E54DA3"/>
    <w:rsid w:val="00E56D89"/>
    <w:rsid w:val="00E60FFE"/>
    <w:rsid w:val="00E7318E"/>
    <w:rsid w:val="00E816D5"/>
    <w:rsid w:val="00E859DC"/>
    <w:rsid w:val="00E9058D"/>
    <w:rsid w:val="00E91EA0"/>
    <w:rsid w:val="00E94A3B"/>
    <w:rsid w:val="00EA2523"/>
    <w:rsid w:val="00EA37A5"/>
    <w:rsid w:val="00EA5E8A"/>
    <w:rsid w:val="00EB1EF3"/>
    <w:rsid w:val="00EB2DBB"/>
    <w:rsid w:val="00EB3343"/>
    <w:rsid w:val="00EB3607"/>
    <w:rsid w:val="00EB3AE6"/>
    <w:rsid w:val="00EB69C3"/>
    <w:rsid w:val="00EC05E8"/>
    <w:rsid w:val="00EC0D52"/>
    <w:rsid w:val="00EC270D"/>
    <w:rsid w:val="00EC27C4"/>
    <w:rsid w:val="00EC2BB6"/>
    <w:rsid w:val="00EC48A8"/>
    <w:rsid w:val="00EC4ACA"/>
    <w:rsid w:val="00ED4EC1"/>
    <w:rsid w:val="00ED5F4B"/>
    <w:rsid w:val="00EE04BC"/>
    <w:rsid w:val="00EE5B5D"/>
    <w:rsid w:val="00EF2F3F"/>
    <w:rsid w:val="00EF412A"/>
    <w:rsid w:val="00EF58EC"/>
    <w:rsid w:val="00EF5EDC"/>
    <w:rsid w:val="00F01668"/>
    <w:rsid w:val="00F0299C"/>
    <w:rsid w:val="00F139D4"/>
    <w:rsid w:val="00F14EC7"/>
    <w:rsid w:val="00F15F56"/>
    <w:rsid w:val="00F16DE6"/>
    <w:rsid w:val="00F202E8"/>
    <w:rsid w:val="00F27940"/>
    <w:rsid w:val="00F302FB"/>
    <w:rsid w:val="00F30986"/>
    <w:rsid w:val="00F40E9B"/>
    <w:rsid w:val="00F42F00"/>
    <w:rsid w:val="00F43A94"/>
    <w:rsid w:val="00F444A9"/>
    <w:rsid w:val="00F46D5B"/>
    <w:rsid w:val="00F51722"/>
    <w:rsid w:val="00F56B8B"/>
    <w:rsid w:val="00F6209D"/>
    <w:rsid w:val="00F64F84"/>
    <w:rsid w:val="00F661C9"/>
    <w:rsid w:val="00F707B3"/>
    <w:rsid w:val="00F72547"/>
    <w:rsid w:val="00F938E8"/>
    <w:rsid w:val="00F97579"/>
    <w:rsid w:val="00FA264E"/>
    <w:rsid w:val="00FA2F32"/>
    <w:rsid w:val="00FA38AB"/>
    <w:rsid w:val="00FA4A04"/>
    <w:rsid w:val="00FA5453"/>
    <w:rsid w:val="00FA6ED8"/>
    <w:rsid w:val="00FB0C17"/>
    <w:rsid w:val="00FC446E"/>
    <w:rsid w:val="00FC5766"/>
    <w:rsid w:val="00FC634D"/>
    <w:rsid w:val="00FC7B2E"/>
    <w:rsid w:val="00FD560A"/>
    <w:rsid w:val="00FD641D"/>
    <w:rsid w:val="00FD7F88"/>
    <w:rsid w:val="00FE38FD"/>
    <w:rsid w:val="00FF1321"/>
    <w:rsid w:val="00FF2069"/>
    <w:rsid w:val="00FF54F8"/>
    <w:rsid w:val="00FF5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28133"/>
  <w15:chartTrackingRefBased/>
  <w15:docId w15:val="{076C43B5-73F3-4C21-8D2A-83CCE957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DF"/>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614909"/>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909"/>
    <w:rPr>
      <w:rFonts w:ascii="Trebuchet MS" w:hAnsi="Trebuchet MS"/>
      <w:b/>
      <w:sz w:val="18"/>
      <w:szCs w:val="24"/>
    </w:rPr>
  </w:style>
  <w:style w:type="paragraph" w:styleId="ListParagraph">
    <w:name w:val="List Paragraph"/>
    <w:basedOn w:val="Normal"/>
    <w:uiPriority w:val="34"/>
    <w:qFormat/>
    <w:rsid w:val="00614909"/>
    <w:pPr>
      <w:ind w:left="720"/>
      <w:contextualSpacing/>
    </w:pPr>
  </w:style>
  <w:style w:type="paragraph" w:styleId="Header">
    <w:name w:val="header"/>
    <w:basedOn w:val="Normal"/>
    <w:link w:val="HeaderChar"/>
    <w:uiPriority w:val="99"/>
    <w:unhideWhenUsed/>
    <w:rsid w:val="00614909"/>
    <w:pPr>
      <w:tabs>
        <w:tab w:val="center" w:pos="4513"/>
        <w:tab w:val="right" w:pos="9026"/>
      </w:tabs>
    </w:pPr>
  </w:style>
  <w:style w:type="character" w:customStyle="1" w:styleId="HeaderChar">
    <w:name w:val="Header Char"/>
    <w:basedOn w:val="DefaultParagraphFont"/>
    <w:link w:val="Header"/>
    <w:uiPriority w:val="99"/>
    <w:rsid w:val="00614909"/>
    <w:rPr>
      <w:rFonts w:ascii="Trebuchet MS" w:hAnsi="Trebuchet MS"/>
      <w:sz w:val="18"/>
      <w:szCs w:val="18"/>
    </w:rPr>
  </w:style>
  <w:style w:type="paragraph" w:styleId="Footer">
    <w:name w:val="footer"/>
    <w:basedOn w:val="Normal"/>
    <w:link w:val="FooterChar"/>
    <w:uiPriority w:val="99"/>
    <w:unhideWhenUsed/>
    <w:rsid w:val="00614909"/>
    <w:pPr>
      <w:tabs>
        <w:tab w:val="center" w:pos="4513"/>
        <w:tab w:val="right" w:pos="9026"/>
      </w:tabs>
    </w:pPr>
  </w:style>
  <w:style w:type="character" w:customStyle="1" w:styleId="FooterChar">
    <w:name w:val="Footer Char"/>
    <w:basedOn w:val="DefaultParagraphFont"/>
    <w:link w:val="Footer"/>
    <w:uiPriority w:val="99"/>
    <w:rsid w:val="00614909"/>
    <w:rPr>
      <w:rFonts w:ascii="Trebuchet MS" w:hAnsi="Trebuchet MS"/>
      <w:sz w:val="18"/>
      <w:szCs w:val="18"/>
    </w:rPr>
  </w:style>
  <w:style w:type="table" w:styleId="TableGrid">
    <w:name w:val="Table Grid"/>
    <w:basedOn w:val="TableNormal"/>
    <w:uiPriority w:val="39"/>
    <w:rsid w:val="00614909"/>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4909"/>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614909"/>
    <w:rPr>
      <w:rFonts w:ascii="Trebuchet MS" w:eastAsia="Trebuchet MS" w:hAnsi="Trebuchet MS" w:cs="Trebuchet MS"/>
      <w:lang w:val="en-US"/>
    </w:rPr>
  </w:style>
  <w:style w:type="paragraph" w:styleId="FootnoteText">
    <w:name w:val="footnote text"/>
    <w:basedOn w:val="Normal"/>
    <w:link w:val="FootnoteTextChar"/>
    <w:uiPriority w:val="99"/>
    <w:unhideWhenUsed/>
    <w:rsid w:val="00614909"/>
    <w:rPr>
      <w:rFonts w:ascii="Calibri" w:hAnsi="Calibri" w:cs="Times New Roman"/>
      <w:sz w:val="20"/>
      <w:szCs w:val="20"/>
    </w:rPr>
  </w:style>
  <w:style w:type="character" w:customStyle="1" w:styleId="FootnoteTextChar">
    <w:name w:val="Footnote Text Char"/>
    <w:basedOn w:val="DefaultParagraphFont"/>
    <w:link w:val="FootnoteText"/>
    <w:uiPriority w:val="99"/>
    <w:rsid w:val="00614909"/>
    <w:rPr>
      <w:rFonts w:ascii="Calibri" w:hAnsi="Calibri" w:cs="Times New Roman"/>
      <w:sz w:val="20"/>
      <w:szCs w:val="20"/>
    </w:rPr>
  </w:style>
  <w:style w:type="character" w:styleId="FootnoteReference">
    <w:name w:val="footnote reference"/>
    <w:basedOn w:val="DefaultParagraphFont"/>
    <w:uiPriority w:val="99"/>
    <w:semiHidden/>
    <w:unhideWhenUsed/>
    <w:rsid w:val="00614909"/>
    <w:rPr>
      <w:vertAlign w:val="superscript"/>
    </w:rPr>
  </w:style>
  <w:style w:type="character" w:styleId="CommentReference">
    <w:name w:val="annotation reference"/>
    <w:basedOn w:val="DefaultParagraphFont"/>
    <w:uiPriority w:val="99"/>
    <w:semiHidden/>
    <w:unhideWhenUsed/>
    <w:rsid w:val="004063E6"/>
    <w:rPr>
      <w:sz w:val="16"/>
      <w:szCs w:val="16"/>
    </w:rPr>
  </w:style>
  <w:style w:type="paragraph" w:styleId="CommentText">
    <w:name w:val="annotation text"/>
    <w:basedOn w:val="Normal"/>
    <w:link w:val="CommentTextChar"/>
    <w:uiPriority w:val="99"/>
    <w:semiHidden/>
    <w:unhideWhenUsed/>
    <w:rsid w:val="004063E6"/>
    <w:rPr>
      <w:sz w:val="20"/>
      <w:szCs w:val="20"/>
    </w:rPr>
  </w:style>
  <w:style w:type="character" w:customStyle="1" w:styleId="CommentTextChar">
    <w:name w:val="Comment Text Char"/>
    <w:basedOn w:val="DefaultParagraphFont"/>
    <w:link w:val="CommentText"/>
    <w:uiPriority w:val="99"/>
    <w:semiHidden/>
    <w:rsid w:val="004063E6"/>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063E6"/>
    <w:rPr>
      <w:b/>
      <w:bCs/>
    </w:rPr>
  </w:style>
  <w:style w:type="character" w:customStyle="1" w:styleId="CommentSubjectChar">
    <w:name w:val="Comment Subject Char"/>
    <w:basedOn w:val="CommentTextChar"/>
    <w:link w:val="CommentSubject"/>
    <w:uiPriority w:val="99"/>
    <w:semiHidden/>
    <w:rsid w:val="004063E6"/>
    <w:rPr>
      <w:rFonts w:ascii="Trebuchet MS" w:hAnsi="Trebuchet MS"/>
      <w:b/>
      <w:bCs/>
      <w:sz w:val="20"/>
      <w:szCs w:val="20"/>
    </w:rPr>
  </w:style>
  <w:style w:type="paragraph" w:styleId="BalloonText">
    <w:name w:val="Balloon Text"/>
    <w:basedOn w:val="Normal"/>
    <w:link w:val="BalloonTextChar"/>
    <w:uiPriority w:val="99"/>
    <w:semiHidden/>
    <w:unhideWhenUsed/>
    <w:rsid w:val="004063E6"/>
    <w:rPr>
      <w:rFonts w:ascii="Segoe UI" w:hAnsi="Segoe UI" w:cs="Segoe UI"/>
    </w:rPr>
  </w:style>
  <w:style w:type="character" w:customStyle="1" w:styleId="BalloonTextChar">
    <w:name w:val="Balloon Text Char"/>
    <w:basedOn w:val="DefaultParagraphFont"/>
    <w:link w:val="BalloonText"/>
    <w:uiPriority w:val="99"/>
    <w:semiHidden/>
    <w:rsid w:val="004063E6"/>
    <w:rPr>
      <w:rFonts w:ascii="Segoe UI" w:hAnsi="Segoe UI" w:cs="Segoe UI"/>
      <w:sz w:val="18"/>
      <w:szCs w:val="18"/>
    </w:rPr>
  </w:style>
  <w:style w:type="paragraph" w:styleId="NormalWeb">
    <w:name w:val="Normal (Web)"/>
    <w:basedOn w:val="Normal"/>
    <w:uiPriority w:val="99"/>
    <w:semiHidden/>
    <w:unhideWhenUsed/>
    <w:rsid w:val="002D0A95"/>
    <w:pPr>
      <w:spacing w:before="100" w:beforeAutospacing="1" w:after="100" w:afterAutospacing="1"/>
    </w:pPr>
    <w:rPr>
      <w:rFonts w:ascii="Times New Roman" w:eastAsia="Times New Roman" w:hAnsi="Times New Roman" w:cs="Times New Roman"/>
      <w:szCs w:val="24"/>
      <w:lang w:eastAsia="en-GB"/>
    </w:rPr>
  </w:style>
  <w:style w:type="paragraph" w:styleId="Caption">
    <w:name w:val="caption"/>
    <w:basedOn w:val="Normal"/>
    <w:next w:val="Normal"/>
    <w:uiPriority w:val="35"/>
    <w:unhideWhenUsed/>
    <w:qFormat/>
    <w:rsid w:val="00A20D0B"/>
    <w:pPr>
      <w:spacing w:after="200"/>
    </w:pPr>
    <w:rPr>
      <w:i/>
      <w:iCs/>
      <w:color w:val="44546A" w:themeColor="text2"/>
    </w:rPr>
  </w:style>
  <w:style w:type="character" w:styleId="PlaceholderText">
    <w:name w:val="Placeholder Text"/>
    <w:basedOn w:val="DefaultParagraphFont"/>
    <w:uiPriority w:val="99"/>
    <w:semiHidden/>
    <w:rsid w:val="001C3F74"/>
    <w:rPr>
      <w:color w:val="808080"/>
    </w:rPr>
  </w:style>
  <w:style w:type="paragraph" w:styleId="Revision">
    <w:name w:val="Revision"/>
    <w:hidden/>
    <w:uiPriority w:val="99"/>
    <w:semiHidden/>
    <w:rsid w:val="0026049E"/>
    <w:pPr>
      <w:spacing w:before="0" w:beforeAutospacing="0" w:after="0" w:afterAutospacing="0"/>
    </w:pPr>
    <w:rPr>
      <w:rFonts w:ascii="Trebuchet MS" w:hAnsi="Trebuchet M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42754">
      <w:bodyDiv w:val="1"/>
      <w:marLeft w:val="0"/>
      <w:marRight w:val="0"/>
      <w:marTop w:val="0"/>
      <w:marBottom w:val="0"/>
      <w:divBdr>
        <w:top w:val="none" w:sz="0" w:space="0" w:color="auto"/>
        <w:left w:val="none" w:sz="0" w:space="0" w:color="auto"/>
        <w:bottom w:val="none" w:sz="0" w:space="0" w:color="auto"/>
        <w:right w:val="none" w:sz="0" w:space="0" w:color="auto"/>
      </w:divBdr>
    </w:div>
    <w:div w:id="1274745268">
      <w:bodyDiv w:val="1"/>
      <w:marLeft w:val="0"/>
      <w:marRight w:val="0"/>
      <w:marTop w:val="0"/>
      <w:marBottom w:val="0"/>
      <w:divBdr>
        <w:top w:val="none" w:sz="0" w:space="0" w:color="auto"/>
        <w:left w:val="none" w:sz="0" w:space="0" w:color="auto"/>
        <w:bottom w:val="none" w:sz="0" w:space="0" w:color="auto"/>
        <w:right w:val="none" w:sz="0" w:space="0" w:color="auto"/>
      </w:divBdr>
    </w:div>
    <w:div w:id="1385904718">
      <w:bodyDiv w:val="1"/>
      <w:marLeft w:val="0"/>
      <w:marRight w:val="0"/>
      <w:marTop w:val="0"/>
      <w:marBottom w:val="0"/>
      <w:divBdr>
        <w:top w:val="none" w:sz="0" w:space="0" w:color="auto"/>
        <w:left w:val="none" w:sz="0" w:space="0" w:color="auto"/>
        <w:bottom w:val="none" w:sz="0" w:space="0" w:color="auto"/>
        <w:right w:val="none" w:sz="0" w:space="0" w:color="auto"/>
      </w:divBdr>
    </w:div>
    <w:div w:id="1595936470">
      <w:bodyDiv w:val="1"/>
      <w:marLeft w:val="0"/>
      <w:marRight w:val="0"/>
      <w:marTop w:val="0"/>
      <w:marBottom w:val="0"/>
      <w:divBdr>
        <w:top w:val="none" w:sz="0" w:space="0" w:color="auto"/>
        <w:left w:val="none" w:sz="0" w:space="0" w:color="auto"/>
        <w:bottom w:val="none" w:sz="0" w:space="0" w:color="auto"/>
        <w:right w:val="none" w:sz="0" w:space="0" w:color="auto"/>
      </w:divBdr>
    </w:div>
    <w:div w:id="1619068540">
      <w:bodyDiv w:val="1"/>
      <w:marLeft w:val="0"/>
      <w:marRight w:val="0"/>
      <w:marTop w:val="0"/>
      <w:marBottom w:val="0"/>
      <w:divBdr>
        <w:top w:val="none" w:sz="0" w:space="0" w:color="auto"/>
        <w:left w:val="none" w:sz="0" w:space="0" w:color="auto"/>
        <w:bottom w:val="none" w:sz="0" w:space="0" w:color="auto"/>
        <w:right w:val="none" w:sz="0" w:space="0" w:color="auto"/>
      </w:divBdr>
    </w:div>
    <w:div w:id="1862160853">
      <w:bodyDiv w:val="1"/>
      <w:marLeft w:val="0"/>
      <w:marRight w:val="0"/>
      <w:marTop w:val="0"/>
      <w:marBottom w:val="0"/>
      <w:divBdr>
        <w:top w:val="none" w:sz="0" w:space="0" w:color="auto"/>
        <w:left w:val="none" w:sz="0" w:space="0" w:color="auto"/>
        <w:bottom w:val="none" w:sz="0" w:space="0" w:color="auto"/>
        <w:right w:val="none" w:sz="0" w:space="0" w:color="auto"/>
      </w:divBdr>
    </w:div>
    <w:div w:id="1917519611">
      <w:bodyDiv w:val="1"/>
      <w:marLeft w:val="0"/>
      <w:marRight w:val="0"/>
      <w:marTop w:val="0"/>
      <w:marBottom w:val="0"/>
      <w:divBdr>
        <w:top w:val="none" w:sz="0" w:space="0" w:color="auto"/>
        <w:left w:val="none" w:sz="0" w:space="0" w:color="auto"/>
        <w:bottom w:val="none" w:sz="0" w:space="0" w:color="auto"/>
        <w:right w:val="none" w:sz="0" w:space="0" w:color="auto"/>
      </w:divBdr>
    </w:div>
    <w:div w:id="20679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78CC5E94DF46D59AA4A5238657706E"/>
        <w:category>
          <w:name w:val="General"/>
          <w:gallery w:val="placeholder"/>
        </w:category>
        <w:types>
          <w:type w:val="bbPlcHdr"/>
        </w:types>
        <w:behaviors>
          <w:behavior w:val="content"/>
        </w:behaviors>
        <w:guid w:val="{EDFF8681-5812-417B-B8D9-354003DA25A4}"/>
      </w:docPartPr>
      <w:docPartBody>
        <w:p w:rsidR="003225DD" w:rsidRDefault="00BE4878" w:rsidP="00BE4878">
          <w:pPr>
            <w:pStyle w:val="B278CC5E94DF46D59AA4A5238657706E"/>
          </w:pPr>
          <w:r w:rsidRPr="005B62F8">
            <w:rPr>
              <w:rStyle w:val="PlaceholderText"/>
            </w:rPr>
            <w:t>Choose an item.</w:t>
          </w:r>
        </w:p>
      </w:docPartBody>
    </w:docPart>
    <w:docPart>
      <w:docPartPr>
        <w:name w:val="44BD25F047064B85B5C3B30C3CAA7EEF"/>
        <w:category>
          <w:name w:val="General"/>
          <w:gallery w:val="placeholder"/>
        </w:category>
        <w:types>
          <w:type w:val="bbPlcHdr"/>
        </w:types>
        <w:behaviors>
          <w:behavior w:val="content"/>
        </w:behaviors>
        <w:guid w:val="{7D9FB5DB-DE5A-407C-BF9A-287F4D6562F4}"/>
      </w:docPartPr>
      <w:docPartBody>
        <w:p w:rsidR="003225DD" w:rsidRDefault="00BE4878" w:rsidP="00BE4878">
          <w:pPr>
            <w:pStyle w:val="44BD25F047064B85B5C3B30C3CAA7EEF"/>
          </w:pPr>
          <w:r w:rsidRPr="005B62F8">
            <w:rPr>
              <w:rStyle w:val="PlaceholderText"/>
            </w:rPr>
            <w:t>Choose an item.</w:t>
          </w:r>
        </w:p>
      </w:docPartBody>
    </w:docPart>
    <w:docPart>
      <w:docPartPr>
        <w:name w:val="F883B60A909D45F1BB0E79C33F43965F"/>
        <w:category>
          <w:name w:val="General"/>
          <w:gallery w:val="placeholder"/>
        </w:category>
        <w:types>
          <w:type w:val="bbPlcHdr"/>
        </w:types>
        <w:behaviors>
          <w:behavior w:val="content"/>
        </w:behaviors>
        <w:guid w:val="{B2D4BB4E-4776-42B5-89D4-2E3B0F41F69C}"/>
      </w:docPartPr>
      <w:docPartBody>
        <w:p w:rsidR="003225DD" w:rsidRDefault="00BE4878" w:rsidP="00BE4878">
          <w:pPr>
            <w:pStyle w:val="F883B60A909D45F1BB0E79C33F43965F"/>
          </w:pPr>
          <w:r w:rsidRPr="005B62F8">
            <w:rPr>
              <w:rStyle w:val="PlaceholderText"/>
            </w:rPr>
            <w:t>Choose an item.</w:t>
          </w:r>
        </w:p>
      </w:docPartBody>
    </w:docPart>
    <w:docPart>
      <w:docPartPr>
        <w:name w:val="F693097E1CE041ED9D57667F72184F34"/>
        <w:category>
          <w:name w:val="General"/>
          <w:gallery w:val="placeholder"/>
        </w:category>
        <w:types>
          <w:type w:val="bbPlcHdr"/>
        </w:types>
        <w:behaviors>
          <w:behavior w:val="content"/>
        </w:behaviors>
        <w:guid w:val="{44202999-2C1A-4347-86D7-B83CD1AF1F71}"/>
      </w:docPartPr>
      <w:docPartBody>
        <w:p w:rsidR="003225DD" w:rsidRDefault="00BE4878" w:rsidP="00BE4878">
          <w:pPr>
            <w:pStyle w:val="F693097E1CE041ED9D57667F72184F34"/>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78"/>
    <w:rsid w:val="00017B24"/>
    <w:rsid w:val="00194A23"/>
    <w:rsid w:val="00226E32"/>
    <w:rsid w:val="003225DD"/>
    <w:rsid w:val="00322D0C"/>
    <w:rsid w:val="00354DC0"/>
    <w:rsid w:val="003841A6"/>
    <w:rsid w:val="003A073C"/>
    <w:rsid w:val="003D19F1"/>
    <w:rsid w:val="003F41B6"/>
    <w:rsid w:val="00764B8B"/>
    <w:rsid w:val="008B7218"/>
    <w:rsid w:val="008D71AF"/>
    <w:rsid w:val="008F2641"/>
    <w:rsid w:val="009612B6"/>
    <w:rsid w:val="00993E58"/>
    <w:rsid w:val="009B3161"/>
    <w:rsid w:val="00A87BFD"/>
    <w:rsid w:val="00AB528A"/>
    <w:rsid w:val="00B350DF"/>
    <w:rsid w:val="00B55CEE"/>
    <w:rsid w:val="00B70D9D"/>
    <w:rsid w:val="00B921FA"/>
    <w:rsid w:val="00BE0034"/>
    <w:rsid w:val="00BE4878"/>
    <w:rsid w:val="00C401CC"/>
    <w:rsid w:val="00C83F13"/>
    <w:rsid w:val="00CD57DD"/>
    <w:rsid w:val="00E94427"/>
    <w:rsid w:val="00EC250E"/>
    <w:rsid w:val="00EC349A"/>
    <w:rsid w:val="00EF76A0"/>
    <w:rsid w:val="00FF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03F"/>
    <w:rPr>
      <w:color w:val="808080"/>
    </w:rPr>
  </w:style>
  <w:style w:type="paragraph" w:customStyle="1" w:styleId="B278CC5E94DF46D59AA4A5238657706E">
    <w:name w:val="B278CC5E94DF46D59AA4A5238657706E"/>
    <w:rsid w:val="00BE4878"/>
  </w:style>
  <w:style w:type="paragraph" w:customStyle="1" w:styleId="44BD25F047064B85B5C3B30C3CAA7EEF">
    <w:name w:val="44BD25F047064B85B5C3B30C3CAA7EEF"/>
    <w:rsid w:val="00BE4878"/>
  </w:style>
  <w:style w:type="paragraph" w:customStyle="1" w:styleId="F883B60A909D45F1BB0E79C33F43965F">
    <w:name w:val="F883B60A909D45F1BB0E79C33F43965F"/>
    <w:rsid w:val="00BE4878"/>
  </w:style>
  <w:style w:type="paragraph" w:customStyle="1" w:styleId="F693097E1CE041ED9D57667F72184F34">
    <w:name w:val="F693097E1CE041ED9D57667F72184F34"/>
    <w:rsid w:val="00BE4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BC4D-104C-4577-B6E6-E913C3DC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Forbes-Partington</dc:creator>
  <cp:keywords/>
  <dc:description/>
  <cp:lastModifiedBy>Andrew McIntosh</cp:lastModifiedBy>
  <cp:revision>6</cp:revision>
  <cp:lastPrinted>2019-09-13T14:10:00Z</cp:lastPrinted>
  <dcterms:created xsi:type="dcterms:W3CDTF">2022-03-15T09:49:00Z</dcterms:created>
  <dcterms:modified xsi:type="dcterms:W3CDTF">2022-03-15T15:41:00Z</dcterms:modified>
</cp:coreProperties>
</file>