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977FC" w14:textId="77777777" w:rsidR="00C4741D" w:rsidRDefault="00C4741D">
      <w:r>
        <w:rPr>
          <w:noProof/>
          <w:lang w:eastAsia="en-GB"/>
        </w:rPr>
        <w:drawing>
          <wp:anchor distT="0" distB="0" distL="114300" distR="114300" simplePos="0" relativeHeight="251658241" behindDoc="0" locked="0" layoutInCell="1" allowOverlap="1" wp14:anchorId="41F01C4F" wp14:editId="4F77434B">
            <wp:simplePos x="0" y="0"/>
            <wp:positionH relativeFrom="column">
              <wp:posOffset>0</wp:posOffset>
            </wp:positionH>
            <wp:positionV relativeFrom="paragraph">
              <wp:posOffset>0</wp:posOffset>
            </wp:positionV>
            <wp:extent cx="763905" cy="1008380"/>
            <wp:effectExtent l="0" t="0" r="0" b="127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905" cy="1008380"/>
                    </a:xfrm>
                    <a:prstGeom prst="rect">
                      <a:avLst/>
                    </a:prstGeom>
                  </pic:spPr>
                </pic:pic>
              </a:graphicData>
            </a:graphic>
            <wp14:sizeRelH relativeFrom="page">
              <wp14:pctWidth>0</wp14:pctWidth>
            </wp14:sizeRelH>
            <wp14:sizeRelV relativeFrom="page">
              <wp14:pctHeight>0</wp14:pctHeight>
            </wp14:sizeRelV>
          </wp:anchor>
        </w:drawing>
      </w:r>
      <w:r w:rsidRPr="00C40FB1">
        <w:rPr>
          <w:noProof/>
          <w:sz w:val="28"/>
          <w:szCs w:val="28"/>
          <w:lang w:eastAsia="en-GB"/>
        </w:rPr>
        <w:drawing>
          <wp:anchor distT="0" distB="0" distL="114300" distR="114300" simplePos="0" relativeHeight="251658240" behindDoc="1" locked="0" layoutInCell="1" allowOverlap="1" wp14:anchorId="09C7BEB1" wp14:editId="2D5D7FFF">
            <wp:simplePos x="0" y="0"/>
            <wp:positionH relativeFrom="page">
              <wp:align>right</wp:align>
            </wp:positionH>
            <wp:positionV relativeFrom="page">
              <wp:align>top</wp:align>
            </wp:positionV>
            <wp:extent cx="1466850" cy="155120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p w14:paraId="411CD8B0" w14:textId="77777777" w:rsidR="00C4741D" w:rsidRPr="00C4741D" w:rsidRDefault="00C4741D" w:rsidP="00C4741D"/>
    <w:p w14:paraId="0AB19F1F" w14:textId="77777777" w:rsidR="00C4741D" w:rsidRPr="00C4741D" w:rsidRDefault="00C4741D" w:rsidP="00C4741D"/>
    <w:p w14:paraId="5B32312A" w14:textId="77777777" w:rsidR="00C4741D" w:rsidRPr="00C4741D" w:rsidRDefault="00C4741D" w:rsidP="00C4741D"/>
    <w:p w14:paraId="2F950E59" w14:textId="77777777" w:rsidR="00C4741D" w:rsidRDefault="00C3315D" w:rsidP="00C3315D">
      <w:pPr>
        <w:tabs>
          <w:tab w:val="left" w:pos="1070"/>
        </w:tabs>
      </w:pPr>
      <w:r w:rsidRPr="00C4741D">
        <w:rPr>
          <w:b/>
          <w:noProof/>
          <w:color w:val="2758A8"/>
          <w:lang w:eastAsia="en-GB"/>
        </w:rPr>
        <mc:AlternateContent>
          <mc:Choice Requires="wps">
            <w:drawing>
              <wp:anchor distT="36575" distB="36575" distL="36576" distR="36576" simplePos="0" relativeHeight="251658242" behindDoc="0" locked="0" layoutInCell="1" allowOverlap="1" wp14:anchorId="30179CB1" wp14:editId="770414C1">
                <wp:simplePos x="0" y="0"/>
                <wp:positionH relativeFrom="margin">
                  <wp:align>left</wp:align>
                </wp:positionH>
                <wp:positionV relativeFrom="paragraph">
                  <wp:posOffset>506730</wp:posOffset>
                </wp:positionV>
                <wp:extent cx="6724650" cy="0"/>
                <wp:effectExtent l="0" t="0" r="19050" b="190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7C4F03C" id="_x0000_t32" coordsize="21600,21600" o:spt="32" o:oned="t" path="m,l21600,21600e" filled="f">
                <v:path arrowok="t" fillok="f" o:connecttype="none"/>
                <o:lock v:ext="edit" shapetype="t"/>
              </v:shapetype>
              <v:shape id="Straight Arrow Connector 8" o:spid="_x0000_s1026" type="#_x0000_t32" alt="&quot;&quot;" style="position:absolute;margin-left:0;margin-top:39.9pt;width:529.5pt;height:0;z-index:251658242;visibility:visible;mso-wrap-style:square;mso-width-percent:0;mso-height-percent:0;mso-wrap-distance-left:2.88pt;mso-wrap-distance-top:1.016mm;mso-wrap-distance-right:2.88pt;mso-wrap-distance-bottom:1.016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" strokecolor="#2758a8">
                <v:shadow color="#eeece1"/>
                <w10:wrap anchorx="margin"/>
              </v:shape>
            </w:pict>
          </mc:Fallback>
        </mc:AlternateContent>
      </w:r>
      <w:r w:rsidR="00A57845">
        <w:rPr>
          <w:rFonts w:ascii="Trebuchet MS" w:hAnsi="Trebuchet MS"/>
          <w:b/>
          <w:sz w:val="40"/>
          <w:szCs w:val="40"/>
        </w:rPr>
        <w:t>BOARD</w:t>
      </w:r>
      <w:r>
        <w:rPr>
          <w:rFonts w:ascii="Trebuchet MS" w:hAnsi="Trebuchet MS"/>
          <w:b/>
          <w:sz w:val="40"/>
          <w:szCs w:val="40"/>
        </w:rPr>
        <w:t xml:space="preserve"> REPORT</w:t>
      </w:r>
      <w:r w:rsidR="000722C3" w:rsidRPr="00C4741D">
        <w:rPr>
          <w:rFonts w:ascii="Trebuchet MS" w:hAnsi="Trebuchet MS"/>
          <w:b/>
          <w:sz w:val="40"/>
          <w:szCs w:val="40"/>
        </w:rPr>
        <w:t xml:space="preserve"> </w:t>
      </w:r>
      <w:r w:rsidR="00C4741D">
        <w:rPr>
          <w:rFonts w:ascii="Trebuchet MS" w:hAnsi="Trebuchet MS"/>
          <w:b/>
          <w:sz w:val="40"/>
          <w:szCs w:val="40"/>
        </w:rPr>
        <w:br/>
      </w:r>
    </w:p>
    <w:p w14:paraId="04542A01" w14:textId="04B8D85E" w:rsidR="00C3315D" w:rsidRPr="00C3315D" w:rsidRDefault="00C4741D" w:rsidP="00C3315D">
      <w:pPr>
        <w:tabs>
          <w:tab w:val="left" w:pos="2040"/>
        </w:tabs>
        <w:jc w:val="right"/>
        <w:rPr>
          <w:rFonts w:ascii="Trebuchet MS" w:hAnsi="Trebuchet MS"/>
          <w:b/>
          <w:color w:val="2758A8"/>
          <w:sz w:val="24"/>
          <w:szCs w:val="24"/>
        </w:rPr>
      </w:pPr>
      <w:r w:rsidRPr="00C3315D">
        <w:rPr>
          <w:b/>
          <w:noProof/>
          <w:color w:val="2758A8"/>
          <w:sz w:val="24"/>
          <w:szCs w:val="24"/>
          <w:lang w:eastAsia="en-GB"/>
        </w:rPr>
        <mc:AlternateContent>
          <mc:Choice Requires="wps">
            <w:drawing>
              <wp:anchor distT="36575" distB="36575" distL="36576" distR="36576" simplePos="0" relativeHeight="251658243" behindDoc="0" locked="0" layoutInCell="1" allowOverlap="1" wp14:anchorId="6589506C" wp14:editId="729D1603">
                <wp:simplePos x="0" y="0"/>
                <wp:positionH relativeFrom="margin">
                  <wp:align>left</wp:align>
                </wp:positionH>
                <wp:positionV relativeFrom="paragraph">
                  <wp:posOffset>437515</wp:posOffset>
                </wp:positionV>
                <wp:extent cx="6724650" cy="0"/>
                <wp:effectExtent l="0" t="0" r="19050" b="1905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DD7396" id="Straight Arrow Connector 2" o:spid="_x0000_s1026" type="#_x0000_t32" alt="&quot;&quot;" style="position:absolute;margin-left:0;margin-top:34.45pt;width:529.5pt;height:0;z-index:251658243;visibility:visible;mso-wrap-style:square;mso-width-percent:0;mso-height-percent:0;mso-wrap-distance-left:2.88pt;mso-wrap-distance-top:1.016mm;mso-wrap-distance-right:2.88pt;mso-wrap-distance-bottom:1.016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" strokecolor="#2758a8">
                <v:shadow color="#eeece1"/>
                <w10:wrap anchorx="margin"/>
              </v:shape>
            </w:pict>
          </mc:Fallback>
        </mc:AlternateContent>
      </w:r>
      <w:r w:rsidRPr="00C3315D">
        <w:rPr>
          <w:rFonts w:ascii="Trebuchet MS" w:hAnsi="Trebuchet MS"/>
          <w:b/>
          <w:color w:val="2758A8"/>
          <w:sz w:val="24"/>
          <w:szCs w:val="24"/>
        </w:rPr>
        <w:t>AGENDA</w:t>
      </w:r>
      <w:r w:rsidR="00C3315D">
        <w:rPr>
          <w:rFonts w:ascii="Trebuchet MS" w:hAnsi="Trebuchet MS"/>
          <w:b/>
          <w:color w:val="2758A8"/>
          <w:sz w:val="24"/>
          <w:szCs w:val="24"/>
        </w:rPr>
        <w:t xml:space="preserve"> ITEM: </w:t>
      </w:r>
      <w:r w:rsidR="0011311D">
        <w:rPr>
          <w:rFonts w:ascii="Trebuchet MS" w:hAnsi="Trebuchet MS"/>
          <w:b/>
          <w:color w:val="2758A8"/>
          <w:sz w:val="24"/>
          <w:szCs w:val="24"/>
        </w:rPr>
        <w:t>13</w:t>
      </w:r>
      <w:r w:rsidR="00C3315D">
        <w:rPr>
          <w:rFonts w:ascii="Trebuchet MS" w:hAnsi="Trebuchet MS"/>
          <w:b/>
          <w:color w:val="2758A8"/>
          <w:sz w:val="24"/>
          <w:szCs w:val="24"/>
        </w:rPr>
        <w:br/>
        <w:t xml:space="preserve">REPORT NUMBER: </w:t>
      </w:r>
      <w:r w:rsidR="00361CE8" w:rsidRPr="00361CE8">
        <w:rPr>
          <w:rFonts w:ascii="Trebuchet MS" w:hAnsi="Trebuchet MS"/>
          <w:b/>
          <w:color w:val="2758A8"/>
          <w:sz w:val="24"/>
          <w:szCs w:val="24"/>
        </w:rPr>
        <w:t xml:space="preserve"> SLAB/2024/</w:t>
      </w:r>
      <w:r w:rsidR="0011311D">
        <w:rPr>
          <w:rFonts w:ascii="Trebuchet MS" w:hAnsi="Trebuchet MS"/>
          <w:b/>
          <w:color w:val="2758A8"/>
          <w:sz w:val="24"/>
          <w:szCs w:val="24"/>
        </w:rPr>
        <w:t>25</w:t>
      </w:r>
    </w:p>
    <w:tbl>
      <w:tblPr>
        <w:tblStyle w:val="TableGrid"/>
        <w:tblpPr w:leftFromText="180" w:rightFromText="180" w:vertAnchor="page" w:horzAnchor="margin" w:tblpY="4501"/>
        <w:tblW w:w="10627" w:type="dxa"/>
        <w:tblLayout w:type="fixed"/>
        <w:tblLook w:val="04A0" w:firstRow="1" w:lastRow="0" w:firstColumn="1" w:lastColumn="0" w:noHBand="0" w:noVBand="1"/>
      </w:tblPr>
      <w:tblGrid>
        <w:gridCol w:w="2689"/>
        <w:gridCol w:w="7938"/>
      </w:tblGrid>
      <w:tr w:rsidR="00A57845" w:rsidRPr="007C5512" w14:paraId="50D32E38" w14:textId="77777777" w:rsidTr="00A57845">
        <w:tc>
          <w:tcPr>
            <w:tcW w:w="2689" w:type="dxa"/>
            <w:shd w:val="clear" w:color="auto" w:fill="D9D9D9" w:themeFill="background1" w:themeFillShade="D9"/>
          </w:tcPr>
          <w:p w14:paraId="2BDC0849" w14:textId="77777777" w:rsidR="00A57845" w:rsidRPr="007C5512" w:rsidRDefault="00A57845" w:rsidP="00A57845">
            <w:pPr>
              <w:rPr>
                <w:b/>
                <w:sz w:val="24"/>
                <w:szCs w:val="24"/>
              </w:rPr>
            </w:pPr>
            <w:r w:rsidRPr="007C5512">
              <w:rPr>
                <w:b/>
                <w:sz w:val="24"/>
                <w:szCs w:val="24"/>
              </w:rPr>
              <w:t>Report to:</w:t>
            </w:r>
          </w:p>
        </w:tc>
        <w:sdt>
          <w:sdtPr>
            <w:rPr>
              <w:sz w:val="24"/>
              <w:szCs w:val="24"/>
            </w:rPr>
            <w:alias w:val="Report to"/>
            <w:tag w:val="Report to"/>
            <w:id w:val="-2087455742"/>
            <w:placeholder>
              <w:docPart w:val="723892EDB0B8437B849EAF544D98C63F"/>
            </w:placeholder>
            <w:dropDownList>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dropDownList>
          </w:sdtPr>
          <w:sdtEndPr/>
          <w:sdtContent>
            <w:tc>
              <w:tcPr>
                <w:tcW w:w="7938" w:type="dxa"/>
              </w:tcPr>
              <w:p w14:paraId="33369A88" w14:textId="77777777" w:rsidR="00A57845" w:rsidRPr="007C5512" w:rsidRDefault="00730B24" w:rsidP="00A57845">
                <w:pPr>
                  <w:rPr>
                    <w:sz w:val="24"/>
                    <w:szCs w:val="24"/>
                  </w:rPr>
                </w:pPr>
                <w:r w:rsidRPr="007C5512">
                  <w:rPr>
                    <w:sz w:val="24"/>
                    <w:szCs w:val="24"/>
                  </w:rPr>
                  <w:t>The Board</w:t>
                </w:r>
              </w:p>
            </w:tc>
          </w:sdtContent>
        </w:sdt>
      </w:tr>
      <w:tr w:rsidR="00A57845" w:rsidRPr="007C5512" w14:paraId="4F736877" w14:textId="77777777" w:rsidTr="00A57845">
        <w:tc>
          <w:tcPr>
            <w:tcW w:w="2689" w:type="dxa"/>
            <w:shd w:val="clear" w:color="auto" w:fill="D9D9D9" w:themeFill="background1" w:themeFillShade="D9"/>
          </w:tcPr>
          <w:p w14:paraId="50A0F9E0" w14:textId="77777777" w:rsidR="00A57845" w:rsidRPr="007C5512" w:rsidRDefault="00A57845" w:rsidP="00A57845">
            <w:pPr>
              <w:rPr>
                <w:b/>
                <w:sz w:val="24"/>
                <w:szCs w:val="24"/>
              </w:rPr>
            </w:pPr>
            <w:r w:rsidRPr="007C5512">
              <w:rPr>
                <w:b/>
                <w:sz w:val="24"/>
                <w:szCs w:val="24"/>
              </w:rPr>
              <w:t>Meeting date:</w:t>
            </w:r>
          </w:p>
        </w:tc>
        <w:tc>
          <w:tcPr>
            <w:tcW w:w="7938" w:type="dxa"/>
          </w:tcPr>
          <w:p w14:paraId="4A9EF6EB" w14:textId="672FE3C3" w:rsidR="00A57845" w:rsidRPr="007C5512" w:rsidRDefault="00194CFA" w:rsidP="00A57845">
            <w:pPr>
              <w:rPr>
                <w:sz w:val="24"/>
                <w:szCs w:val="24"/>
              </w:rPr>
            </w:pPr>
            <w:r>
              <w:rPr>
                <w:sz w:val="24"/>
                <w:szCs w:val="24"/>
              </w:rPr>
              <w:t>20 May</w:t>
            </w:r>
            <w:r w:rsidR="00361CE8">
              <w:rPr>
                <w:sz w:val="24"/>
                <w:szCs w:val="24"/>
              </w:rPr>
              <w:t xml:space="preserve"> 2024 </w:t>
            </w:r>
          </w:p>
        </w:tc>
      </w:tr>
      <w:tr w:rsidR="00A57845" w:rsidRPr="007C5512" w14:paraId="1AFE6569" w14:textId="77777777" w:rsidTr="00A57845">
        <w:tc>
          <w:tcPr>
            <w:tcW w:w="2689" w:type="dxa"/>
            <w:shd w:val="clear" w:color="auto" w:fill="D9D9D9" w:themeFill="background1" w:themeFillShade="D9"/>
          </w:tcPr>
          <w:p w14:paraId="197B87EE" w14:textId="77777777" w:rsidR="00A57845" w:rsidRPr="007C5512" w:rsidRDefault="00A57845" w:rsidP="00A57845">
            <w:pPr>
              <w:rPr>
                <w:b/>
                <w:sz w:val="24"/>
                <w:szCs w:val="24"/>
              </w:rPr>
            </w:pPr>
            <w:r w:rsidRPr="007C5512">
              <w:rPr>
                <w:b/>
                <w:sz w:val="24"/>
                <w:szCs w:val="24"/>
              </w:rPr>
              <w:t>Report title</w:t>
            </w:r>
          </w:p>
        </w:tc>
        <w:tc>
          <w:tcPr>
            <w:tcW w:w="7938" w:type="dxa"/>
          </w:tcPr>
          <w:p w14:paraId="331A821D" w14:textId="77777777" w:rsidR="00A57845" w:rsidRPr="007C5512" w:rsidRDefault="00730B24" w:rsidP="00A57845">
            <w:pPr>
              <w:rPr>
                <w:sz w:val="24"/>
                <w:szCs w:val="24"/>
              </w:rPr>
            </w:pPr>
            <w:r w:rsidRPr="007C5512">
              <w:rPr>
                <w:sz w:val="24"/>
                <w:szCs w:val="24"/>
              </w:rPr>
              <w:t xml:space="preserve">Meetings with Outside Bodies </w:t>
            </w:r>
          </w:p>
        </w:tc>
      </w:tr>
      <w:tr w:rsidR="00A57845" w:rsidRPr="007C5512" w14:paraId="4237369E" w14:textId="77777777" w:rsidTr="00A57845">
        <w:tc>
          <w:tcPr>
            <w:tcW w:w="2689" w:type="dxa"/>
            <w:shd w:val="clear" w:color="auto" w:fill="D9D9D9" w:themeFill="background1" w:themeFillShade="D9"/>
          </w:tcPr>
          <w:p w14:paraId="2C851C93" w14:textId="77777777" w:rsidR="00A57845" w:rsidRPr="007C5512" w:rsidRDefault="00A57845" w:rsidP="00A57845">
            <w:pPr>
              <w:rPr>
                <w:b/>
                <w:sz w:val="24"/>
                <w:szCs w:val="24"/>
              </w:rPr>
            </w:pPr>
            <w:r w:rsidRPr="007C5512">
              <w:rPr>
                <w:b/>
                <w:sz w:val="24"/>
                <w:szCs w:val="24"/>
              </w:rPr>
              <w:t>Report category</w:t>
            </w:r>
          </w:p>
        </w:tc>
        <w:tc>
          <w:tcPr>
            <w:tcW w:w="7938" w:type="dxa"/>
          </w:tcPr>
          <w:sdt>
            <w:sdtPr>
              <w:rPr>
                <w:sz w:val="24"/>
                <w:szCs w:val="24"/>
              </w:rPr>
              <w:id w:val="-488241055"/>
              <w:placeholder>
                <w:docPart w:val="84C10392050547F788AAC488B548440C"/>
              </w:placeholder>
              <w:dropDownList>
                <w:listItem w:value="Choose an item."/>
                <w:listItem w:displayText="For Information" w:value="For Information"/>
                <w:listItem w:displayText="For Decision" w:value="For Decision"/>
                <w:listItem w:displayText="For Discussion" w:value="For Discussion"/>
              </w:dropDownList>
            </w:sdtPr>
            <w:sdtEndPr/>
            <w:sdtContent>
              <w:p w14:paraId="09A60C6C" w14:textId="77777777" w:rsidR="00A57845" w:rsidRPr="007C5512" w:rsidRDefault="00730B24" w:rsidP="00A57845">
                <w:pPr>
                  <w:rPr>
                    <w:sz w:val="24"/>
                    <w:szCs w:val="24"/>
                  </w:rPr>
                </w:pPr>
                <w:r w:rsidRPr="007C5512">
                  <w:rPr>
                    <w:sz w:val="24"/>
                    <w:szCs w:val="24"/>
                  </w:rPr>
                  <w:t>For Information</w:t>
                </w:r>
              </w:p>
            </w:sdtContent>
          </w:sdt>
        </w:tc>
      </w:tr>
      <w:tr w:rsidR="00A57845" w:rsidRPr="007C5512" w14:paraId="1E0FCF42" w14:textId="77777777" w:rsidTr="00A57845">
        <w:tc>
          <w:tcPr>
            <w:tcW w:w="2689" w:type="dxa"/>
            <w:shd w:val="clear" w:color="auto" w:fill="D9D9D9" w:themeFill="background1" w:themeFillShade="D9"/>
          </w:tcPr>
          <w:p w14:paraId="5B372BC1" w14:textId="77777777" w:rsidR="00A57845" w:rsidRPr="007C5512" w:rsidRDefault="00A57845" w:rsidP="00A57845">
            <w:pPr>
              <w:rPr>
                <w:b/>
                <w:sz w:val="24"/>
                <w:szCs w:val="24"/>
              </w:rPr>
            </w:pPr>
            <w:r w:rsidRPr="007C5512">
              <w:rPr>
                <w:b/>
                <w:sz w:val="24"/>
                <w:szCs w:val="24"/>
              </w:rPr>
              <w:t>Issue status:</w:t>
            </w:r>
          </w:p>
        </w:tc>
        <w:sdt>
          <w:sdtPr>
            <w:rPr>
              <w:sz w:val="24"/>
              <w:szCs w:val="24"/>
            </w:rPr>
            <w:id w:val="540716937"/>
            <w:placeholder>
              <w:docPart w:val="9553C5DBE26D4E4A8A615376738F73FC"/>
            </w:placeholder>
            <w:dropDownList>
              <w:listItem w:value="Choose an item."/>
              <w:listItem w:displayText="Business as usual" w:value="Business as usual"/>
              <w:listItem w:displayText="Business from a project" w:value="Business from a project"/>
              <w:listItem w:displayText="Directorate project" w:value="Directorate project"/>
            </w:dropDownList>
          </w:sdtPr>
          <w:sdtEndPr/>
          <w:sdtContent>
            <w:tc>
              <w:tcPr>
                <w:tcW w:w="7938" w:type="dxa"/>
              </w:tcPr>
              <w:p w14:paraId="6E967B94" w14:textId="77777777" w:rsidR="00A57845" w:rsidRPr="007C5512" w:rsidRDefault="00730B24" w:rsidP="00A57845">
                <w:pPr>
                  <w:rPr>
                    <w:sz w:val="24"/>
                    <w:szCs w:val="24"/>
                  </w:rPr>
                </w:pPr>
                <w:r w:rsidRPr="007C5512">
                  <w:rPr>
                    <w:sz w:val="24"/>
                    <w:szCs w:val="24"/>
                  </w:rPr>
                  <w:t>Business as usual</w:t>
                </w:r>
              </w:p>
            </w:tc>
          </w:sdtContent>
        </w:sdt>
      </w:tr>
    </w:tbl>
    <w:tbl>
      <w:tblPr>
        <w:tblStyle w:val="TableGrid"/>
        <w:tblW w:w="10627" w:type="dxa"/>
        <w:tblLook w:val="04A0" w:firstRow="1" w:lastRow="0" w:firstColumn="1" w:lastColumn="0" w:noHBand="0" w:noVBand="1"/>
      </w:tblPr>
      <w:tblGrid>
        <w:gridCol w:w="2689"/>
        <w:gridCol w:w="7938"/>
      </w:tblGrid>
      <w:tr w:rsidR="00A57845" w:rsidRPr="007C5512" w14:paraId="35F8F757" w14:textId="77777777" w:rsidTr="00A57845">
        <w:tc>
          <w:tcPr>
            <w:tcW w:w="2689" w:type="dxa"/>
            <w:shd w:val="clear" w:color="auto" w:fill="D9D9D9" w:themeFill="background1" w:themeFillShade="D9"/>
          </w:tcPr>
          <w:p w14:paraId="5F8EDF6E" w14:textId="77777777" w:rsidR="00A57845" w:rsidRPr="007C5512" w:rsidRDefault="00A57845" w:rsidP="00A57845">
            <w:pPr>
              <w:rPr>
                <w:b/>
                <w:sz w:val="24"/>
                <w:szCs w:val="24"/>
              </w:rPr>
            </w:pPr>
            <w:r w:rsidRPr="007C5512">
              <w:rPr>
                <w:b/>
                <w:sz w:val="24"/>
                <w:szCs w:val="24"/>
              </w:rPr>
              <w:t>Written by:</w:t>
            </w:r>
          </w:p>
        </w:tc>
        <w:tc>
          <w:tcPr>
            <w:tcW w:w="7938" w:type="dxa"/>
          </w:tcPr>
          <w:p w14:paraId="071E719B" w14:textId="77777777" w:rsidR="00A57845" w:rsidRPr="007C5512" w:rsidRDefault="00730B24" w:rsidP="00A57845">
            <w:pPr>
              <w:rPr>
                <w:sz w:val="24"/>
                <w:szCs w:val="24"/>
              </w:rPr>
            </w:pPr>
            <w:r w:rsidRPr="007C5512">
              <w:rPr>
                <w:sz w:val="24"/>
                <w:szCs w:val="24"/>
              </w:rPr>
              <w:t xml:space="preserve">Emma O’Hara </w:t>
            </w:r>
          </w:p>
        </w:tc>
      </w:tr>
      <w:tr w:rsidR="00A57845" w:rsidRPr="007C5512" w14:paraId="6FEBC032" w14:textId="77777777" w:rsidTr="00A57845">
        <w:tc>
          <w:tcPr>
            <w:tcW w:w="2689" w:type="dxa"/>
            <w:shd w:val="clear" w:color="auto" w:fill="D9D9D9" w:themeFill="background1" w:themeFillShade="D9"/>
          </w:tcPr>
          <w:p w14:paraId="2B3588A4" w14:textId="77777777" w:rsidR="00A57845" w:rsidRPr="007C5512" w:rsidRDefault="00A57845" w:rsidP="00A57845">
            <w:pPr>
              <w:rPr>
                <w:b/>
                <w:sz w:val="24"/>
                <w:szCs w:val="24"/>
              </w:rPr>
            </w:pPr>
            <w:r w:rsidRPr="007C5512">
              <w:rPr>
                <w:b/>
                <w:sz w:val="24"/>
                <w:szCs w:val="24"/>
              </w:rPr>
              <w:t>Director responsible:</w:t>
            </w:r>
          </w:p>
        </w:tc>
        <w:sdt>
          <w:sdtPr>
            <w:rPr>
              <w:sz w:val="24"/>
              <w:szCs w:val="24"/>
            </w:rPr>
            <w:id w:val="655648332"/>
            <w:placeholder>
              <w:docPart w:val="0DF79C0771BF448FB395227F14EFE32F"/>
            </w:placeholder>
            <w:dropDownList>
              <w:listItem w:value="Choose an item."/>
              <w:listItem w:displayText="Colin Lancaster" w:value="Colin Lancaster"/>
              <w:listItem w:displayText="Marie-Louise Fox" w:value="Marie-Louise Fox"/>
              <w:listItem w:displayText="Ian Dickson" w:value="Ian Dickson"/>
              <w:listItem w:displayText="Adam Ford" w:value="Adam Ford"/>
              <w:listItem w:displayText="Linda Ross" w:value="Linda Ross"/>
            </w:dropDownList>
          </w:sdtPr>
          <w:sdtEndPr/>
          <w:sdtContent>
            <w:tc>
              <w:tcPr>
                <w:tcW w:w="7938" w:type="dxa"/>
              </w:tcPr>
              <w:p w14:paraId="3FC7D2B8" w14:textId="77777777" w:rsidR="00A57845" w:rsidRPr="007C5512" w:rsidRDefault="00730B24" w:rsidP="00A57845">
                <w:pPr>
                  <w:rPr>
                    <w:sz w:val="24"/>
                    <w:szCs w:val="24"/>
                  </w:rPr>
                </w:pPr>
                <w:r w:rsidRPr="007C5512">
                  <w:rPr>
                    <w:sz w:val="24"/>
                    <w:szCs w:val="24"/>
                  </w:rPr>
                  <w:t>Colin Lancaster</w:t>
                </w:r>
              </w:p>
            </w:tc>
          </w:sdtContent>
        </w:sdt>
      </w:tr>
      <w:tr w:rsidR="00A57845" w:rsidRPr="007C5512" w14:paraId="159C2EA5" w14:textId="77777777" w:rsidTr="00A57845">
        <w:tc>
          <w:tcPr>
            <w:tcW w:w="2689" w:type="dxa"/>
            <w:shd w:val="clear" w:color="auto" w:fill="D9D9D9" w:themeFill="background1" w:themeFillShade="D9"/>
          </w:tcPr>
          <w:p w14:paraId="423938D2" w14:textId="77777777" w:rsidR="00A57845" w:rsidRPr="007C5512" w:rsidRDefault="00A57845" w:rsidP="00A57845">
            <w:pPr>
              <w:rPr>
                <w:b/>
                <w:sz w:val="24"/>
                <w:szCs w:val="24"/>
              </w:rPr>
            </w:pPr>
            <w:r w:rsidRPr="007C5512">
              <w:rPr>
                <w:b/>
                <w:sz w:val="24"/>
                <w:szCs w:val="24"/>
              </w:rPr>
              <w:t>Presented by:</w:t>
            </w:r>
          </w:p>
        </w:tc>
        <w:tc>
          <w:tcPr>
            <w:tcW w:w="7938" w:type="dxa"/>
          </w:tcPr>
          <w:p w14:paraId="2845B778" w14:textId="38886A73" w:rsidR="00A57845" w:rsidRPr="007C5512" w:rsidRDefault="000C01D9" w:rsidP="00A57845">
            <w:pPr>
              <w:rPr>
                <w:sz w:val="24"/>
                <w:szCs w:val="24"/>
              </w:rPr>
            </w:pPr>
            <w:r>
              <w:rPr>
                <w:sz w:val="24"/>
                <w:szCs w:val="24"/>
              </w:rPr>
              <w:t>N/A</w:t>
            </w:r>
            <w:r w:rsidR="00730B24" w:rsidRPr="007C5512">
              <w:rPr>
                <w:sz w:val="24"/>
                <w:szCs w:val="24"/>
              </w:rPr>
              <w:t xml:space="preserve"> </w:t>
            </w:r>
          </w:p>
        </w:tc>
      </w:tr>
      <w:tr w:rsidR="00A57845" w:rsidRPr="007C5512" w14:paraId="111D3A53" w14:textId="77777777" w:rsidTr="00A57845">
        <w:tc>
          <w:tcPr>
            <w:tcW w:w="2689" w:type="dxa"/>
            <w:shd w:val="clear" w:color="auto" w:fill="D9D9D9" w:themeFill="background1" w:themeFillShade="D9"/>
          </w:tcPr>
          <w:p w14:paraId="23B61E53" w14:textId="77777777" w:rsidR="00A57845" w:rsidRPr="007C5512" w:rsidRDefault="00A57845" w:rsidP="00A57845">
            <w:pPr>
              <w:rPr>
                <w:b/>
                <w:sz w:val="24"/>
                <w:szCs w:val="24"/>
              </w:rPr>
            </w:pPr>
            <w:r w:rsidRPr="007C5512">
              <w:rPr>
                <w:b/>
                <w:sz w:val="24"/>
                <w:szCs w:val="24"/>
              </w:rPr>
              <w:t>Contact details:</w:t>
            </w:r>
          </w:p>
        </w:tc>
        <w:tc>
          <w:tcPr>
            <w:tcW w:w="7938" w:type="dxa"/>
          </w:tcPr>
          <w:p w14:paraId="1CB61A57" w14:textId="7A1C416F" w:rsidR="00A57845" w:rsidRPr="007C5512" w:rsidRDefault="000C01D9" w:rsidP="00730B24">
            <w:pPr>
              <w:rPr>
                <w:sz w:val="24"/>
                <w:szCs w:val="24"/>
              </w:rPr>
            </w:pPr>
            <w:hyperlink r:id="rId12" w:history="1">
              <w:r w:rsidR="00411175" w:rsidRPr="00B55267">
                <w:rPr>
                  <w:rStyle w:val="Hyperlink"/>
                  <w:sz w:val="24"/>
                  <w:szCs w:val="24"/>
                </w:rPr>
                <w:t>CEO@slab.org.uk</w:t>
              </w:r>
            </w:hyperlink>
            <w:r w:rsidR="00411175">
              <w:rPr>
                <w:sz w:val="24"/>
                <w:szCs w:val="24"/>
              </w:rPr>
              <w:t xml:space="preserve"> </w:t>
            </w:r>
            <w:r w:rsidR="00730B24" w:rsidRPr="007C5512">
              <w:rPr>
                <w:sz w:val="24"/>
                <w:szCs w:val="24"/>
              </w:rPr>
              <w:t xml:space="preserve"> </w:t>
            </w:r>
          </w:p>
        </w:tc>
      </w:tr>
    </w:tbl>
    <w:p w14:paraId="295336E7" w14:textId="77777777" w:rsidR="00A57845" w:rsidRPr="007C5512" w:rsidRDefault="00A57845" w:rsidP="00A57845">
      <w:pPr>
        <w:rPr>
          <w:rFonts w:ascii="Trebuchet MS" w:hAnsi="Trebuchet MS"/>
          <w:sz w:val="24"/>
          <w:szCs w:val="24"/>
        </w:rPr>
      </w:pPr>
    </w:p>
    <w:tbl>
      <w:tblPr>
        <w:tblStyle w:val="TableGrid"/>
        <w:tblW w:w="10627" w:type="dxa"/>
        <w:tblLook w:val="04A0" w:firstRow="1" w:lastRow="0" w:firstColumn="1" w:lastColumn="0" w:noHBand="0" w:noVBand="1"/>
      </w:tblPr>
      <w:tblGrid>
        <w:gridCol w:w="10627"/>
      </w:tblGrid>
      <w:tr w:rsidR="00A57845" w:rsidRPr="007C5512" w14:paraId="318D8D6D" w14:textId="77777777" w:rsidTr="00A57845">
        <w:tc>
          <w:tcPr>
            <w:tcW w:w="10627" w:type="dxa"/>
            <w:shd w:val="clear" w:color="auto" w:fill="D9D9D9" w:themeFill="background1" w:themeFillShade="D9"/>
          </w:tcPr>
          <w:p w14:paraId="786E10F5" w14:textId="77777777" w:rsidR="00A57845" w:rsidRPr="007C5512" w:rsidRDefault="00A57845" w:rsidP="00A57845">
            <w:pPr>
              <w:rPr>
                <w:b/>
                <w:sz w:val="24"/>
                <w:szCs w:val="24"/>
              </w:rPr>
            </w:pPr>
            <w:r w:rsidRPr="007C5512">
              <w:rPr>
                <w:b/>
                <w:sz w:val="24"/>
                <w:szCs w:val="24"/>
              </w:rPr>
              <w:t>Publication of the paper</w:t>
            </w:r>
          </w:p>
        </w:tc>
      </w:tr>
      <w:tr w:rsidR="00A57845" w:rsidRPr="007C5512" w14:paraId="3A8C1C3F" w14:textId="77777777" w:rsidTr="00A57845">
        <w:tc>
          <w:tcPr>
            <w:tcW w:w="10627" w:type="dxa"/>
          </w:tcPr>
          <w:p w14:paraId="652AEB27" w14:textId="6A8A227A" w:rsidR="00A57845" w:rsidRPr="007C5512" w:rsidRDefault="00730B24" w:rsidP="00D12E2B">
            <w:pPr>
              <w:rPr>
                <w:sz w:val="24"/>
                <w:szCs w:val="24"/>
              </w:rPr>
            </w:pPr>
            <w:r w:rsidRPr="007C5512">
              <w:rPr>
                <w:sz w:val="24"/>
                <w:szCs w:val="24"/>
              </w:rPr>
              <w:t>This paper does not contain information of a sensitive nature and can be published.</w:t>
            </w:r>
          </w:p>
        </w:tc>
      </w:tr>
    </w:tbl>
    <w:p w14:paraId="2C247800" w14:textId="77777777" w:rsidR="00A57845" w:rsidRPr="00A57845" w:rsidRDefault="00A57845" w:rsidP="00C3315D">
      <w:pPr>
        <w:tabs>
          <w:tab w:val="left" w:pos="4230"/>
        </w:tabs>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A57845" w:rsidRPr="00B86375" w14:paraId="73901F0D" w14:textId="77777777" w:rsidTr="071D2B0D">
        <w:tc>
          <w:tcPr>
            <w:tcW w:w="10627" w:type="dxa"/>
            <w:shd w:val="clear" w:color="auto" w:fill="D9D9D9" w:themeFill="background1" w:themeFillShade="D9"/>
          </w:tcPr>
          <w:p w14:paraId="0E1C6D0C" w14:textId="77777777" w:rsidR="00A57845" w:rsidRPr="00B86375" w:rsidRDefault="00A57845" w:rsidP="00A57845">
            <w:pPr>
              <w:rPr>
                <w:b/>
                <w:sz w:val="24"/>
                <w:szCs w:val="24"/>
              </w:rPr>
            </w:pPr>
            <w:r>
              <w:rPr>
                <w:b/>
                <w:sz w:val="24"/>
                <w:szCs w:val="24"/>
              </w:rPr>
              <w:t>Report</w:t>
            </w:r>
          </w:p>
        </w:tc>
      </w:tr>
      <w:tr w:rsidR="00A57845" w14:paraId="3707189F" w14:textId="77777777" w:rsidTr="071D2B0D">
        <w:tc>
          <w:tcPr>
            <w:tcW w:w="10627" w:type="dxa"/>
          </w:tcPr>
          <w:p w14:paraId="6ACC5FE5" w14:textId="57CCB4AD" w:rsidR="009C7200" w:rsidRPr="00F65348" w:rsidRDefault="009C7200" w:rsidP="007C5512">
            <w:pPr>
              <w:rPr>
                <w:b/>
                <w:sz w:val="24"/>
                <w:szCs w:val="24"/>
                <w:u w:val="single"/>
              </w:rPr>
            </w:pPr>
            <w:r w:rsidRPr="00F65348">
              <w:rPr>
                <w:b/>
                <w:sz w:val="24"/>
                <w:szCs w:val="24"/>
                <w:u w:val="single"/>
              </w:rPr>
              <w:t>SCOTTISH GOVERNMENT – JUSTICE</w:t>
            </w:r>
          </w:p>
          <w:p w14:paraId="54CB314C" w14:textId="35EF7618" w:rsidR="008E5124" w:rsidRDefault="008E5124" w:rsidP="008E5124"/>
          <w:p w14:paraId="3BDBD07E" w14:textId="08761BF5" w:rsidR="008E5124" w:rsidRDefault="008E5124" w:rsidP="008E5124">
            <w:pPr>
              <w:rPr>
                <w:b/>
                <w:sz w:val="24"/>
                <w:szCs w:val="24"/>
              </w:rPr>
            </w:pPr>
            <w:r>
              <w:rPr>
                <w:b/>
                <w:sz w:val="24"/>
                <w:szCs w:val="24"/>
              </w:rPr>
              <w:t xml:space="preserve">SCOTTISH GOVERNMENT, </w:t>
            </w:r>
            <w:r w:rsidR="00CE4C41">
              <w:rPr>
                <w:b/>
                <w:sz w:val="24"/>
                <w:szCs w:val="24"/>
              </w:rPr>
              <w:t xml:space="preserve">INTERIM </w:t>
            </w:r>
            <w:r w:rsidRPr="007C5512">
              <w:rPr>
                <w:b/>
                <w:sz w:val="24"/>
                <w:szCs w:val="24"/>
              </w:rPr>
              <w:t>DIRECTOR OF JUSTICE, JUSTICE DIRECTORATE</w:t>
            </w:r>
          </w:p>
          <w:p w14:paraId="75C3C962" w14:textId="50599004" w:rsidR="00DD4D6A" w:rsidRPr="000C01D9" w:rsidRDefault="00CE4C41" w:rsidP="008E5124">
            <w:pPr>
              <w:rPr>
                <w:sz w:val="24"/>
                <w:szCs w:val="24"/>
              </w:rPr>
            </w:pPr>
            <w:r>
              <w:rPr>
                <w:b/>
                <w:sz w:val="24"/>
                <w:szCs w:val="24"/>
              </w:rPr>
              <w:t xml:space="preserve">On </w:t>
            </w:r>
            <w:r w:rsidR="007F2EB8">
              <w:rPr>
                <w:b/>
                <w:sz w:val="24"/>
                <w:szCs w:val="24"/>
              </w:rPr>
              <w:t>27</w:t>
            </w:r>
            <w:r w:rsidR="00715627">
              <w:rPr>
                <w:b/>
                <w:sz w:val="24"/>
                <w:szCs w:val="24"/>
              </w:rPr>
              <w:t xml:space="preserve"> </w:t>
            </w:r>
            <w:r w:rsidR="007F2EB8">
              <w:rPr>
                <w:b/>
                <w:sz w:val="24"/>
                <w:szCs w:val="24"/>
              </w:rPr>
              <w:t>March</w:t>
            </w:r>
            <w:r w:rsidR="008E5124">
              <w:rPr>
                <w:b/>
                <w:sz w:val="24"/>
                <w:szCs w:val="24"/>
              </w:rPr>
              <w:t xml:space="preserve">: </w:t>
            </w:r>
            <w:bookmarkStart w:id="0" w:name="_Hlk144819508"/>
            <w:r w:rsidR="008E5124">
              <w:rPr>
                <w:sz w:val="24"/>
                <w:szCs w:val="24"/>
              </w:rPr>
              <w:t xml:space="preserve">Colin Lancaster met </w:t>
            </w:r>
            <w:r>
              <w:rPr>
                <w:sz w:val="24"/>
                <w:szCs w:val="24"/>
              </w:rPr>
              <w:t>the</w:t>
            </w:r>
            <w:r w:rsidR="00DE2C5C">
              <w:rPr>
                <w:sz w:val="24"/>
                <w:szCs w:val="24"/>
              </w:rPr>
              <w:t xml:space="preserve"> </w:t>
            </w:r>
            <w:r>
              <w:rPr>
                <w:sz w:val="24"/>
                <w:szCs w:val="24"/>
              </w:rPr>
              <w:t>Interim</w:t>
            </w:r>
            <w:r w:rsidR="008E5124">
              <w:rPr>
                <w:sz w:val="24"/>
                <w:szCs w:val="24"/>
              </w:rPr>
              <w:t xml:space="preserve"> Director of Justice, Scottish Government to </w:t>
            </w:r>
            <w:r w:rsidR="00854AAB">
              <w:rPr>
                <w:sz w:val="24"/>
                <w:szCs w:val="24"/>
              </w:rPr>
              <w:t>catch up</w:t>
            </w:r>
            <w:r w:rsidR="008E5124">
              <w:rPr>
                <w:sz w:val="24"/>
                <w:szCs w:val="24"/>
              </w:rPr>
              <w:t xml:space="preserve"> on</w:t>
            </w:r>
            <w:r>
              <w:rPr>
                <w:sz w:val="24"/>
                <w:szCs w:val="24"/>
              </w:rPr>
              <w:t xml:space="preserve"> </w:t>
            </w:r>
            <w:r w:rsidR="00B23CD9">
              <w:rPr>
                <w:sz w:val="24"/>
                <w:szCs w:val="24"/>
              </w:rPr>
              <w:t xml:space="preserve">the </w:t>
            </w:r>
            <w:r w:rsidR="008E5124">
              <w:rPr>
                <w:sz w:val="24"/>
                <w:szCs w:val="24"/>
              </w:rPr>
              <w:t>current legal aid</w:t>
            </w:r>
            <w:r>
              <w:rPr>
                <w:sz w:val="24"/>
                <w:szCs w:val="24"/>
              </w:rPr>
              <w:t xml:space="preserve"> related</w:t>
            </w:r>
            <w:r w:rsidR="008E5124">
              <w:rPr>
                <w:sz w:val="24"/>
                <w:szCs w:val="24"/>
              </w:rPr>
              <w:t xml:space="preserve"> issues</w:t>
            </w:r>
            <w:r w:rsidR="00DE2C5C">
              <w:rPr>
                <w:sz w:val="24"/>
                <w:szCs w:val="24"/>
              </w:rPr>
              <w:t xml:space="preserve"> and in particular, the Government’s plans and progress in relation to legal aid reform</w:t>
            </w:r>
            <w:r w:rsidR="007F2EB8">
              <w:rPr>
                <w:sz w:val="24"/>
                <w:szCs w:val="24"/>
              </w:rPr>
              <w:t xml:space="preserve">, </w:t>
            </w:r>
            <w:r w:rsidR="00307414">
              <w:rPr>
                <w:sz w:val="24"/>
                <w:szCs w:val="24"/>
              </w:rPr>
              <w:t>SLAB Chair &amp; Board Recruitment</w:t>
            </w:r>
            <w:r w:rsidR="007F2EB8">
              <w:rPr>
                <w:sz w:val="24"/>
                <w:szCs w:val="24"/>
              </w:rPr>
              <w:t xml:space="preserve">, Grant funding and 2024-2025 Budget. </w:t>
            </w:r>
          </w:p>
          <w:bookmarkEnd w:id="0"/>
          <w:p w14:paraId="3E925787" w14:textId="77777777" w:rsidR="008E5124" w:rsidRDefault="008E5124" w:rsidP="008E5124"/>
          <w:p w14:paraId="58976445" w14:textId="67520464" w:rsidR="00307414" w:rsidRDefault="00307414" w:rsidP="000C01D9">
            <w:pPr>
              <w:rPr>
                <w:b/>
                <w:sz w:val="24"/>
                <w:szCs w:val="24"/>
              </w:rPr>
            </w:pPr>
            <w:r>
              <w:rPr>
                <w:b/>
                <w:sz w:val="24"/>
                <w:szCs w:val="24"/>
              </w:rPr>
              <w:t xml:space="preserve">SCOTTISH GOVERNMENT, DEPUTY </w:t>
            </w:r>
            <w:r w:rsidRPr="007C5512">
              <w:rPr>
                <w:b/>
                <w:sz w:val="24"/>
                <w:szCs w:val="24"/>
              </w:rPr>
              <w:t>DIRECTOR OF JUSTICE, JUSTICE DIRECTORATE</w:t>
            </w:r>
          </w:p>
          <w:p w14:paraId="42EE7F96" w14:textId="76560DC2" w:rsidR="00307414" w:rsidRDefault="00307414" w:rsidP="00307414">
            <w:pPr>
              <w:rPr>
                <w:sz w:val="24"/>
                <w:szCs w:val="24"/>
              </w:rPr>
            </w:pPr>
            <w:r>
              <w:rPr>
                <w:b/>
                <w:sz w:val="24"/>
                <w:szCs w:val="24"/>
              </w:rPr>
              <w:t xml:space="preserve">On </w:t>
            </w:r>
            <w:r w:rsidR="00BD36AD">
              <w:rPr>
                <w:b/>
                <w:sz w:val="24"/>
                <w:szCs w:val="24"/>
              </w:rPr>
              <w:t>23 April</w:t>
            </w:r>
            <w:r>
              <w:rPr>
                <w:b/>
                <w:sz w:val="24"/>
                <w:szCs w:val="24"/>
              </w:rPr>
              <w:t xml:space="preserve">: </w:t>
            </w:r>
            <w:r>
              <w:rPr>
                <w:sz w:val="24"/>
                <w:szCs w:val="24"/>
              </w:rPr>
              <w:t xml:space="preserve">Colin Lancaster met the Deputy Director of Justice, Scottish Government </w:t>
            </w:r>
            <w:r w:rsidR="0076647B">
              <w:rPr>
                <w:sz w:val="24"/>
                <w:szCs w:val="24"/>
              </w:rPr>
              <w:t xml:space="preserve">for a monthly </w:t>
            </w:r>
            <w:r>
              <w:rPr>
                <w:sz w:val="24"/>
                <w:szCs w:val="24"/>
              </w:rPr>
              <w:t xml:space="preserve">catch up on the current legal aid related issues and in particular, </w:t>
            </w:r>
            <w:r w:rsidR="00BD36AD" w:rsidRPr="00BD36AD">
              <w:rPr>
                <w:sz w:val="24"/>
                <w:szCs w:val="24"/>
              </w:rPr>
              <w:t xml:space="preserve">SLAB Board inductions, Grant Funding, Payment Panel research, Budgets and Legal Aid Reform. </w:t>
            </w:r>
            <w:r>
              <w:rPr>
                <w:sz w:val="24"/>
                <w:szCs w:val="24"/>
              </w:rPr>
              <w:t xml:space="preserve">the Government’s plans and progress in relation to legal aid reform. </w:t>
            </w:r>
          </w:p>
          <w:p w14:paraId="3F91F6AE" w14:textId="77777777" w:rsidR="000C01D9" w:rsidRDefault="000C01D9" w:rsidP="007C5512">
            <w:pPr>
              <w:rPr>
                <w:sz w:val="24"/>
                <w:szCs w:val="24"/>
              </w:rPr>
            </w:pPr>
          </w:p>
          <w:p w14:paraId="59131773" w14:textId="5DB14547" w:rsidR="00D178A0" w:rsidRDefault="00DD4D6A" w:rsidP="007C5512">
            <w:pPr>
              <w:rPr>
                <w:b/>
                <w:sz w:val="24"/>
                <w:szCs w:val="24"/>
              </w:rPr>
            </w:pPr>
            <w:r>
              <w:rPr>
                <w:b/>
                <w:sz w:val="24"/>
                <w:szCs w:val="24"/>
              </w:rPr>
              <w:t>SCOTTISH GOVERNMENT</w:t>
            </w:r>
            <w:r w:rsidR="00C52122">
              <w:rPr>
                <w:b/>
                <w:sz w:val="24"/>
                <w:szCs w:val="24"/>
              </w:rPr>
              <w:t>’S</w:t>
            </w:r>
            <w:r>
              <w:rPr>
                <w:b/>
                <w:sz w:val="24"/>
                <w:szCs w:val="24"/>
              </w:rPr>
              <w:t xml:space="preserve"> ACCESS TO JUSTICE</w:t>
            </w:r>
            <w:r w:rsidR="0063308E">
              <w:rPr>
                <w:b/>
                <w:sz w:val="24"/>
                <w:szCs w:val="24"/>
              </w:rPr>
              <w:t xml:space="preserve"> </w:t>
            </w:r>
            <w:r w:rsidR="00D178A0">
              <w:rPr>
                <w:b/>
                <w:sz w:val="24"/>
                <w:szCs w:val="24"/>
              </w:rPr>
              <w:t>SPONSOR</w:t>
            </w:r>
            <w:r>
              <w:rPr>
                <w:b/>
                <w:sz w:val="24"/>
                <w:szCs w:val="24"/>
              </w:rPr>
              <w:t xml:space="preserve"> TEAM </w:t>
            </w:r>
          </w:p>
          <w:p w14:paraId="2075490D" w14:textId="43D4F8F7" w:rsidR="00D178A0" w:rsidRDefault="00D178A0" w:rsidP="007C5512">
            <w:pPr>
              <w:rPr>
                <w:bCs/>
                <w:sz w:val="24"/>
                <w:szCs w:val="24"/>
              </w:rPr>
            </w:pPr>
            <w:r>
              <w:rPr>
                <w:b/>
                <w:sz w:val="24"/>
                <w:szCs w:val="24"/>
              </w:rPr>
              <w:t xml:space="preserve">On 20 March: </w:t>
            </w:r>
            <w:r w:rsidRPr="00D178A0">
              <w:rPr>
                <w:bCs/>
                <w:sz w:val="24"/>
                <w:szCs w:val="24"/>
              </w:rPr>
              <w:t xml:space="preserve">Linda Ross, Audrey Crawford and Brian Sinclair </w:t>
            </w:r>
            <w:r>
              <w:rPr>
                <w:bCs/>
                <w:sz w:val="24"/>
                <w:szCs w:val="24"/>
              </w:rPr>
              <w:t>met</w:t>
            </w:r>
            <w:r w:rsidRPr="00D178A0">
              <w:rPr>
                <w:bCs/>
                <w:sz w:val="24"/>
                <w:szCs w:val="24"/>
              </w:rPr>
              <w:t xml:space="preserve"> with various members of Scottish Government’s Sponsor team to discuss ‘Lessons Learned’ in relation to the Legal Aid Fund Forecast.</w:t>
            </w:r>
          </w:p>
          <w:p w14:paraId="3AF1477C" w14:textId="77777777" w:rsidR="007F2EB8" w:rsidRDefault="007F2EB8" w:rsidP="007C5512">
            <w:pPr>
              <w:rPr>
                <w:bCs/>
                <w:sz w:val="24"/>
                <w:szCs w:val="24"/>
              </w:rPr>
            </w:pPr>
          </w:p>
          <w:p w14:paraId="112EA655" w14:textId="43BFB9AD" w:rsidR="007F2EB8" w:rsidRPr="007F2EB8" w:rsidRDefault="007F2EB8" w:rsidP="007C5512">
            <w:pPr>
              <w:rPr>
                <w:bCs/>
                <w:sz w:val="24"/>
                <w:szCs w:val="24"/>
              </w:rPr>
            </w:pPr>
            <w:r>
              <w:rPr>
                <w:b/>
                <w:sz w:val="24"/>
                <w:szCs w:val="24"/>
              </w:rPr>
              <w:t xml:space="preserve">On 10 April: </w:t>
            </w:r>
            <w:r w:rsidRPr="007F2EB8">
              <w:rPr>
                <w:bCs/>
                <w:sz w:val="24"/>
                <w:szCs w:val="24"/>
              </w:rPr>
              <w:t>Linda Ross, Brian Sinclair and Audrey Crawford met with members of Scottish Government’s Sponsor team and Finance team to discuss the 2023-24 Fund spend and any lessons learned.</w:t>
            </w:r>
          </w:p>
          <w:p w14:paraId="64B7DB7F" w14:textId="77777777" w:rsidR="00DD4D6A" w:rsidRDefault="00DD4D6A" w:rsidP="007C5512">
            <w:pPr>
              <w:rPr>
                <w:b/>
                <w:sz w:val="24"/>
                <w:szCs w:val="24"/>
              </w:rPr>
            </w:pPr>
          </w:p>
          <w:p w14:paraId="38579C72" w14:textId="5DA6D7F6" w:rsidR="00857510" w:rsidRDefault="00857510" w:rsidP="007C5512">
            <w:pPr>
              <w:rPr>
                <w:b/>
                <w:sz w:val="24"/>
                <w:szCs w:val="24"/>
              </w:rPr>
            </w:pPr>
            <w:r w:rsidRPr="007C5512">
              <w:rPr>
                <w:b/>
                <w:sz w:val="24"/>
                <w:szCs w:val="24"/>
              </w:rPr>
              <w:t>SCOTTISH GOVERNMENT</w:t>
            </w:r>
            <w:r>
              <w:rPr>
                <w:b/>
                <w:sz w:val="24"/>
                <w:szCs w:val="24"/>
              </w:rPr>
              <w:t xml:space="preserve">’S </w:t>
            </w:r>
            <w:r w:rsidRPr="00857510">
              <w:rPr>
                <w:b/>
                <w:sz w:val="24"/>
                <w:szCs w:val="24"/>
              </w:rPr>
              <w:t xml:space="preserve">AGE OF CRIMINAL RESPONSIBILITY ADVISORY GROUP </w:t>
            </w:r>
          </w:p>
          <w:p w14:paraId="1505722C" w14:textId="5460B0A6" w:rsidR="00857510" w:rsidRDefault="00857510" w:rsidP="007C5512">
            <w:pPr>
              <w:rPr>
                <w:sz w:val="24"/>
                <w:szCs w:val="24"/>
              </w:rPr>
            </w:pPr>
            <w:r>
              <w:rPr>
                <w:b/>
                <w:sz w:val="24"/>
                <w:szCs w:val="24"/>
              </w:rPr>
              <w:lastRenderedPageBreak/>
              <w:t xml:space="preserve">On </w:t>
            </w:r>
            <w:r w:rsidR="00893798">
              <w:rPr>
                <w:b/>
                <w:sz w:val="24"/>
                <w:szCs w:val="24"/>
              </w:rPr>
              <w:t xml:space="preserve">26 March: </w:t>
            </w:r>
            <w:r>
              <w:rPr>
                <w:b/>
                <w:bCs/>
                <w:sz w:val="24"/>
                <w:szCs w:val="24"/>
              </w:rPr>
              <w:t xml:space="preserve"> </w:t>
            </w:r>
            <w:r w:rsidR="00893798" w:rsidRPr="00893798">
              <w:rPr>
                <w:sz w:val="24"/>
                <w:szCs w:val="24"/>
              </w:rPr>
              <w:t xml:space="preserve">Marie–Louise Fox </w:t>
            </w:r>
            <w:r w:rsidR="00893798">
              <w:rPr>
                <w:sz w:val="24"/>
                <w:szCs w:val="24"/>
              </w:rPr>
              <w:t>attended a meeting of the</w:t>
            </w:r>
            <w:r w:rsidR="00893798" w:rsidRPr="00893798">
              <w:rPr>
                <w:sz w:val="24"/>
                <w:szCs w:val="24"/>
              </w:rPr>
              <w:t xml:space="preserve"> Scottish Government’s Age of Criminal Responsibility Advisory Group at Atlantic Quay, Glasgow. The agenda include</w:t>
            </w:r>
            <w:r w:rsidR="00893798">
              <w:rPr>
                <w:sz w:val="24"/>
                <w:szCs w:val="24"/>
              </w:rPr>
              <w:t>d</w:t>
            </w:r>
            <w:r w:rsidR="00893798" w:rsidRPr="00893798">
              <w:rPr>
                <w:sz w:val="24"/>
                <w:szCs w:val="24"/>
              </w:rPr>
              <w:t xml:space="preserve"> the Data &amp; Research Subgroup progress to date, a review of the Scottish Experience on raising the ACR, plans for the Learning Event 2024 and the Community Confidence Subgroup progress to date to review progress and next steps.</w:t>
            </w:r>
          </w:p>
          <w:p w14:paraId="4A550EE1" w14:textId="77777777" w:rsidR="00A7188E" w:rsidRDefault="00A7188E" w:rsidP="007C5512">
            <w:pPr>
              <w:rPr>
                <w:sz w:val="24"/>
                <w:szCs w:val="24"/>
              </w:rPr>
            </w:pPr>
          </w:p>
          <w:p w14:paraId="17474ECB" w14:textId="74BBAD5A" w:rsidR="00A7188E" w:rsidRDefault="00A7188E" w:rsidP="007C5512">
            <w:pPr>
              <w:rPr>
                <w:b/>
                <w:bCs/>
                <w:sz w:val="24"/>
                <w:szCs w:val="24"/>
                <w:lang w:eastAsia="en-GB"/>
              </w:rPr>
            </w:pPr>
            <w:r w:rsidRPr="00A7188E">
              <w:rPr>
                <w:b/>
                <w:bCs/>
                <w:sz w:val="24"/>
                <w:szCs w:val="24"/>
                <w:lang w:eastAsia="en-GB"/>
              </w:rPr>
              <w:t>SCOTTISH GOVERNMENT’S CHILDREN'S RIGHTS UNIT</w:t>
            </w:r>
          </w:p>
          <w:p w14:paraId="32CEA563" w14:textId="150407E7" w:rsidR="00A7188E" w:rsidRPr="000C01D9" w:rsidRDefault="00A7188E" w:rsidP="007C5512">
            <w:pPr>
              <w:rPr>
                <w:b/>
                <w:bCs/>
                <w:sz w:val="24"/>
                <w:szCs w:val="24"/>
                <w:lang w:eastAsia="en-GB"/>
              </w:rPr>
            </w:pPr>
            <w:r>
              <w:rPr>
                <w:b/>
                <w:bCs/>
                <w:sz w:val="24"/>
                <w:szCs w:val="24"/>
                <w:lang w:eastAsia="en-GB"/>
              </w:rPr>
              <w:t xml:space="preserve">On 19 March: </w:t>
            </w:r>
            <w:r>
              <w:rPr>
                <w:sz w:val="24"/>
                <w:szCs w:val="24"/>
                <w:lang w:eastAsia="en-GB"/>
              </w:rPr>
              <w:t xml:space="preserve">Marie–Louise Fox, Andrew McIntosh and Eilidh Barnes met with the Scottish Government’s Innovation and Improvement Programme Manager for the Children's Rights Unit, Aqeel Ahemed, to discuss </w:t>
            </w:r>
            <w:hyperlink r:id="rId13" w:history="1">
              <w:r w:rsidRPr="000C01D9">
                <w:rPr>
                  <w:rStyle w:val="Hyperlink"/>
                  <w:color w:val="2758A8"/>
                  <w:sz w:val="24"/>
                  <w:szCs w:val="24"/>
                  <w:lang w:eastAsia="en-GB"/>
                </w:rPr>
                <w:t>UNCRC Implementation</w:t>
              </w:r>
            </w:hyperlink>
            <w:r>
              <w:rPr>
                <w:sz w:val="24"/>
                <w:szCs w:val="24"/>
                <w:lang w:eastAsia="en-GB"/>
              </w:rPr>
              <w:t>. Scottish Government are preparing for UNCRC incorporation and wished to meet with listed authorities in the Act to decipher what support can be offered to ensure relevant organisations are ready for commencement. The UNCRC Act is expected to come into force on 16 July 2024, which makes it unlawful for public authorities, including Scottish Government, to act incompatibly with the UNCRC articles that are within the powers of the Scottish Parliament and gives children the ability to use the courts to enforce their rights.</w:t>
            </w:r>
          </w:p>
          <w:p w14:paraId="5E835305" w14:textId="77777777" w:rsidR="00663213" w:rsidRPr="00663213" w:rsidRDefault="00663213" w:rsidP="007C5512">
            <w:pPr>
              <w:rPr>
                <w:b/>
                <w:sz w:val="24"/>
                <w:szCs w:val="24"/>
              </w:rPr>
            </w:pPr>
          </w:p>
          <w:p w14:paraId="1B846D37" w14:textId="56AFDC3E" w:rsidR="009C7200" w:rsidRPr="007C5512" w:rsidRDefault="009C7200" w:rsidP="007C5512">
            <w:pPr>
              <w:rPr>
                <w:sz w:val="24"/>
                <w:szCs w:val="24"/>
              </w:rPr>
            </w:pPr>
            <w:r w:rsidRPr="004816F0">
              <w:rPr>
                <w:b/>
                <w:sz w:val="24"/>
                <w:szCs w:val="24"/>
              </w:rPr>
              <w:t>SCOTTISH GOVERNMENT</w:t>
            </w:r>
            <w:r w:rsidR="006C76A6">
              <w:rPr>
                <w:b/>
                <w:sz w:val="24"/>
                <w:szCs w:val="24"/>
              </w:rPr>
              <w:t>’S</w:t>
            </w:r>
            <w:r w:rsidRPr="004816F0">
              <w:rPr>
                <w:b/>
                <w:sz w:val="24"/>
                <w:szCs w:val="24"/>
              </w:rPr>
              <w:t xml:space="preserve"> CRIMINAL JUSTICE BOARD</w:t>
            </w:r>
            <w:r w:rsidRPr="007C5512">
              <w:rPr>
                <w:b/>
                <w:sz w:val="24"/>
                <w:szCs w:val="24"/>
              </w:rPr>
              <w:t xml:space="preserve"> </w:t>
            </w:r>
            <w:r w:rsidRPr="007C5512">
              <w:rPr>
                <w:sz w:val="24"/>
                <w:szCs w:val="24"/>
              </w:rPr>
              <w:t xml:space="preserve"> </w:t>
            </w:r>
          </w:p>
          <w:p w14:paraId="106D58A0" w14:textId="1B38E54B" w:rsidR="00B30F1C" w:rsidRDefault="009C7200" w:rsidP="004816F0">
            <w:pPr>
              <w:rPr>
                <w:sz w:val="24"/>
                <w:szCs w:val="24"/>
              </w:rPr>
            </w:pPr>
            <w:r w:rsidRPr="008F33F7">
              <w:rPr>
                <w:b/>
                <w:sz w:val="24"/>
                <w:szCs w:val="24"/>
              </w:rPr>
              <w:t xml:space="preserve">On </w:t>
            </w:r>
            <w:r w:rsidR="006C76A6" w:rsidRPr="008F33F7">
              <w:rPr>
                <w:b/>
                <w:sz w:val="24"/>
                <w:szCs w:val="24"/>
              </w:rPr>
              <w:t>23 February</w:t>
            </w:r>
            <w:r w:rsidR="00230B0B" w:rsidRPr="008F33F7">
              <w:rPr>
                <w:b/>
                <w:sz w:val="24"/>
                <w:szCs w:val="24"/>
              </w:rPr>
              <w:t>:</w:t>
            </w:r>
            <w:r w:rsidRPr="008F33F7">
              <w:rPr>
                <w:b/>
                <w:sz w:val="24"/>
                <w:szCs w:val="24"/>
              </w:rPr>
              <w:t xml:space="preserve"> </w:t>
            </w:r>
            <w:r w:rsidRPr="008F33F7">
              <w:rPr>
                <w:sz w:val="24"/>
                <w:szCs w:val="24"/>
              </w:rPr>
              <w:t xml:space="preserve">Colin Lancaster attended the Criminal Justice Board </w:t>
            </w:r>
            <w:r w:rsidR="008F33F7" w:rsidRPr="008F33F7">
              <w:rPr>
                <w:sz w:val="24"/>
                <w:szCs w:val="24"/>
              </w:rPr>
              <w:t>via Ms Teams. The agenda included: GEOAmey update, Budget 2024-2025, Transformational Change Programmes (TCP) Reporting and a forward look for the Criminal Justice Board.</w:t>
            </w:r>
            <w:r w:rsidR="008F33F7">
              <w:rPr>
                <w:sz w:val="24"/>
                <w:szCs w:val="24"/>
              </w:rPr>
              <w:t xml:space="preserve"> </w:t>
            </w:r>
          </w:p>
          <w:p w14:paraId="715E5401" w14:textId="77777777" w:rsidR="008F33F7" w:rsidRDefault="008F33F7" w:rsidP="004816F0">
            <w:pPr>
              <w:rPr>
                <w:sz w:val="24"/>
                <w:szCs w:val="24"/>
              </w:rPr>
            </w:pPr>
          </w:p>
          <w:p w14:paraId="0113E8E0" w14:textId="18E47131" w:rsidR="00CC1FF0" w:rsidRDefault="008F33F7" w:rsidP="008F33F7">
            <w:pPr>
              <w:rPr>
                <w:sz w:val="24"/>
                <w:szCs w:val="24"/>
              </w:rPr>
            </w:pPr>
            <w:r w:rsidRPr="008F33F7">
              <w:rPr>
                <w:b/>
                <w:bCs/>
                <w:sz w:val="24"/>
                <w:szCs w:val="24"/>
              </w:rPr>
              <w:t>On 21 March:</w:t>
            </w:r>
            <w:r>
              <w:rPr>
                <w:sz w:val="24"/>
                <w:szCs w:val="24"/>
              </w:rPr>
              <w:t xml:space="preserve"> Marie Louise Fox attended the Criminal Justice Board at the Judicial Institute, Parliament House. The agenda included: Recover, Renew and Transform (</w:t>
            </w:r>
            <w:r w:rsidRPr="008F33F7">
              <w:rPr>
                <w:sz w:val="24"/>
                <w:szCs w:val="24"/>
              </w:rPr>
              <w:t>RRT</w:t>
            </w:r>
            <w:r>
              <w:rPr>
                <w:sz w:val="24"/>
                <w:szCs w:val="24"/>
              </w:rPr>
              <w:t>)</w:t>
            </w:r>
            <w:r w:rsidRPr="008F33F7">
              <w:rPr>
                <w:sz w:val="24"/>
                <w:szCs w:val="24"/>
              </w:rPr>
              <w:t xml:space="preserve"> Fundin</w:t>
            </w:r>
            <w:r>
              <w:rPr>
                <w:sz w:val="24"/>
                <w:szCs w:val="24"/>
              </w:rPr>
              <w:t xml:space="preserve">g, </w:t>
            </w:r>
            <w:r w:rsidRPr="008F33F7">
              <w:rPr>
                <w:sz w:val="24"/>
                <w:szCs w:val="24"/>
              </w:rPr>
              <w:t xml:space="preserve">Criminal Justice Dashboard: Update </w:t>
            </w:r>
            <w:r>
              <w:rPr>
                <w:sz w:val="24"/>
                <w:szCs w:val="24"/>
              </w:rPr>
              <w:t xml:space="preserve">and </w:t>
            </w:r>
            <w:r w:rsidRPr="008F33F7">
              <w:rPr>
                <w:sz w:val="24"/>
                <w:szCs w:val="24"/>
              </w:rPr>
              <w:t>Transformational Change Programme</w:t>
            </w:r>
            <w:r>
              <w:rPr>
                <w:sz w:val="24"/>
                <w:szCs w:val="24"/>
              </w:rPr>
              <w:t xml:space="preserve">. </w:t>
            </w:r>
          </w:p>
          <w:p w14:paraId="75C7A886" w14:textId="77777777" w:rsidR="008F33F7" w:rsidRDefault="008F33F7" w:rsidP="008F33F7">
            <w:pPr>
              <w:rPr>
                <w:sz w:val="24"/>
                <w:szCs w:val="24"/>
              </w:rPr>
            </w:pPr>
          </w:p>
          <w:p w14:paraId="0C96D3C1" w14:textId="422B2C11" w:rsidR="00CC1FF0" w:rsidRPr="008F33F7" w:rsidRDefault="00CC1FF0" w:rsidP="00CC1FF0">
            <w:pPr>
              <w:rPr>
                <w:sz w:val="24"/>
                <w:szCs w:val="24"/>
              </w:rPr>
            </w:pPr>
            <w:r w:rsidRPr="008F33F7">
              <w:rPr>
                <w:b/>
                <w:sz w:val="24"/>
                <w:szCs w:val="24"/>
              </w:rPr>
              <w:t xml:space="preserve">On 25 April: </w:t>
            </w:r>
            <w:r w:rsidR="008F33F7" w:rsidRPr="008F33F7">
              <w:rPr>
                <w:sz w:val="24"/>
                <w:szCs w:val="24"/>
              </w:rPr>
              <w:t>Colin Lancaster attended the Criminal Justice Board via Ms Teams. The agenda included: Prison Population update and Transformational Change Programmes (TCP) Performance and Outcomes.</w:t>
            </w:r>
            <w:r w:rsidR="008F33F7">
              <w:rPr>
                <w:sz w:val="24"/>
                <w:szCs w:val="24"/>
              </w:rPr>
              <w:t xml:space="preserve"> </w:t>
            </w:r>
          </w:p>
          <w:p w14:paraId="1F8CA329" w14:textId="77777777" w:rsidR="006C76A6" w:rsidRDefault="006C76A6" w:rsidP="004816F0">
            <w:pPr>
              <w:rPr>
                <w:sz w:val="24"/>
                <w:szCs w:val="24"/>
                <w:lang w:val="en-US"/>
              </w:rPr>
            </w:pPr>
          </w:p>
          <w:p w14:paraId="5DF7E835" w14:textId="24DEA4B3" w:rsidR="006C76A6" w:rsidRDefault="006C76A6" w:rsidP="004816F0">
            <w:pPr>
              <w:rPr>
                <w:b/>
                <w:sz w:val="24"/>
                <w:szCs w:val="24"/>
                <w:lang w:val="en-US"/>
              </w:rPr>
            </w:pPr>
            <w:r w:rsidRPr="006C76A6">
              <w:rPr>
                <w:b/>
                <w:sz w:val="24"/>
                <w:szCs w:val="24"/>
              </w:rPr>
              <w:t xml:space="preserve">SCOTTISH GOVERNMENT’S </w:t>
            </w:r>
            <w:r w:rsidRPr="006C76A6">
              <w:rPr>
                <w:b/>
                <w:sz w:val="24"/>
                <w:szCs w:val="24"/>
                <w:lang w:val="en-US"/>
              </w:rPr>
              <w:t>CRIMINAL JUSTICE PROGRAMME BOARD</w:t>
            </w:r>
          </w:p>
          <w:p w14:paraId="6D7993B7" w14:textId="7F5E4548" w:rsidR="006C76A6" w:rsidRPr="006C76A6" w:rsidRDefault="006C76A6" w:rsidP="004816F0">
            <w:pPr>
              <w:rPr>
                <w:b/>
                <w:sz w:val="24"/>
                <w:szCs w:val="24"/>
                <w:lang w:val="en-US"/>
              </w:rPr>
            </w:pPr>
            <w:r>
              <w:rPr>
                <w:b/>
                <w:sz w:val="24"/>
                <w:szCs w:val="24"/>
                <w:lang w:val="en-US"/>
              </w:rPr>
              <w:t xml:space="preserve">On 21 February: </w:t>
            </w:r>
            <w:r w:rsidRPr="00676533">
              <w:rPr>
                <w:bCs/>
                <w:sz w:val="24"/>
                <w:szCs w:val="24"/>
                <w:lang w:val="en-US"/>
              </w:rPr>
              <w:t>Marie–Lousie Fox attended a meeting of the Criminal Justice Programme Board at the Scottish Police College in Tulliallan. The Board is overseeing various reforms, in particular Person-</w:t>
            </w:r>
            <w:r w:rsidR="005C21B3" w:rsidRPr="00676533">
              <w:rPr>
                <w:bCs/>
                <w:sz w:val="24"/>
                <w:szCs w:val="24"/>
                <w:lang w:val="en-US"/>
              </w:rPr>
              <w:t>Centered</w:t>
            </w:r>
            <w:r w:rsidRPr="00676533">
              <w:rPr>
                <w:bCs/>
                <w:sz w:val="24"/>
                <w:szCs w:val="24"/>
                <w:lang w:val="en-US"/>
              </w:rPr>
              <w:t xml:space="preserve"> Justice and System Efficiency developments.</w:t>
            </w:r>
            <w:r>
              <w:rPr>
                <w:b/>
                <w:sz w:val="24"/>
                <w:szCs w:val="24"/>
                <w:lang w:val="en-US"/>
              </w:rPr>
              <w:t xml:space="preserve"> </w:t>
            </w:r>
          </w:p>
          <w:p w14:paraId="54308919" w14:textId="77777777" w:rsidR="00F65348" w:rsidRDefault="00F65348" w:rsidP="004816F0">
            <w:pPr>
              <w:rPr>
                <w:b/>
                <w:sz w:val="24"/>
                <w:szCs w:val="24"/>
                <w:lang w:val="en-US"/>
              </w:rPr>
            </w:pPr>
          </w:p>
          <w:p w14:paraId="1C1D3736" w14:textId="2B49C6A9" w:rsidR="006C76A6" w:rsidRDefault="006C76A6" w:rsidP="007C5512">
            <w:pPr>
              <w:rPr>
                <w:b/>
                <w:bCs/>
                <w:sz w:val="24"/>
                <w:szCs w:val="24"/>
              </w:rPr>
            </w:pPr>
            <w:r w:rsidRPr="006C76A6">
              <w:rPr>
                <w:b/>
                <w:bCs/>
                <w:sz w:val="24"/>
                <w:szCs w:val="24"/>
              </w:rPr>
              <w:t>SCOTTISH GOVERNMENT’S CRIMINAL REFORM UNIT</w:t>
            </w:r>
          </w:p>
          <w:p w14:paraId="56C38623" w14:textId="4D0AE904" w:rsidR="00676533" w:rsidRPr="000C01D9" w:rsidRDefault="006C76A6" w:rsidP="000C01D9">
            <w:pPr>
              <w:rPr>
                <w:sz w:val="24"/>
                <w:szCs w:val="24"/>
              </w:rPr>
            </w:pPr>
            <w:r w:rsidRPr="006C76A6">
              <w:rPr>
                <w:b/>
                <w:bCs/>
                <w:sz w:val="24"/>
                <w:szCs w:val="24"/>
              </w:rPr>
              <w:t>On 20 February</w:t>
            </w:r>
            <w:r>
              <w:rPr>
                <w:sz w:val="24"/>
                <w:szCs w:val="24"/>
              </w:rPr>
              <w:t xml:space="preserve">: </w:t>
            </w:r>
            <w:r w:rsidRPr="006C76A6">
              <w:rPr>
                <w:sz w:val="24"/>
                <w:szCs w:val="24"/>
              </w:rPr>
              <w:t xml:space="preserve">Marie–Lousie Fox, Ian Dickson and Kingsley Thomas </w:t>
            </w:r>
            <w:r w:rsidR="005C21B3">
              <w:rPr>
                <w:sz w:val="24"/>
                <w:szCs w:val="24"/>
              </w:rPr>
              <w:t>met with</w:t>
            </w:r>
            <w:r w:rsidRPr="006C76A6">
              <w:rPr>
                <w:sz w:val="24"/>
                <w:szCs w:val="24"/>
              </w:rPr>
              <w:t xml:space="preserve"> Scottish Government’s Criminal Reform Unit Senior Policy Officer, Andrew Baird, to discuss sanction for counsel in the proposed Sexual Offences Court which is</w:t>
            </w:r>
            <w:r>
              <w:rPr>
                <w:sz w:val="24"/>
                <w:szCs w:val="24"/>
              </w:rPr>
              <w:t xml:space="preserve"> potentially</w:t>
            </w:r>
            <w:r w:rsidRPr="006C76A6">
              <w:rPr>
                <w:sz w:val="24"/>
                <w:szCs w:val="24"/>
              </w:rPr>
              <w:t xml:space="preserve"> being established through the Victims, Witnesses and Justice Reform (Scotland) Bill and is currently being scrutinised by the Criminal Justice Committee.</w:t>
            </w:r>
            <w:r w:rsidR="000C01D9">
              <w:rPr>
                <w:sz w:val="24"/>
                <w:szCs w:val="24"/>
              </w:rPr>
              <w:br/>
            </w:r>
          </w:p>
          <w:p w14:paraId="034FFF6D" w14:textId="0A732110" w:rsidR="00C012D9" w:rsidRPr="000C01D9" w:rsidRDefault="0076647B" w:rsidP="000C01D9">
            <w:pPr>
              <w:spacing w:after="160" w:line="259" w:lineRule="auto"/>
              <w:rPr>
                <w:b/>
                <w:color w:val="000000"/>
                <w:sz w:val="24"/>
                <w:szCs w:val="24"/>
              </w:rPr>
            </w:pPr>
            <w:r w:rsidRPr="0076647B">
              <w:rPr>
                <w:b/>
                <w:color w:val="000000"/>
                <w:sz w:val="24"/>
                <w:szCs w:val="24"/>
              </w:rPr>
              <w:t xml:space="preserve">SCOTTISH GOVERNMENT’S LADY DORRIAN GOVERNANCE REVIEW GROUP </w:t>
            </w:r>
            <w:r w:rsidR="000C01D9">
              <w:rPr>
                <w:b/>
                <w:color w:val="000000"/>
                <w:sz w:val="24"/>
                <w:szCs w:val="24"/>
              </w:rPr>
              <w:br/>
            </w:r>
            <w:r w:rsidRPr="00C52122">
              <w:rPr>
                <w:b/>
                <w:color w:val="000000"/>
                <w:sz w:val="24"/>
                <w:szCs w:val="24"/>
              </w:rPr>
              <w:t xml:space="preserve">On </w:t>
            </w:r>
            <w:r w:rsidR="00CC1FF0">
              <w:rPr>
                <w:b/>
                <w:color w:val="000000"/>
                <w:sz w:val="24"/>
                <w:szCs w:val="24"/>
              </w:rPr>
              <w:t xml:space="preserve">25 April: </w:t>
            </w:r>
            <w:r>
              <w:rPr>
                <w:rStyle w:val="normaltextrun"/>
                <w:sz w:val="24"/>
                <w:szCs w:val="24"/>
              </w:rPr>
              <w:t xml:space="preserve">Marie–Louise Fox attended the latest meeting of the </w:t>
            </w:r>
            <w:hyperlink r:id="rId14" w:tgtFrame="_blank" w:history="1">
              <w:r>
                <w:rPr>
                  <w:rStyle w:val="normaltextrun"/>
                  <w:color w:val="2758A8"/>
                  <w:sz w:val="24"/>
                  <w:szCs w:val="24"/>
                  <w:u w:val="single"/>
                </w:rPr>
                <w:t>Lady Dorrian Review Governance Group</w:t>
              </w:r>
            </w:hyperlink>
            <w:r>
              <w:rPr>
                <w:rStyle w:val="normaltextrun"/>
                <w:sz w:val="24"/>
                <w:szCs w:val="24"/>
              </w:rPr>
              <w:t>, established in December 2021 in response to the Lord Justice Clerk’s report ‘Improving the Management of Sexual Offence Cases’.</w:t>
            </w:r>
            <w:r w:rsidR="000C01D9">
              <w:rPr>
                <w:rStyle w:val="normaltextrun"/>
                <w:sz w:val="24"/>
                <w:szCs w:val="24"/>
              </w:rPr>
              <w:t xml:space="preserve"> </w:t>
            </w:r>
            <w:r>
              <w:rPr>
                <w:rStyle w:val="normaltextrun"/>
                <w:sz w:val="24"/>
                <w:szCs w:val="24"/>
              </w:rPr>
              <w:t>The group brings together partners from across the justice system to champion shared ownership of, and consider approaches to, implementing the recommendations of the review on a cross-sector basis.</w:t>
            </w:r>
            <w:r>
              <w:rPr>
                <w:rStyle w:val="eop"/>
                <w:sz w:val="24"/>
                <w:szCs w:val="24"/>
              </w:rPr>
              <w:t> </w:t>
            </w:r>
            <w:bookmarkStart w:id="1" w:name="_Hlk150340045"/>
            <w:r w:rsidR="000C01D9">
              <w:rPr>
                <w:rStyle w:val="eop"/>
                <w:b/>
                <w:color w:val="000000"/>
                <w:sz w:val="24"/>
                <w:szCs w:val="24"/>
              </w:rPr>
              <w:br/>
            </w:r>
            <w:r w:rsidR="000C01D9">
              <w:rPr>
                <w:rStyle w:val="eop"/>
                <w:b/>
                <w:color w:val="000000"/>
                <w:sz w:val="24"/>
                <w:szCs w:val="24"/>
              </w:rPr>
              <w:br/>
            </w:r>
            <w:r w:rsidR="00CC1FF0" w:rsidRPr="00CC1FF0">
              <w:rPr>
                <w:b/>
                <w:sz w:val="24"/>
                <w:szCs w:val="24"/>
              </w:rPr>
              <w:t>SCOTTISH GOVERNMENT PRISON POPULATION WORKSHOP</w:t>
            </w:r>
            <w:r w:rsidR="000C01D9">
              <w:rPr>
                <w:b/>
                <w:color w:val="000000"/>
                <w:sz w:val="24"/>
                <w:szCs w:val="24"/>
              </w:rPr>
              <w:br/>
            </w:r>
            <w:r w:rsidR="00CC1FF0">
              <w:rPr>
                <w:b/>
                <w:sz w:val="24"/>
                <w:szCs w:val="24"/>
              </w:rPr>
              <w:t xml:space="preserve">On 9 May: </w:t>
            </w:r>
            <w:r w:rsidR="00CC1FF0">
              <w:rPr>
                <w:bCs/>
                <w:sz w:val="24"/>
                <w:szCs w:val="24"/>
              </w:rPr>
              <w:t xml:space="preserve">Colin Lancaster and Carolyn McLeod attended a workshop organised by the Scottish Government for various Justice Stakeholder and the members of the Criminal Justice Board o </w:t>
            </w:r>
            <w:r w:rsidR="00CC1FF0">
              <w:rPr>
                <w:bCs/>
                <w:sz w:val="24"/>
                <w:szCs w:val="24"/>
              </w:rPr>
              <w:lastRenderedPageBreak/>
              <w:t xml:space="preserve">come together to discuss </w:t>
            </w:r>
            <w:r w:rsidR="00CC1FF0" w:rsidRPr="00CC1FF0">
              <w:rPr>
                <w:bCs/>
                <w:sz w:val="24"/>
                <w:szCs w:val="24"/>
              </w:rPr>
              <w:t>options for managing the population of Scottish prisons</w:t>
            </w:r>
            <w:r w:rsidR="00CC1FF0">
              <w:rPr>
                <w:bCs/>
                <w:sz w:val="24"/>
                <w:szCs w:val="24"/>
              </w:rPr>
              <w:t xml:space="preserve">. </w:t>
            </w:r>
            <w:bookmarkEnd w:id="1"/>
            <w:r w:rsidR="000C01D9">
              <w:rPr>
                <w:b/>
                <w:color w:val="000000"/>
                <w:sz w:val="24"/>
                <w:szCs w:val="24"/>
              </w:rPr>
              <w:br/>
            </w:r>
            <w:r w:rsidR="000C01D9">
              <w:rPr>
                <w:b/>
                <w:color w:val="000000"/>
                <w:sz w:val="24"/>
                <w:szCs w:val="24"/>
              </w:rPr>
              <w:br/>
            </w:r>
            <w:r w:rsidR="00676533" w:rsidRPr="00D178A0">
              <w:rPr>
                <w:b/>
                <w:sz w:val="24"/>
                <w:szCs w:val="24"/>
              </w:rPr>
              <w:t xml:space="preserve">SCOTTISH GOVERNMENT’S </w:t>
            </w:r>
            <w:r w:rsidR="00676533" w:rsidRPr="00893798">
              <w:rPr>
                <w:b/>
                <w:sz w:val="24"/>
                <w:szCs w:val="24"/>
              </w:rPr>
              <w:t>VIOLENCE AGAINST WOMEN AND GIRLS (VAWG) UNIT</w:t>
            </w:r>
            <w:r w:rsidR="000C01D9">
              <w:rPr>
                <w:b/>
                <w:color w:val="000000"/>
                <w:sz w:val="24"/>
                <w:szCs w:val="24"/>
              </w:rPr>
              <w:br/>
            </w:r>
            <w:r w:rsidR="00893798" w:rsidRPr="00893798">
              <w:rPr>
                <w:b/>
                <w:sz w:val="24"/>
                <w:szCs w:val="24"/>
              </w:rPr>
              <w:t>On 26 March</w:t>
            </w:r>
            <w:r w:rsidR="00893798">
              <w:rPr>
                <w:bCs/>
                <w:sz w:val="24"/>
                <w:szCs w:val="24"/>
              </w:rPr>
              <w:t xml:space="preserve">: </w:t>
            </w:r>
            <w:r w:rsidR="00893798">
              <w:rPr>
                <w:sz w:val="24"/>
                <w:szCs w:val="24"/>
                <w:lang w:val="en-US"/>
              </w:rPr>
              <w:t>C</w:t>
            </w:r>
            <w:proofErr w:type="spellStart"/>
            <w:r w:rsidR="00893798">
              <w:rPr>
                <w:sz w:val="24"/>
                <w:szCs w:val="24"/>
                <w:lang w:eastAsia="en-GB"/>
              </w:rPr>
              <w:t>olin</w:t>
            </w:r>
            <w:proofErr w:type="spellEnd"/>
            <w:r w:rsidR="00893798">
              <w:rPr>
                <w:sz w:val="24"/>
                <w:szCs w:val="24"/>
                <w:lang w:eastAsia="en-GB"/>
              </w:rPr>
              <w:t xml:space="preserve"> Lancaster, Marie–Louise Fox and Wendy Dalgleish met with representatives from Scottish Government’s Sponsor team and Violence Against Women and Girls (VAWG) Unit to discuss the protection notice and order scheme that the Domestic Abuse (Protection) (Scotland) Act 2021 will look to introduce.</w:t>
            </w:r>
            <w:r w:rsidR="000C01D9">
              <w:rPr>
                <w:b/>
                <w:color w:val="000000"/>
                <w:sz w:val="24"/>
                <w:szCs w:val="24"/>
              </w:rPr>
              <w:br/>
            </w:r>
            <w:r w:rsidR="000C01D9">
              <w:rPr>
                <w:b/>
                <w:color w:val="000000"/>
                <w:sz w:val="24"/>
                <w:szCs w:val="24"/>
              </w:rPr>
              <w:br/>
            </w:r>
            <w:r w:rsidR="00676533" w:rsidRPr="00D178A0">
              <w:rPr>
                <w:b/>
                <w:sz w:val="24"/>
                <w:szCs w:val="24"/>
              </w:rPr>
              <w:t>SCOTTISH GOVERNMENT’S YOUTH JUSTICE AND CHILDREN’S HEARINGS UNIT</w:t>
            </w:r>
            <w:r w:rsidR="000C01D9">
              <w:rPr>
                <w:b/>
                <w:color w:val="000000"/>
                <w:sz w:val="24"/>
                <w:szCs w:val="24"/>
              </w:rPr>
              <w:br/>
            </w:r>
            <w:r w:rsidR="00D178A0">
              <w:rPr>
                <w:b/>
                <w:sz w:val="24"/>
                <w:szCs w:val="24"/>
              </w:rPr>
              <w:t>On 20</w:t>
            </w:r>
            <w:r w:rsidR="007F2EB8">
              <w:rPr>
                <w:b/>
                <w:sz w:val="24"/>
                <w:szCs w:val="24"/>
              </w:rPr>
              <w:t xml:space="preserve"> and 27</w:t>
            </w:r>
            <w:r w:rsidR="00D178A0">
              <w:rPr>
                <w:b/>
                <w:sz w:val="24"/>
                <w:szCs w:val="24"/>
              </w:rPr>
              <w:t xml:space="preserve"> March: </w:t>
            </w:r>
            <w:r w:rsidR="00D178A0">
              <w:rPr>
                <w:sz w:val="24"/>
                <w:szCs w:val="24"/>
              </w:rPr>
              <w:t xml:space="preserve">Marie-Louise Fox, Wendy Dalgleish and Liz Cuschieri had a Teams meeting with members of Scottish Government’s Youth Justice and Children’s Hearings Unit, organised by Emma Wilson, to discuss legal aid and the </w:t>
            </w:r>
            <w:hyperlink r:id="rId15" w:history="1">
              <w:r w:rsidR="00D178A0" w:rsidRPr="000C01D9">
                <w:rPr>
                  <w:rStyle w:val="Hyperlink"/>
                  <w:color w:val="2758A8"/>
                  <w:sz w:val="24"/>
                  <w:szCs w:val="24"/>
                </w:rPr>
                <w:t>Children’s Hearings System Redesign</w:t>
              </w:r>
            </w:hyperlink>
            <w:r w:rsidR="00D178A0">
              <w:rPr>
                <w:sz w:val="24"/>
                <w:szCs w:val="24"/>
              </w:rPr>
              <w:t xml:space="preserve">, following </w:t>
            </w:r>
            <w:hyperlink r:id="rId16" w:history="1">
              <w:r w:rsidR="00D178A0" w:rsidRPr="000C01D9">
                <w:rPr>
                  <w:rStyle w:val="Hyperlink"/>
                  <w:color w:val="2758A8"/>
                  <w:sz w:val="24"/>
                  <w:szCs w:val="24"/>
                </w:rPr>
                <w:t>SG’s response</w:t>
              </w:r>
            </w:hyperlink>
            <w:r w:rsidR="00D178A0">
              <w:rPr>
                <w:sz w:val="24"/>
                <w:szCs w:val="24"/>
              </w:rPr>
              <w:t xml:space="preserve"> to Sheriff Mackie’s report, which considers how children and families’ needs are being met and rights upheld within the existing System and makes recommendations for improvements</w:t>
            </w:r>
            <w:r w:rsidR="007F2EB8">
              <w:rPr>
                <w:sz w:val="24"/>
                <w:szCs w:val="24"/>
              </w:rPr>
              <w:t xml:space="preserve"> and to discuss some recommendations in the </w:t>
            </w:r>
            <w:hyperlink r:id="rId17" w:history="1">
              <w:r w:rsidR="007F2EB8" w:rsidRPr="000C01D9">
                <w:rPr>
                  <w:rStyle w:val="Hyperlink"/>
                  <w:color w:val="2758A8"/>
                  <w:sz w:val="24"/>
                  <w:szCs w:val="24"/>
                </w:rPr>
                <w:t>Children’s Hearings Redesign</w:t>
              </w:r>
            </w:hyperlink>
            <w:r w:rsidR="007F2EB8">
              <w:rPr>
                <w:sz w:val="24"/>
                <w:szCs w:val="24"/>
              </w:rPr>
              <w:t xml:space="preserve"> that could have legal aid implications</w:t>
            </w:r>
          </w:p>
          <w:p w14:paraId="76AFD40B" w14:textId="77777777" w:rsidR="00C012D9" w:rsidRPr="00C012D9" w:rsidRDefault="00C012D9" w:rsidP="007C5512">
            <w:pPr>
              <w:rPr>
                <w:b/>
                <w:sz w:val="24"/>
                <w:szCs w:val="24"/>
              </w:rPr>
            </w:pPr>
          </w:p>
          <w:p w14:paraId="46C6BB8C" w14:textId="6DD9E65E" w:rsidR="00DE4245" w:rsidRPr="00F65348" w:rsidRDefault="00DE4245" w:rsidP="007C5512">
            <w:pPr>
              <w:rPr>
                <w:rFonts w:eastAsia="Times New Roman"/>
                <w:b/>
                <w:sz w:val="24"/>
                <w:szCs w:val="24"/>
                <w:u w:val="single"/>
                <w:lang w:val="en-US"/>
              </w:rPr>
            </w:pPr>
            <w:r w:rsidRPr="00F65348">
              <w:rPr>
                <w:rFonts w:eastAsia="Times New Roman"/>
                <w:b/>
                <w:sz w:val="24"/>
                <w:szCs w:val="24"/>
                <w:u w:val="single"/>
                <w:lang w:val="en-US"/>
              </w:rPr>
              <w:t xml:space="preserve">SCOTTISH GOVERNMENT GENERAL </w:t>
            </w:r>
          </w:p>
          <w:p w14:paraId="5A9878D0" w14:textId="77777777" w:rsidR="00DE4245" w:rsidRPr="004F2FC0" w:rsidRDefault="00DE4245" w:rsidP="007C5512">
            <w:pPr>
              <w:rPr>
                <w:rFonts w:eastAsia="Times New Roman"/>
                <w:b/>
                <w:bCs/>
                <w:sz w:val="24"/>
                <w:szCs w:val="24"/>
                <w:u w:val="single"/>
                <w:lang w:val="en-US"/>
              </w:rPr>
            </w:pPr>
          </w:p>
          <w:p w14:paraId="3729E173" w14:textId="7DC8093F" w:rsidR="00EF7041" w:rsidRDefault="00EF7041" w:rsidP="007C5512">
            <w:pPr>
              <w:rPr>
                <w:b/>
                <w:bCs/>
                <w:sz w:val="24"/>
                <w:szCs w:val="24"/>
              </w:rPr>
            </w:pPr>
            <w:r w:rsidRPr="00EF7041">
              <w:rPr>
                <w:b/>
                <w:bCs/>
                <w:sz w:val="24"/>
                <w:szCs w:val="24"/>
              </w:rPr>
              <w:t>COVID–19 INQUIRY</w:t>
            </w:r>
          </w:p>
          <w:p w14:paraId="7925FB5C" w14:textId="072EBB69" w:rsidR="00EF7041" w:rsidRDefault="00EF7041" w:rsidP="007C5512">
            <w:pPr>
              <w:rPr>
                <w:b/>
                <w:bCs/>
                <w:sz w:val="24"/>
                <w:szCs w:val="24"/>
              </w:rPr>
            </w:pPr>
            <w:r>
              <w:rPr>
                <w:b/>
                <w:bCs/>
                <w:sz w:val="24"/>
                <w:szCs w:val="24"/>
              </w:rPr>
              <w:t xml:space="preserve">On 20 February: </w:t>
            </w:r>
            <w:r w:rsidRPr="00EF7041">
              <w:rPr>
                <w:sz w:val="24"/>
                <w:szCs w:val="24"/>
              </w:rPr>
              <w:t>Colin Lancaster met with two assistant solicitors from the Scottish Government’s Covid–19 Inquiry who provided an overview of the inquiry remit and wished to be provided with a summary of SLAB’s work, to establish if SLAB could assist with certain topics raised during the inquiry.</w:t>
            </w:r>
            <w:r w:rsidRPr="00EF7041">
              <w:rPr>
                <w:b/>
                <w:bCs/>
                <w:sz w:val="24"/>
                <w:szCs w:val="24"/>
              </w:rPr>
              <w:t xml:space="preserve"> </w:t>
            </w:r>
          </w:p>
          <w:p w14:paraId="02E4277A" w14:textId="77777777" w:rsidR="00AA53D1" w:rsidRDefault="00AA53D1" w:rsidP="007C5512">
            <w:pPr>
              <w:rPr>
                <w:sz w:val="28"/>
                <w:szCs w:val="28"/>
              </w:rPr>
            </w:pPr>
          </w:p>
          <w:p w14:paraId="5705DEE7" w14:textId="6FBCB5FF" w:rsidR="0076647B" w:rsidRPr="000C01D9" w:rsidRDefault="00AA53D1" w:rsidP="00676533">
            <w:pPr>
              <w:spacing w:after="160" w:line="259" w:lineRule="auto"/>
              <w:rPr>
                <w:b/>
                <w:bCs/>
                <w:sz w:val="24"/>
                <w:szCs w:val="24"/>
              </w:rPr>
            </w:pPr>
            <w:r>
              <w:rPr>
                <w:b/>
                <w:bCs/>
                <w:sz w:val="24"/>
                <w:szCs w:val="24"/>
              </w:rPr>
              <w:t xml:space="preserve">SCOTTISH GOVERNMENT </w:t>
            </w:r>
            <w:r w:rsidRPr="00AA53D1">
              <w:rPr>
                <w:b/>
                <w:bCs/>
                <w:sz w:val="24"/>
                <w:szCs w:val="24"/>
              </w:rPr>
              <w:t xml:space="preserve">TARGET OPERATING MODEL </w:t>
            </w:r>
            <w:r>
              <w:rPr>
                <w:b/>
                <w:bCs/>
                <w:sz w:val="24"/>
                <w:szCs w:val="24"/>
              </w:rPr>
              <w:t>WORKSHOP</w:t>
            </w:r>
            <w:r w:rsidR="000C01D9">
              <w:rPr>
                <w:b/>
                <w:bCs/>
                <w:sz w:val="24"/>
                <w:szCs w:val="24"/>
              </w:rPr>
              <w:br/>
            </w:r>
            <w:r>
              <w:rPr>
                <w:b/>
                <w:bCs/>
                <w:sz w:val="24"/>
                <w:szCs w:val="24"/>
              </w:rPr>
              <w:t xml:space="preserve">On 8 March: </w:t>
            </w:r>
            <w:r>
              <w:rPr>
                <w:sz w:val="24"/>
                <w:szCs w:val="24"/>
              </w:rPr>
              <w:t xml:space="preserve">Marie-Louise Fox attended a </w:t>
            </w:r>
            <w:hyperlink r:id="rId18" w:history="1">
              <w:r w:rsidRPr="000C01D9">
                <w:rPr>
                  <w:rStyle w:val="Hyperlink"/>
                  <w:color w:val="2758A8"/>
                  <w:sz w:val="24"/>
                  <w:szCs w:val="24"/>
                </w:rPr>
                <w:t>Target Operating Model (TOM)</w:t>
              </w:r>
            </w:hyperlink>
            <w:r>
              <w:rPr>
                <w:color w:val="2758A8"/>
                <w:sz w:val="24"/>
                <w:szCs w:val="24"/>
              </w:rPr>
              <w:t xml:space="preserve"> </w:t>
            </w:r>
            <w:r>
              <w:rPr>
                <w:sz w:val="24"/>
                <w:szCs w:val="24"/>
              </w:rPr>
              <w:t>workshop at Victoria Quay with various other justice stakeholders.</w:t>
            </w:r>
            <w:r>
              <w:rPr>
                <w:b/>
                <w:bCs/>
                <w:sz w:val="24"/>
                <w:szCs w:val="24"/>
              </w:rPr>
              <w:t xml:space="preserve"> </w:t>
            </w:r>
          </w:p>
          <w:p w14:paraId="5578E045" w14:textId="0C55AFC3" w:rsidR="0076647B" w:rsidRPr="00F65348" w:rsidRDefault="0076647B" w:rsidP="007C5512">
            <w:pPr>
              <w:rPr>
                <w:b/>
                <w:sz w:val="24"/>
                <w:szCs w:val="24"/>
                <w:u w:val="single"/>
              </w:rPr>
            </w:pPr>
            <w:r w:rsidRPr="00F65348">
              <w:rPr>
                <w:b/>
                <w:sz w:val="24"/>
                <w:szCs w:val="24"/>
                <w:u w:val="single"/>
              </w:rPr>
              <w:t xml:space="preserve">JUDICIARY </w:t>
            </w:r>
          </w:p>
          <w:p w14:paraId="054A50B8" w14:textId="193DA228" w:rsidR="000079FD" w:rsidRDefault="0076647B" w:rsidP="006C76A6">
            <w:pPr>
              <w:rPr>
                <w:sz w:val="24"/>
                <w:szCs w:val="24"/>
              </w:rPr>
            </w:pPr>
            <w:r w:rsidRPr="0076647B">
              <w:rPr>
                <w:b/>
                <w:bCs/>
                <w:sz w:val="24"/>
                <w:szCs w:val="24"/>
              </w:rPr>
              <w:t xml:space="preserve">On </w:t>
            </w:r>
            <w:r w:rsidR="000E5628">
              <w:rPr>
                <w:b/>
                <w:bCs/>
                <w:sz w:val="24"/>
                <w:szCs w:val="24"/>
              </w:rPr>
              <w:t>13</w:t>
            </w:r>
            <w:r w:rsidR="006C76A6">
              <w:rPr>
                <w:b/>
                <w:bCs/>
                <w:sz w:val="24"/>
                <w:szCs w:val="24"/>
              </w:rPr>
              <w:t xml:space="preserve"> March: </w:t>
            </w:r>
            <w:r w:rsidR="00AA53D1" w:rsidRPr="00AA53D1">
              <w:rPr>
                <w:sz w:val="24"/>
                <w:szCs w:val="24"/>
              </w:rPr>
              <w:t xml:space="preserve">Colin Lancaster </w:t>
            </w:r>
            <w:r w:rsidR="00AA53D1">
              <w:rPr>
                <w:sz w:val="24"/>
                <w:szCs w:val="24"/>
              </w:rPr>
              <w:t xml:space="preserve">met </w:t>
            </w:r>
            <w:r w:rsidR="00AA53D1" w:rsidRPr="00AA53D1">
              <w:rPr>
                <w:sz w:val="24"/>
                <w:szCs w:val="24"/>
              </w:rPr>
              <w:t>with Sheriff Principal Murphy</w:t>
            </w:r>
            <w:r w:rsidR="00AA53D1">
              <w:rPr>
                <w:sz w:val="24"/>
                <w:szCs w:val="24"/>
              </w:rPr>
              <w:t xml:space="preserve"> KC</w:t>
            </w:r>
            <w:r w:rsidR="00AA53D1" w:rsidRPr="00AA53D1">
              <w:rPr>
                <w:sz w:val="24"/>
                <w:szCs w:val="24"/>
              </w:rPr>
              <w:t xml:space="preserve">, who was appointed Sheriff Principal of North Strathclyde in December 2022 after being appointed Temporary Sheriff Principal in June 2022. No formal agenda </w:t>
            </w:r>
            <w:r w:rsidR="00676533">
              <w:rPr>
                <w:sz w:val="24"/>
                <w:szCs w:val="24"/>
              </w:rPr>
              <w:t xml:space="preserve">was </w:t>
            </w:r>
            <w:r w:rsidR="00676533" w:rsidRPr="00AA53D1">
              <w:rPr>
                <w:sz w:val="24"/>
                <w:szCs w:val="24"/>
              </w:rPr>
              <w:t>set</w:t>
            </w:r>
            <w:r w:rsidR="00AA53D1" w:rsidRPr="00AA53D1">
              <w:rPr>
                <w:sz w:val="24"/>
                <w:szCs w:val="24"/>
              </w:rPr>
              <w:t xml:space="preserve"> with the meeting serving as an opportunity to catch up on the pertinent legal aid issues in the Sheriffdom.</w:t>
            </w:r>
          </w:p>
          <w:p w14:paraId="54CC6C2A" w14:textId="77777777" w:rsidR="00D178A0" w:rsidRDefault="00D178A0" w:rsidP="006C76A6">
            <w:pPr>
              <w:rPr>
                <w:sz w:val="24"/>
                <w:szCs w:val="24"/>
              </w:rPr>
            </w:pPr>
          </w:p>
          <w:p w14:paraId="5E6EFA5A" w14:textId="25B44C56" w:rsidR="00D178A0" w:rsidRDefault="00D178A0" w:rsidP="006C76A6">
            <w:pPr>
              <w:rPr>
                <w:sz w:val="24"/>
                <w:szCs w:val="24"/>
              </w:rPr>
            </w:pPr>
            <w:r w:rsidRPr="00D178A0">
              <w:rPr>
                <w:b/>
                <w:bCs/>
                <w:sz w:val="24"/>
                <w:szCs w:val="24"/>
              </w:rPr>
              <w:t>On 20 March</w:t>
            </w:r>
            <w:r>
              <w:rPr>
                <w:sz w:val="24"/>
                <w:szCs w:val="24"/>
              </w:rPr>
              <w:t xml:space="preserve">: </w:t>
            </w:r>
            <w:r w:rsidRPr="00D178A0">
              <w:rPr>
                <w:sz w:val="24"/>
                <w:szCs w:val="24"/>
              </w:rPr>
              <w:t xml:space="preserve">Colin Lancaster </w:t>
            </w:r>
            <w:r>
              <w:rPr>
                <w:sz w:val="24"/>
                <w:szCs w:val="24"/>
              </w:rPr>
              <w:t>met</w:t>
            </w:r>
            <w:r w:rsidRPr="00D178A0">
              <w:rPr>
                <w:sz w:val="24"/>
                <w:szCs w:val="24"/>
              </w:rPr>
              <w:t xml:space="preserve"> with Sheriff Principal Anwar (Glasgow &amp; Strathkelvin). There </w:t>
            </w:r>
            <w:r>
              <w:rPr>
                <w:sz w:val="24"/>
                <w:szCs w:val="24"/>
              </w:rPr>
              <w:t xml:space="preserve">was </w:t>
            </w:r>
            <w:r w:rsidRPr="00D178A0">
              <w:rPr>
                <w:sz w:val="24"/>
                <w:szCs w:val="24"/>
              </w:rPr>
              <w:t xml:space="preserve">no formal </w:t>
            </w:r>
            <w:r w:rsidRPr="005C21B3">
              <w:rPr>
                <w:sz w:val="24"/>
                <w:szCs w:val="24"/>
              </w:rPr>
              <w:t>agenda set with</w:t>
            </w:r>
            <w:r w:rsidRPr="00D178A0">
              <w:rPr>
                <w:sz w:val="24"/>
                <w:szCs w:val="24"/>
              </w:rPr>
              <w:t xml:space="preserve"> the meeting serving as an opportunity to catch up on the pertinent legal aid issues in the Sheriffdom</w:t>
            </w:r>
            <w:r>
              <w:rPr>
                <w:sz w:val="24"/>
                <w:szCs w:val="24"/>
              </w:rPr>
              <w:t xml:space="preserve">. Discussion did include </w:t>
            </w:r>
            <w:r w:rsidRPr="00D178A0">
              <w:rPr>
                <w:sz w:val="24"/>
                <w:szCs w:val="24"/>
              </w:rPr>
              <w:t>the Summary Case Management Pilot, as Sheriff Principal Anwar chairs the Summary Case Management Pilots Project Board, with the Glasgow pilot start</w:t>
            </w:r>
            <w:r>
              <w:rPr>
                <w:sz w:val="24"/>
                <w:szCs w:val="24"/>
              </w:rPr>
              <w:t>ing</w:t>
            </w:r>
            <w:r w:rsidRPr="00D178A0">
              <w:rPr>
                <w:sz w:val="24"/>
                <w:szCs w:val="24"/>
              </w:rPr>
              <w:t xml:space="preserve"> on Monday 29 January. </w:t>
            </w:r>
          </w:p>
          <w:p w14:paraId="7CD58B15" w14:textId="77777777" w:rsidR="007F2EB8" w:rsidRDefault="007F2EB8" w:rsidP="006C76A6">
            <w:pPr>
              <w:rPr>
                <w:sz w:val="24"/>
                <w:szCs w:val="24"/>
              </w:rPr>
            </w:pPr>
          </w:p>
          <w:p w14:paraId="3408459D" w14:textId="2DB2F48B" w:rsidR="007F2EB8" w:rsidRPr="007F2EB8" w:rsidRDefault="007F2EB8" w:rsidP="006C76A6">
            <w:pPr>
              <w:rPr>
                <w:b/>
                <w:bCs/>
              </w:rPr>
            </w:pPr>
            <w:r>
              <w:rPr>
                <w:b/>
                <w:bCs/>
                <w:sz w:val="24"/>
                <w:szCs w:val="24"/>
              </w:rPr>
              <w:t xml:space="preserve">On 11 April: </w:t>
            </w:r>
            <w:r w:rsidRPr="00676533">
              <w:rPr>
                <w:sz w:val="24"/>
                <w:szCs w:val="24"/>
              </w:rPr>
              <w:t xml:space="preserve">Colin Lancaster met with Sheriff Principal Catherine (Kate) </w:t>
            </w:r>
            <w:proofErr w:type="spellStart"/>
            <w:r w:rsidRPr="00676533">
              <w:rPr>
                <w:sz w:val="24"/>
                <w:szCs w:val="24"/>
              </w:rPr>
              <w:t>Dowdalls</w:t>
            </w:r>
            <w:proofErr w:type="spellEnd"/>
            <w:r w:rsidRPr="00676533">
              <w:rPr>
                <w:sz w:val="24"/>
                <w:szCs w:val="24"/>
              </w:rPr>
              <w:t xml:space="preserve"> of South Strathclyde, Dumfries and Galloway on Teams. This was Colin’s first meeting with Sheriff Principal </w:t>
            </w:r>
            <w:proofErr w:type="spellStart"/>
            <w:r w:rsidRPr="00676533">
              <w:rPr>
                <w:sz w:val="24"/>
                <w:szCs w:val="24"/>
              </w:rPr>
              <w:t>Dowdalls</w:t>
            </w:r>
            <w:proofErr w:type="spellEnd"/>
            <w:r w:rsidRPr="00676533">
              <w:rPr>
                <w:sz w:val="24"/>
                <w:szCs w:val="24"/>
              </w:rPr>
              <w:t xml:space="preserve"> since her appointment in June 2023. No formal agenda was </w:t>
            </w:r>
            <w:r w:rsidR="000C01D9" w:rsidRPr="00676533">
              <w:rPr>
                <w:sz w:val="24"/>
                <w:szCs w:val="24"/>
              </w:rPr>
              <w:t>set,</w:t>
            </w:r>
            <w:r w:rsidRPr="00676533">
              <w:rPr>
                <w:sz w:val="24"/>
                <w:szCs w:val="24"/>
              </w:rPr>
              <w:t xml:space="preserve"> and the meeting served as an introduction and an opportunity to catch-up on the pertinent legal aid related matters in the jurisdiction.</w:t>
            </w:r>
          </w:p>
          <w:p w14:paraId="56E065D0" w14:textId="77777777" w:rsidR="002F3F55" w:rsidRPr="002F3F55" w:rsidRDefault="002F3F55" w:rsidP="007C5512">
            <w:pPr>
              <w:rPr>
                <w:b/>
                <w:bCs/>
                <w:sz w:val="24"/>
                <w:szCs w:val="24"/>
              </w:rPr>
            </w:pPr>
          </w:p>
          <w:p w14:paraId="7D039048" w14:textId="240D8970" w:rsidR="009C7200" w:rsidRPr="00F65348" w:rsidRDefault="00236DBB" w:rsidP="007C5512">
            <w:pPr>
              <w:rPr>
                <w:b/>
                <w:sz w:val="24"/>
                <w:szCs w:val="24"/>
                <w:u w:val="single"/>
              </w:rPr>
            </w:pPr>
            <w:r w:rsidRPr="00F65348">
              <w:rPr>
                <w:b/>
                <w:sz w:val="24"/>
                <w:szCs w:val="24"/>
                <w:u w:val="single"/>
              </w:rPr>
              <w:t>JUSTICE SECTOR BODIES</w:t>
            </w:r>
          </w:p>
          <w:p w14:paraId="71B0C7E4" w14:textId="77777777" w:rsidR="00904F1D" w:rsidRPr="00236DBB" w:rsidRDefault="00904F1D" w:rsidP="007C5512">
            <w:pPr>
              <w:rPr>
                <w:b/>
                <w:sz w:val="28"/>
                <w:szCs w:val="28"/>
              </w:rPr>
            </w:pPr>
          </w:p>
          <w:p w14:paraId="0CC30B27" w14:textId="22F561FE" w:rsidR="009C7200" w:rsidRDefault="0072727D" w:rsidP="007C5512">
            <w:pPr>
              <w:rPr>
                <w:b/>
                <w:sz w:val="24"/>
                <w:szCs w:val="24"/>
              </w:rPr>
            </w:pPr>
            <w:r>
              <w:rPr>
                <w:b/>
                <w:sz w:val="24"/>
                <w:szCs w:val="24"/>
              </w:rPr>
              <w:t xml:space="preserve">LAW SOCIETY OF SCOTLAND </w:t>
            </w:r>
          </w:p>
          <w:p w14:paraId="396F86A7" w14:textId="2A6E2D40" w:rsidR="0072727D" w:rsidRPr="0072727D" w:rsidRDefault="0072727D" w:rsidP="007C5512">
            <w:pPr>
              <w:rPr>
                <w:bCs/>
                <w:sz w:val="24"/>
                <w:szCs w:val="24"/>
              </w:rPr>
            </w:pPr>
            <w:r>
              <w:rPr>
                <w:b/>
                <w:sz w:val="24"/>
                <w:szCs w:val="24"/>
              </w:rPr>
              <w:lastRenderedPageBreak/>
              <w:t xml:space="preserve">On </w:t>
            </w:r>
            <w:r w:rsidR="00CC1FF0">
              <w:rPr>
                <w:b/>
                <w:sz w:val="24"/>
                <w:szCs w:val="24"/>
              </w:rPr>
              <w:t>26 April</w:t>
            </w:r>
            <w:r>
              <w:rPr>
                <w:b/>
                <w:sz w:val="24"/>
                <w:szCs w:val="24"/>
              </w:rPr>
              <w:t xml:space="preserve">: </w:t>
            </w:r>
            <w:r w:rsidR="00CC1FF0" w:rsidRPr="00CC1FF0">
              <w:rPr>
                <w:bCs/>
                <w:sz w:val="24"/>
                <w:szCs w:val="24"/>
              </w:rPr>
              <w:t xml:space="preserve">Marie–Louise Fox and Andrew McIntosh </w:t>
            </w:r>
            <w:r w:rsidR="00CC1FF0">
              <w:rPr>
                <w:bCs/>
                <w:sz w:val="24"/>
                <w:szCs w:val="24"/>
              </w:rPr>
              <w:t>met</w:t>
            </w:r>
            <w:r w:rsidR="00CC1FF0" w:rsidRPr="00CC1FF0">
              <w:rPr>
                <w:bCs/>
                <w:sz w:val="24"/>
                <w:szCs w:val="24"/>
              </w:rPr>
              <w:t xml:space="preserve"> with the Law Society of Scotland’s Head of Policy, Jennifer Paton. This </w:t>
            </w:r>
            <w:r w:rsidR="00CC1FF0">
              <w:rPr>
                <w:bCs/>
                <w:sz w:val="24"/>
                <w:szCs w:val="24"/>
              </w:rPr>
              <w:t>was</w:t>
            </w:r>
            <w:r w:rsidR="00CC1FF0" w:rsidRPr="00CC1FF0">
              <w:rPr>
                <w:bCs/>
                <w:sz w:val="24"/>
                <w:szCs w:val="24"/>
              </w:rPr>
              <w:t xml:space="preserve"> primarily an introductory meeting with the opportunity to share ideas on ways in which our two organisations can work together on shared goals.</w:t>
            </w:r>
          </w:p>
          <w:p w14:paraId="167B487E" w14:textId="77777777" w:rsidR="006C0AEC" w:rsidRDefault="006C0AEC" w:rsidP="007C5512">
            <w:pPr>
              <w:rPr>
                <w:b/>
                <w:sz w:val="24"/>
                <w:szCs w:val="24"/>
              </w:rPr>
            </w:pPr>
          </w:p>
          <w:p w14:paraId="4D15AEC6" w14:textId="455C33FD" w:rsidR="00893798" w:rsidRPr="000C01D9" w:rsidRDefault="00893798" w:rsidP="00893798">
            <w:pPr>
              <w:rPr>
                <w:b/>
                <w:bCs/>
                <w:sz w:val="24"/>
                <w:szCs w:val="24"/>
              </w:rPr>
            </w:pPr>
            <w:bookmarkStart w:id="2" w:name="_Hlk150340556"/>
            <w:r w:rsidRPr="00A7188E">
              <w:rPr>
                <w:b/>
                <w:bCs/>
                <w:sz w:val="24"/>
                <w:szCs w:val="24"/>
              </w:rPr>
              <w:t xml:space="preserve">SCOTTISH CIVIL JUSTICE COUNCIL’S FAMILY LAW COMMITTEE </w:t>
            </w:r>
          </w:p>
          <w:p w14:paraId="53DEAEBB" w14:textId="77777777" w:rsidR="00893798" w:rsidRDefault="00893798" w:rsidP="00893798">
            <w:pPr>
              <w:rPr>
                <w:sz w:val="24"/>
                <w:szCs w:val="24"/>
              </w:rPr>
            </w:pPr>
            <w:r>
              <w:rPr>
                <w:b/>
                <w:bCs/>
                <w:sz w:val="24"/>
                <w:szCs w:val="24"/>
              </w:rPr>
              <w:t xml:space="preserve">On 18 March: </w:t>
            </w:r>
            <w:r w:rsidRPr="0050633B">
              <w:rPr>
                <w:sz w:val="24"/>
                <w:szCs w:val="24"/>
              </w:rPr>
              <w:t>Marie–Louise Fox attended a meeting of the Scottish Civil Justice Council’s Family Law Committee at Parliament House, Edinburgh.</w:t>
            </w:r>
            <w:r w:rsidRPr="0050633B">
              <w:t xml:space="preserve"> </w:t>
            </w:r>
            <w:r w:rsidRPr="0050633B">
              <w:rPr>
                <w:sz w:val="24"/>
                <w:szCs w:val="24"/>
              </w:rPr>
              <w:t>The Committee’s remit is concerned with the power to make provision about the practice and procedure to be followed in the Scottish civil courts in relation to family actions and proceedings relating to children</w:t>
            </w:r>
            <w:r>
              <w:rPr>
                <w:sz w:val="24"/>
                <w:szCs w:val="24"/>
              </w:rPr>
              <w:t>.</w:t>
            </w:r>
          </w:p>
          <w:p w14:paraId="20E21CBE" w14:textId="77777777" w:rsidR="00893798" w:rsidRPr="00893798" w:rsidRDefault="00893798" w:rsidP="00893798">
            <w:pPr>
              <w:rPr>
                <w:b/>
                <w:bCs/>
                <w:sz w:val="24"/>
                <w:szCs w:val="24"/>
              </w:rPr>
            </w:pPr>
          </w:p>
          <w:p w14:paraId="3DB94B2B" w14:textId="7E752528" w:rsidR="00893798" w:rsidRPr="000C01D9" w:rsidRDefault="00893798" w:rsidP="000C01D9">
            <w:pPr>
              <w:rPr>
                <w:sz w:val="24"/>
                <w:szCs w:val="24"/>
              </w:rPr>
            </w:pPr>
            <w:r w:rsidRPr="00893798">
              <w:rPr>
                <w:b/>
                <w:bCs/>
                <w:sz w:val="24"/>
                <w:szCs w:val="24"/>
              </w:rPr>
              <w:t>SCOTTISH CIVIL JUSTICE COUNCIL’S RULES REWRITE COMMITTEE</w:t>
            </w:r>
          </w:p>
          <w:p w14:paraId="08857B54" w14:textId="77777777" w:rsidR="00893798" w:rsidRPr="00893798" w:rsidRDefault="00893798" w:rsidP="00893798">
            <w:pPr>
              <w:rPr>
                <w:b/>
                <w:sz w:val="24"/>
                <w:szCs w:val="24"/>
              </w:rPr>
            </w:pPr>
            <w:r>
              <w:rPr>
                <w:b/>
                <w:sz w:val="24"/>
                <w:szCs w:val="24"/>
              </w:rPr>
              <w:t xml:space="preserve">On 25 March: </w:t>
            </w:r>
            <w:r>
              <w:rPr>
                <w:sz w:val="24"/>
                <w:szCs w:val="24"/>
              </w:rPr>
              <w:t xml:space="preserve">Ian Dickson is attended the latest </w:t>
            </w:r>
            <w:hyperlink r:id="rId19" w:history="1">
              <w:r w:rsidRPr="000C01D9">
                <w:rPr>
                  <w:rStyle w:val="Hyperlink"/>
                  <w:color w:val="2758A8"/>
                  <w:sz w:val="24"/>
                  <w:szCs w:val="24"/>
                </w:rPr>
                <w:t>Scottish Civil Justice Council’s Rules Rewrite Committee</w:t>
              </w:r>
            </w:hyperlink>
            <w:r>
              <w:rPr>
                <w:sz w:val="24"/>
                <w:szCs w:val="24"/>
              </w:rPr>
              <w:t xml:space="preserve"> at Judges Dining Room, Parliament House. The Committee’s remit is concerned with leading the Rules Rewrite Project and considering any proposals for rules which do not otherwise fall within the remit of any other SCJC committee.</w:t>
            </w:r>
          </w:p>
          <w:bookmarkEnd w:id="2"/>
          <w:p w14:paraId="7B322838" w14:textId="77777777" w:rsidR="00DF441E" w:rsidRDefault="00DF441E" w:rsidP="007C5512">
            <w:pPr>
              <w:rPr>
                <w:b/>
                <w:sz w:val="24"/>
                <w:szCs w:val="24"/>
              </w:rPr>
            </w:pPr>
          </w:p>
          <w:p w14:paraId="5707B2F2" w14:textId="6F1F6877" w:rsidR="009C7200" w:rsidRPr="000C01D9" w:rsidRDefault="009C7200" w:rsidP="007C5512">
            <w:pPr>
              <w:rPr>
                <w:b/>
                <w:sz w:val="24"/>
                <w:szCs w:val="24"/>
              </w:rPr>
            </w:pPr>
            <w:r w:rsidRPr="007C5512">
              <w:rPr>
                <w:b/>
                <w:sz w:val="24"/>
                <w:szCs w:val="24"/>
              </w:rPr>
              <w:t>SCOTTI</w:t>
            </w:r>
            <w:r w:rsidR="00267DF5" w:rsidRPr="007C5512">
              <w:rPr>
                <w:b/>
                <w:sz w:val="24"/>
                <w:szCs w:val="24"/>
              </w:rPr>
              <w:t>SH COURTS AND TRIBUNAL SERVICE</w:t>
            </w:r>
          </w:p>
          <w:p w14:paraId="5D68C5F4" w14:textId="58731240" w:rsidR="009C7200" w:rsidRDefault="006E45D6" w:rsidP="007C5512">
            <w:pPr>
              <w:rPr>
                <w:bCs/>
                <w:sz w:val="24"/>
                <w:szCs w:val="24"/>
              </w:rPr>
            </w:pPr>
            <w:r w:rsidRPr="00D94B6F">
              <w:rPr>
                <w:b/>
                <w:sz w:val="24"/>
                <w:szCs w:val="24"/>
              </w:rPr>
              <w:t xml:space="preserve">On </w:t>
            </w:r>
            <w:r w:rsidR="000E5628">
              <w:rPr>
                <w:b/>
                <w:sz w:val="24"/>
                <w:szCs w:val="24"/>
              </w:rPr>
              <w:t xml:space="preserve">11 March: </w:t>
            </w:r>
            <w:r w:rsidRPr="006E45D6">
              <w:rPr>
                <w:bCs/>
                <w:sz w:val="24"/>
                <w:szCs w:val="24"/>
              </w:rPr>
              <w:t xml:space="preserve">Colin Lancaster </w:t>
            </w:r>
            <w:r>
              <w:rPr>
                <w:bCs/>
                <w:sz w:val="24"/>
                <w:szCs w:val="24"/>
              </w:rPr>
              <w:t>attended</w:t>
            </w:r>
            <w:r w:rsidRPr="006E45D6">
              <w:rPr>
                <w:bCs/>
                <w:sz w:val="24"/>
                <w:szCs w:val="24"/>
              </w:rPr>
              <w:t xml:space="preserve"> </w:t>
            </w:r>
            <w:r w:rsidR="00DE0E14">
              <w:rPr>
                <w:bCs/>
                <w:sz w:val="24"/>
                <w:szCs w:val="24"/>
              </w:rPr>
              <w:t xml:space="preserve">a quarterly catch-up meeting with </w:t>
            </w:r>
            <w:r w:rsidRPr="006E45D6">
              <w:rPr>
                <w:bCs/>
                <w:sz w:val="24"/>
                <w:szCs w:val="24"/>
              </w:rPr>
              <w:t xml:space="preserve">Scottish Court and Tribunal Service’s Chief Executive, Eric McQueen, </w:t>
            </w:r>
            <w:r w:rsidR="00DE0E14">
              <w:rPr>
                <w:bCs/>
                <w:sz w:val="24"/>
                <w:szCs w:val="24"/>
              </w:rPr>
              <w:t>which served as an opportunity for both organisations to</w:t>
            </w:r>
            <w:r w:rsidRPr="006E45D6">
              <w:rPr>
                <w:bCs/>
                <w:sz w:val="24"/>
                <w:szCs w:val="24"/>
              </w:rPr>
              <w:t xml:space="preserve"> </w:t>
            </w:r>
            <w:r w:rsidR="00DE0E14">
              <w:rPr>
                <w:bCs/>
                <w:sz w:val="24"/>
                <w:szCs w:val="24"/>
              </w:rPr>
              <w:t>catch up on current legal aid</w:t>
            </w:r>
            <w:r w:rsidR="006A4D9B">
              <w:rPr>
                <w:bCs/>
                <w:sz w:val="24"/>
                <w:szCs w:val="24"/>
              </w:rPr>
              <w:t xml:space="preserve">, </w:t>
            </w:r>
            <w:r w:rsidR="006A4D9B">
              <w:rPr>
                <w:sz w:val="24"/>
                <w:szCs w:val="24"/>
              </w:rPr>
              <w:t>common workstreams and projects</w:t>
            </w:r>
            <w:r w:rsidR="000E5628">
              <w:rPr>
                <w:sz w:val="24"/>
                <w:szCs w:val="24"/>
              </w:rPr>
              <w:t xml:space="preserve"> including </w:t>
            </w:r>
            <w:r w:rsidR="000E5628" w:rsidRPr="000E5628">
              <w:rPr>
                <w:sz w:val="24"/>
                <w:szCs w:val="24"/>
              </w:rPr>
              <w:t>Summary Case Management Pilots, the Recover, Renew, Transform (RRT) programme and Budget priorities for 2024-25.</w:t>
            </w:r>
          </w:p>
          <w:p w14:paraId="35E3B1FE" w14:textId="77777777" w:rsidR="00A7188E" w:rsidRDefault="00A7188E" w:rsidP="007C5512">
            <w:pPr>
              <w:rPr>
                <w:bCs/>
                <w:sz w:val="24"/>
                <w:szCs w:val="24"/>
              </w:rPr>
            </w:pPr>
          </w:p>
          <w:p w14:paraId="491F095F" w14:textId="22F77DAA" w:rsidR="000E5628" w:rsidRDefault="000E5628" w:rsidP="000E5628">
            <w:pPr>
              <w:rPr>
                <w:b/>
                <w:sz w:val="24"/>
                <w:szCs w:val="24"/>
              </w:rPr>
            </w:pPr>
            <w:r w:rsidRPr="00857510">
              <w:rPr>
                <w:b/>
                <w:sz w:val="24"/>
                <w:szCs w:val="24"/>
              </w:rPr>
              <w:t>SUMMARY CRIMINAL CASE MANAGEMENT P</w:t>
            </w:r>
            <w:r>
              <w:rPr>
                <w:b/>
                <w:sz w:val="24"/>
                <w:szCs w:val="24"/>
              </w:rPr>
              <w:t>ROJECT BOARD</w:t>
            </w:r>
          </w:p>
          <w:p w14:paraId="78BD89D6" w14:textId="15AE9A42" w:rsidR="00DF441E" w:rsidRDefault="000E5628" w:rsidP="00B20AD6">
            <w:pPr>
              <w:rPr>
                <w:sz w:val="24"/>
                <w:szCs w:val="24"/>
              </w:rPr>
            </w:pPr>
            <w:r>
              <w:rPr>
                <w:b/>
                <w:sz w:val="24"/>
                <w:szCs w:val="24"/>
              </w:rPr>
              <w:t>On 18 March</w:t>
            </w:r>
            <w:r w:rsidR="000C01D9">
              <w:rPr>
                <w:b/>
                <w:sz w:val="24"/>
                <w:szCs w:val="24"/>
              </w:rPr>
              <w:t>:</w:t>
            </w:r>
            <w:r>
              <w:rPr>
                <w:b/>
                <w:sz w:val="24"/>
                <w:szCs w:val="24"/>
              </w:rPr>
              <w:t xml:space="preserve"> </w:t>
            </w:r>
            <w:r w:rsidRPr="00857510">
              <w:rPr>
                <w:bCs/>
                <w:sz w:val="24"/>
                <w:szCs w:val="24"/>
              </w:rPr>
              <w:t xml:space="preserve">Kingsley Thomas </w:t>
            </w:r>
            <w:r>
              <w:rPr>
                <w:bCs/>
                <w:sz w:val="24"/>
                <w:szCs w:val="24"/>
              </w:rPr>
              <w:t>attended</w:t>
            </w:r>
            <w:r w:rsidRPr="00857510">
              <w:rPr>
                <w:bCs/>
                <w:sz w:val="24"/>
                <w:szCs w:val="24"/>
              </w:rPr>
              <w:t xml:space="preserve"> a </w:t>
            </w:r>
            <w:r w:rsidR="00A7188E" w:rsidRPr="00A7188E">
              <w:rPr>
                <w:bCs/>
                <w:sz w:val="24"/>
                <w:szCs w:val="24"/>
              </w:rPr>
              <w:t>meeting of the Summary Criminal Case Management Project Board that’s overseeing the Summary Criminal Case Management pilots in Dundee, Hamilton, Paisley and Glasgow which are testing out various new ways of dealing with summary procedure criminal cases more effectively</w:t>
            </w:r>
            <w:r w:rsidR="00A7188E">
              <w:rPr>
                <w:bCs/>
                <w:sz w:val="24"/>
                <w:szCs w:val="24"/>
              </w:rPr>
              <w:t xml:space="preserve">. </w:t>
            </w:r>
          </w:p>
          <w:p w14:paraId="6F3EEA7C" w14:textId="2C5A66D4" w:rsidR="007058C1" w:rsidRDefault="007058C1" w:rsidP="007C5512">
            <w:pPr>
              <w:rPr>
                <w:b/>
                <w:sz w:val="24"/>
                <w:szCs w:val="24"/>
              </w:rPr>
            </w:pPr>
          </w:p>
          <w:p w14:paraId="177F0BE4" w14:textId="77777777" w:rsidR="009C7200" w:rsidRPr="00F65348" w:rsidRDefault="009C7200" w:rsidP="007C5512">
            <w:pPr>
              <w:rPr>
                <w:b/>
                <w:sz w:val="24"/>
                <w:szCs w:val="24"/>
                <w:u w:val="single"/>
              </w:rPr>
            </w:pPr>
            <w:r w:rsidRPr="00F65348">
              <w:rPr>
                <w:b/>
                <w:sz w:val="24"/>
                <w:szCs w:val="24"/>
                <w:u w:val="single"/>
              </w:rPr>
              <w:t>OTHER MEETINGS</w:t>
            </w:r>
          </w:p>
          <w:p w14:paraId="1E3548BC" w14:textId="77777777" w:rsidR="0072727D" w:rsidRDefault="0072727D" w:rsidP="007C5512">
            <w:pPr>
              <w:rPr>
                <w:b/>
                <w:sz w:val="28"/>
                <w:szCs w:val="28"/>
              </w:rPr>
            </w:pPr>
          </w:p>
          <w:p w14:paraId="1BFBDE1A" w14:textId="66609AAF" w:rsidR="00893798" w:rsidRDefault="00893798" w:rsidP="007C5512">
            <w:pPr>
              <w:rPr>
                <w:b/>
                <w:sz w:val="24"/>
                <w:szCs w:val="24"/>
              </w:rPr>
            </w:pPr>
            <w:r>
              <w:rPr>
                <w:b/>
                <w:sz w:val="24"/>
                <w:szCs w:val="24"/>
              </w:rPr>
              <w:t xml:space="preserve">ACCESS TO JUSTICE FOUNDATION </w:t>
            </w:r>
          </w:p>
          <w:p w14:paraId="73E79B7B" w14:textId="43D007B0" w:rsidR="00893798" w:rsidRPr="0072727D" w:rsidRDefault="00893798" w:rsidP="007C5512">
            <w:pPr>
              <w:rPr>
                <w:b/>
                <w:sz w:val="24"/>
                <w:szCs w:val="24"/>
              </w:rPr>
            </w:pPr>
            <w:r>
              <w:rPr>
                <w:b/>
                <w:sz w:val="24"/>
                <w:szCs w:val="24"/>
              </w:rPr>
              <w:t xml:space="preserve">On 25 March: </w:t>
            </w:r>
            <w:r w:rsidRPr="00893798">
              <w:rPr>
                <w:bCs/>
                <w:sz w:val="24"/>
                <w:szCs w:val="24"/>
              </w:rPr>
              <w:t xml:space="preserve">Colin Lancaster and Marie-Lousie Fox </w:t>
            </w:r>
            <w:r>
              <w:rPr>
                <w:bCs/>
                <w:sz w:val="24"/>
                <w:szCs w:val="24"/>
              </w:rPr>
              <w:t>met</w:t>
            </w:r>
            <w:r w:rsidRPr="00893798">
              <w:rPr>
                <w:bCs/>
                <w:sz w:val="24"/>
                <w:szCs w:val="24"/>
              </w:rPr>
              <w:t xml:space="preserve"> with Partnerships Director of the Access to Justice Foundation, Martha de la Roche. The organisation’s aim is to increase available resources for the provision of free legal advice and support across the UK. They also develop and implement grant making programmes and </w:t>
            </w:r>
            <w:r>
              <w:rPr>
                <w:bCs/>
                <w:sz w:val="24"/>
                <w:szCs w:val="24"/>
              </w:rPr>
              <w:t>were</w:t>
            </w:r>
            <w:r w:rsidRPr="00893798">
              <w:rPr>
                <w:bCs/>
                <w:sz w:val="24"/>
                <w:szCs w:val="24"/>
              </w:rPr>
              <w:t xml:space="preserve"> keen to discuss potential shared opportunities with </w:t>
            </w:r>
            <w:r>
              <w:rPr>
                <w:bCs/>
                <w:sz w:val="24"/>
                <w:szCs w:val="24"/>
              </w:rPr>
              <w:t xml:space="preserve">SLAB. </w:t>
            </w:r>
          </w:p>
          <w:p w14:paraId="73411BF6" w14:textId="77777777" w:rsidR="004A4032" w:rsidRDefault="004A4032" w:rsidP="007C5512">
            <w:pPr>
              <w:rPr>
                <w:b/>
                <w:sz w:val="24"/>
                <w:szCs w:val="24"/>
                <w:u w:val="single"/>
              </w:rPr>
            </w:pPr>
          </w:p>
          <w:p w14:paraId="69960271" w14:textId="231B1B12" w:rsidR="007F2EB8" w:rsidRDefault="007F2EB8" w:rsidP="007C5512">
            <w:pPr>
              <w:rPr>
                <w:b/>
                <w:sz w:val="24"/>
                <w:szCs w:val="24"/>
              </w:rPr>
            </w:pPr>
            <w:r>
              <w:rPr>
                <w:b/>
                <w:sz w:val="24"/>
                <w:szCs w:val="24"/>
              </w:rPr>
              <w:t xml:space="preserve">DUTCH LEGAL AID BOARD </w:t>
            </w:r>
          </w:p>
          <w:p w14:paraId="07EBF43B" w14:textId="4DF2AAA1" w:rsidR="007F2EB8" w:rsidRDefault="007F2EB8" w:rsidP="007C5512">
            <w:pPr>
              <w:rPr>
                <w:b/>
                <w:sz w:val="24"/>
                <w:szCs w:val="24"/>
              </w:rPr>
            </w:pPr>
            <w:r>
              <w:rPr>
                <w:b/>
                <w:sz w:val="24"/>
                <w:szCs w:val="24"/>
              </w:rPr>
              <w:t>On 10 April</w:t>
            </w:r>
            <w:r w:rsidRPr="007F2EB8">
              <w:rPr>
                <w:b/>
                <w:sz w:val="24"/>
                <w:szCs w:val="24"/>
              </w:rPr>
              <w:t xml:space="preserve">: </w:t>
            </w:r>
            <w:r w:rsidRPr="007F2EB8">
              <w:rPr>
                <w:bCs/>
                <w:sz w:val="24"/>
                <w:szCs w:val="24"/>
              </w:rPr>
              <w:t xml:space="preserve">Colin Lancaster, Marie–Louise Fox and Hazel Thoms met with representatives from the Dutch Legal Aid Board (LAB) to find out more about their system and the High–Trust Model that they operate, which was introduced as a method for dealing with the applications for certificates in 2011. This High Trust method implies that the LAB, lawyers and mediators work together based on transparency, trust and mutual understanding. More information is available </w:t>
            </w:r>
            <w:hyperlink r:id="rId20" w:history="1">
              <w:r w:rsidRPr="007F2EB8">
                <w:rPr>
                  <w:rStyle w:val="Hyperlink"/>
                  <w:bCs/>
                  <w:sz w:val="24"/>
                  <w:szCs w:val="24"/>
                </w:rPr>
                <w:t>here</w:t>
              </w:r>
            </w:hyperlink>
            <w:r w:rsidR="000C01D9" w:rsidRPr="00CC1FF0">
              <w:rPr>
                <w:sz w:val="24"/>
                <w:szCs w:val="24"/>
                <w:lang w:val="en-US"/>
              </w:rPr>
              <w:t>.</w:t>
            </w:r>
          </w:p>
          <w:p w14:paraId="09740684" w14:textId="77777777" w:rsidR="007F2EB8" w:rsidRDefault="007F2EB8" w:rsidP="007C5512">
            <w:pPr>
              <w:rPr>
                <w:b/>
                <w:sz w:val="24"/>
                <w:szCs w:val="24"/>
              </w:rPr>
            </w:pPr>
          </w:p>
          <w:p w14:paraId="2D4B1512" w14:textId="61EA3FCD" w:rsidR="004A4032" w:rsidRDefault="004A4032" w:rsidP="007C5512">
            <w:pPr>
              <w:rPr>
                <w:b/>
                <w:sz w:val="24"/>
                <w:szCs w:val="24"/>
              </w:rPr>
            </w:pPr>
            <w:r>
              <w:rPr>
                <w:b/>
                <w:sz w:val="24"/>
                <w:szCs w:val="24"/>
              </w:rPr>
              <w:t xml:space="preserve">GMB UNION </w:t>
            </w:r>
          </w:p>
          <w:p w14:paraId="098228EA" w14:textId="507F028D" w:rsidR="00EF7041" w:rsidRDefault="00860CD6" w:rsidP="007C5512">
            <w:pPr>
              <w:rPr>
                <w:sz w:val="24"/>
                <w:szCs w:val="24"/>
                <w:lang w:val="en-US"/>
              </w:rPr>
            </w:pPr>
            <w:r>
              <w:rPr>
                <w:b/>
                <w:sz w:val="24"/>
                <w:szCs w:val="24"/>
              </w:rPr>
              <w:t xml:space="preserve">On </w:t>
            </w:r>
            <w:r w:rsidR="00CC1FF0">
              <w:rPr>
                <w:b/>
                <w:sz w:val="24"/>
                <w:szCs w:val="24"/>
              </w:rPr>
              <w:t>25 April</w:t>
            </w:r>
            <w:r>
              <w:rPr>
                <w:b/>
                <w:sz w:val="24"/>
                <w:szCs w:val="24"/>
              </w:rPr>
              <w:t>:</w:t>
            </w:r>
            <w:r w:rsidR="000C01D9">
              <w:rPr>
                <w:b/>
                <w:sz w:val="24"/>
                <w:szCs w:val="24"/>
              </w:rPr>
              <w:t xml:space="preserve"> </w:t>
            </w:r>
            <w:r>
              <w:rPr>
                <w:sz w:val="24"/>
                <w:szCs w:val="24"/>
                <w:lang w:val="en-US"/>
              </w:rPr>
              <w:t xml:space="preserve">Linda Ross, People &amp; OD representatives attended a meeting of </w:t>
            </w:r>
            <w:r w:rsidR="00DF441E">
              <w:rPr>
                <w:sz w:val="24"/>
                <w:szCs w:val="24"/>
                <w:lang w:val="en-US"/>
              </w:rPr>
              <w:t>the SLAB</w:t>
            </w:r>
            <w:r>
              <w:rPr>
                <w:sz w:val="24"/>
                <w:szCs w:val="24"/>
                <w:lang w:val="en-US"/>
              </w:rPr>
              <w:t xml:space="preserve"> Joint Consultative Committee (JCC), with the GMB Union and SLAB union representatives, to discuss the </w:t>
            </w:r>
            <w:r w:rsidR="00CC1FF0" w:rsidRPr="00CC1FF0">
              <w:rPr>
                <w:sz w:val="24"/>
                <w:szCs w:val="24"/>
                <w:lang w:val="en-US"/>
              </w:rPr>
              <w:t xml:space="preserve">discuss staff related issues and the JEG outcome. </w:t>
            </w:r>
          </w:p>
          <w:p w14:paraId="60AB4655" w14:textId="77777777" w:rsidR="00CC1FF0" w:rsidRDefault="00CC1FF0" w:rsidP="007C5512">
            <w:pPr>
              <w:rPr>
                <w:sz w:val="24"/>
                <w:szCs w:val="24"/>
                <w:lang w:val="en-US"/>
              </w:rPr>
            </w:pPr>
          </w:p>
          <w:p w14:paraId="78EC26FC" w14:textId="20037A66" w:rsidR="00EF7041" w:rsidRPr="00EF7041" w:rsidRDefault="00EF7041" w:rsidP="007C5512">
            <w:pPr>
              <w:rPr>
                <w:b/>
                <w:bCs/>
                <w:sz w:val="24"/>
                <w:szCs w:val="24"/>
                <w:lang w:val="en-US"/>
              </w:rPr>
            </w:pPr>
            <w:r w:rsidRPr="00EF7041">
              <w:rPr>
                <w:b/>
                <w:bCs/>
                <w:sz w:val="24"/>
                <w:szCs w:val="24"/>
                <w:lang w:val="en-US"/>
              </w:rPr>
              <w:t xml:space="preserve">JUSTRIGHT SCOTLAND </w:t>
            </w:r>
          </w:p>
          <w:p w14:paraId="56A719EB" w14:textId="3391AEFE" w:rsidR="00DE4245" w:rsidRPr="000C01D9" w:rsidRDefault="00EF7041" w:rsidP="007C5512">
            <w:pPr>
              <w:rPr>
                <w:sz w:val="24"/>
                <w:szCs w:val="24"/>
                <w:lang w:val="en-US"/>
              </w:rPr>
            </w:pPr>
            <w:r>
              <w:rPr>
                <w:b/>
                <w:bCs/>
                <w:sz w:val="24"/>
                <w:szCs w:val="24"/>
                <w:lang w:val="en-US"/>
              </w:rPr>
              <w:lastRenderedPageBreak/>
              <w:t xml:space="preserve">On 19 February: </w:t>
            </w:r>
            <w:r w:rsidRPr="00EF7041">
              <w:rPr>
                <w:sz w:val="24"/>
                <w:szCs w:val="24"/>
                <w:lang w:val="en-US"/>
              </w:rPr>
              <w:t>Colin Lancaster and Marie–Lousie Fox</w:t>
            </w:r>
            <w:r>
              <w:rPr>
                <w:sz w:val="24"/>
                <w:szCs w:val="24"/>
                <w:lang w:val="en-US"/>
              </w:rPr>
              <w:t xml:space="preserve"> met </w:t>
            </w:r>
            <w:r w:rsidRPr="00EF7041">
              <w:rPr>
                <w:sz w:val="24"/>
                <w:szCs w:val="24"/>
                <w:lang w:val="en-US"/>
              </w:rPr>
              <w:t xml:space="preserve">with JustRight Scotland’s Chief Executive Officer, Emma Hutton, at Thistle House. JustRight </w:t>
            </w:r>
            <w:r>
              <w:rPr>
                <w:sz w:val="24"/>
                <w:szCs w:val="24"/>
                <w:lang w:val="en-US"/>
              </w:rPr>
              <w:t>were</w:t>
            </w:r>
            <w:r w:rsidRPr="00EF7041">
              <w:rPr>
                <w:sz w:val="24"/>
                <w:szCs w:val="24"/>
                <w:lang w:val="en-US"/>
              </w:rPr>
              <w:t xml:space="preserve"> keen to follow up with SLAB on previous discussions regarding the demand for asylum and immigration advice</w:t>
            </w:r>
            <w:r>
              <w:rPr>
                <w:sz w:val="24"/>
                <w:szCs w:val="24"/>
                <w:lang w:val="en-US"/>
              </w:rPr>
              <w:t xml:space="preserve">. JustRight also provided </w:t>
            </w:r>
            <w:r w:rsidRPr="00EF7041">
              <w:rPr>
                <w:sz w:val="24"/>
                <w:szCs w:val="24"/>
                <w:lang w:val="en-US"/>
              </w:rPr>
              <w:t xml:space="preserve">an update on the various funding models that either are, or could be, in play for the various law </w:t>
            </w:r>
            <w:r w:rsidR="005C21B3" w:rsidRPr="00EF7041">
              <w:rPr>
                <w:sz w:val="24"/>
                <w:szCs w:val="24"/>
                <w:lang w:val="en-US"/>
              </w:rPr>
              <w:t>centers</w:t>
            </w:r>
            <w:r w:rsidRPr="00EF7041">
              <w:rPr>
                <w:sz w:val="24"/>
                <w:szCs w:val="24"/>
                <w:lang w:val="en-US"/>
              </w:rPr>
              <w:t xml:space="preserve"> run by JustRight, as well as an update on discussions with Scottish Government, including a summary of the Scottish Association of Law </w:t>
            </w:r>
            <w:r w:rsidR="005C21B3" w:rsidRPr="00EF7041">
              <w:rPr>
                <w:sz w:val="24"/>
                <w:szCs w:val="24"/>
                <w:lang w:val="en-US"/>
              </w:rPr>
              <w:t>Centers</w:t>
            </w:r>
            <w:r w:rsidRPr="00EF7041">
              <w:rPr>
                <w:sz w:val="24"/>
                <w:szCs w:val="24"/>
                <w:lang w:val="en-US"/>
              </w:rPr>
              <w:t xml:space="preserve"> (SALC) meeting with the Minister for Victims and Community Safety.</w:t>
            </w:r>
          </w:p>
          <w:p w14:paraId="2D56A4AB" w14:textId="77777777" w:rsidR="00DE4245" w:rsidRDefault="00DE4245" w:rsidP="007C5512">
            <w:pPr>
              <w:rPr>
                <w:b/>
                <w:sz w:val="24"/>
                <w:szCs w:val="24"/>
              </w:rPr>
            </w:pPr>
          </w:p>
          <w:p w14:paraId="215C3BDF" w14:textId="76F322F5" w:rsidR="00904F1D" w:rsidRDefault="00BF2706" w:rsidP="007C5512">
            <w:pPr>
              <w:rPr>
                <w:b/>
                <w:sz w:val="24"/>
                <w:szCs w:val="24"/>
              </w:rPr>
            </w:pPr>
            <w:r>
              <w:rPr>
                <w:b/>
                <w:sz w:val="24"/>
                <w:szCs w:val="24"/>
              </w:rPr>
              <w:t xml:space="preserve">NON-DEPARTMENTAL PUBLIC BODIES (NDBP) </w:t>
            </w:r>
            <w:r w:rsidR="00904F1D">
              <w:rPr>
                <w:b/>
                <w:sz w:val="24"/>
                <w:szCs w:val="24"/>
              </w:rPr>
              <w:t>CHIEF EXECUTIVE’S FORUM</w:t>
            </w:r>
          </w:p>
          <w:p w14:paraId="4DECAC64" w14:textId="050A7F21" w:rsidR="000F4F11" w:rsidRDefault="00AA53D1" w:rsidP="0099568C">
            <w:pPr>
              <w:rPr>
                <w:b/>
                <w:sz w:val="24"/>
                <w:szCs w:val="24"/>
              </w:rPr>
            </w:pPr>
            <w:r w:rsidRPr="00AA53D1">
              <w:rPr>
                <w:b/>
                <w:sz w:val="24"/>
                <w:szCs w:val="24"/>
              </w:rPr>
              <w:t>On 6 March:</w:t>
            </w:r>
            <w:r>
              <w:rPr>
                <w:bCs/>
                <w:sz w:val="24"/>
                <w:szCs w:val="24"/>
              </w:rPr>
              <w:t xml:space="preserve"> </w:t>
            </w:r>
            <w:r w:rsidRPr="00AA53D1">
              <w:rPr>
                <w:bCs/>
                <w:sz w:val="24"/>
                <w:szCs w:val="24"/>
              </w:rPr>
              <w:t>Colin Lancaster a</w:t>
            </w:r>
            <w:r>
              <w:rPr>
                <w:bCs/>
                <w:sz w:val="24"/>
                <w:szCs w:val="24"/>
              </w:rPr>
              <w:t>ttended</w:t>
            </w:r>
            <w:r w:rsidRPr="00AA53D1">
              <w:rPr>
                <w:bCs/>
                <w:sz w:val="24"/>
                <w:szCs w:val="24"/>
              </w:rPr>
              <w:t xml:space="preserve"> an in-person meeting at Longmore House, Edinburgh, of the Chief Executive’s Non–Departmental Public Bodies (NDBP) Forum, hosted by Historic Environment Scotland. The agenda include</w:t>
            </w:r>
            <w:r>
              <w:rPr>
                <w:bCs/>
                <w:sz w:val="24"/>
                <w:szCs w:val="24"/>
              </w:rPr>
              <w:t>d</w:t>
            </w:r>
            <w:r w:rsidRPr="00AA53D1">
              <w:rPr>
                <w:bCs/>
                <w:sz w:val="24"/>
                <w:szCs w:val="24"/>
              </w:rPr>
              <w:t xml:space="preserve"> updates from Scottish Government’s Remuneration Committee and Climate Emergency Response Group, an update and discussion on Public Service Reform, a presentation and discussion on Cabinet Office Benchmarking, an update on the Single Scottish Estate programme and a presentation from SG Digital.</w:t>
            </w:r>
            <w:r w:rsidRPr="00AA53D1">
              <w:rPr>
                <w:b/>
                <w:sz w:val="24"/>
                <w:szCs w:val="24"/>
              </w:rPr>
              <w:t xml:space="preserve"> </w:t>
            </w:r>
            <w:bookmarkStart w:id="3" w:name="_Hlk144820404"/>
          </w:p>
          <w:p w14:paraId="6A8458DF" w14:textId="77777777" w:rsidR="007F2EB8" w:rsidRDefault="007F2EB8" w:rsidP="0099568C">
            <w:pPr>
              <w:rPr>
                <w:b/>
                <w:sz w:val="24"/>
                <w:szCs w:val="24"/>
              </w:rPr>
            </w:pPr>
          </w:p>
          <w:p w14:paraId="421EEA16" w14:textId="6891054A" w:rsidR="00730B24" w:rsidRPr="000C01D9" w:rsidRDefault="007F2EB8" w:rsidP="00676533">
            <w:pPr>
              <w:rPr>
                <w:b/>
                <w:sz w:val="24"/>
                <w:szCs w:val="24"/>
              </w:rPr>
            </w:pPr>
            <w:r>
              <w:rPr>
                <w:b/>
                <w:sz w:val="24"/>
                <w:szCs w:val="24"/>
              </w:rPr>
              <w:t xml:space="preserve">On 9 April: </w:t>
            </w:r>
            <w:r w:rsidRPr="007F2EB8">
              <w:rPr>
                <w:bCs/>
                <w:sz w:val="24"/>
                <w:szCs w:val="24"/>
              </w:rPr>
              <w:t xml:space="preserve">Colin Lancaster </w:t>
            </w:r>
            <w:r>
              <w:rPr>
                <w:bCs/>
                <w:sz w:val="24"/>
                <w:szCs w:val="24"/>
              </w:rPr>
              <w:t xml:space="preserve">hosted a group discussion with members of </w:t>
            </w:r>
            <w:r w:rsidRPr="007F2EB8">
              <w:rPr>
                <w:bCs/>
                <w:sz w:val="24"/>
                <w:szCs w:val="24"/>
              </w:rPr>
              <w:t>the Non–Departmental Public Bodies Chief Executive Forum, in his capacity as their representative at the Scottish Government Remuneration Group, to discuss Public Sector Pay Strategy.</w:t>
            </w:r>
            <w:bookmarkEnd w:id="3"/>
          </w:p>
        </w:tc>
      </w:tr>
    </w:tbl>
    <w:p w14:paraId="2648624E" w14:textId="77777777" w:rsidR="00C4741D" w:rsidRPr="00C4741D" w:rsidRDefault="00C4741D" w:rsidP="00C4741D">
      <w:pPr>
        <w:tabs>
          <w:tab w:val="left" w:pos="4230"/>
        </w:tabs>
        <w:rPr>
          <w:rFonts w:ascii="Trebuchet MS" w:hAnsi="Trebuchet MS"/>
          <w:sz w:val="24"/>
          <w:szCs w:val="24"/>
        </w:rPr>
      </w:pPr>
    </w:p>
    <w:sectPr w:rsidR="00C4741D" w:rsidRPr="00C4741D" w:rsidSect="00C4741D">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CA100" w14:textId="77777777" w:rsidR="006D7466" w:rsidRDefault="006D7466" w:rsidP="00C4741D">
      <w:pPr>
        <w:spacing w:after="0" w:line="240" w:lineRule="auto"/>
      </w:pPr>
      <w:r>
        <w:separator/>
      </w:r>
    </w:p>
  </w:endnote>
  <w:endnote w:type="continuationSeparator" w:id="0">
    <w:p w14:paraId="4094FD0F" w14:textId="77777777" w:rsidR="006D7466" w:rsidRDefault="006D7466" w:rsidP="00C4741D">
      <w:pPr>
        <w:spacing w:after="0" w:line="240" w:lineRule="auto"/>
      </w:pPr>
      <w:r>
        <w:continuationSeparator/>
      </w:r>
    </w:p>
  </w:endnote>
  <w:endnote w:type="continuationNotice" w:id="1">
    <w:p w14:paraId="177BAF67" w14:textId="77777777" w:rsidR="007E0BE1" w:rsidRDefault="007E0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31511" w14:textId="39866B71" w:rsidR="00A57845" w:rsidRPr="000C01D9" w:rsidRDefault="00A57845" w:rsidP="000C01D9">
    <w:pPr>
      <w:pStyle w:val="Footer"/>
      <w:rPr>
        <w:rFonts w:ascii="Trebuchet MS" w:hAnsi="Trebuchet MS"/>
        <w:sz w:val="24"/>
        <w:szCs w:val="24"/>
      </w:rPr>
    </w:pPr>
    <w:r w:rsidRPr="000C01D9">
      <w:rPr>
        <w:rFonts w:ascii="Trebuchet MS" w:hAnsi="Trebuchet MS"/>
        <w:sz w:val="24"/>
        <w:szCs w:val="24"/>
      </w:rPr>
      <w:t>Scottish Legal Aid Board – Board report</w:t>
    </w:r>
    <w:r w:rsidR="00583F60" w:rsidRPr="000C01D9">
      <w:rPr>
        <w:rFonts w:ascii="Trebuchet MS" w:hAnsi="Trebuchet MS"/>
        <w:sz w:val="24"/>
        <w:szCs w:val="24"/>
      </w:rPr>
      <w:t xml:space="preserve">, </w:t>
    </w:r>
    <w:r w:rsidR="007C5512" w:rsidRPr="000C01D9">
      <w:rPr>
        <w:rFonts w:ascii="Trebuchet MS" w:hAnsi="Trebuchet MS"/>
        <w:sz w:val="24"/>
        <w:szCs w:val="24"/>
      </w:rPr>
      <w:t>Meetings with Outside Bodies</w:t>
    </w:r>
    <w:r w:rsidR="00C012D9" w:rsidRPr="000C01D9">
      <w:rPr>
        <w:rFonts w:ascii="Trebuchet MS" w:hAnsi="Trebuchet MS"/>
        <w:sz w:val="24"/>
        <w:szCs w:val="24"/>
      </w:rPr>
      <w:t xml:space="preserve"> </w:t>
    </w:r>
    <w:r w:rsidR="00384D9D" w:rsidRPr="000C01D9">
      <w:rPr>
        <w:rFonts w:ascii="Trebuchet MS" w:hAnsi="Trebuchet MS"/>
        <w:sz w:val="24"/>
        <w:szCs w:val="24"/>
      </w:rPr>
      <w:t>May 2024</w:t>
    </w:r>
    <w:r w:rsidR="000C01D9" w:rsidRPr="000C01D9">
      <w:rPr>
        <w:rFonts w:ascii="Trebuchet MS" w:hAnsi="Trebuchet MS"/>
        <w:sz w:val="24"/>
        <w:szCs w:val="24"/>
      </w:rPr>
      <w:t xml:space="preserve">                </w:t>
    </w:r>
    <w:r w:rsidR="007C5512" w:rsidRPr="000C01D9">
      <w:rPr>
        <w:rFonts w:ascii="Trebuchet MS" w:hAnsi="Trebuchet MS"/>
        <w:sz w:val="24"/>
        <w:szCs w:val="24"/>
      </w:rPr>
      <w:t xml:space="preserve"> </w:t>
    </w:r>
    <w:sdt>
      <w:sdtPr>
        <w:rPr>
          <w:rFonts w:ascii="Trebuchet MS" w:hAnsi="Trebuchet MS"/>
          <w:sz w:val="24"/>
          <w:szCs w:val="24"/>
        </w:rPr>
        <w:id w:val="314316149"/>
        <w:docPartObj>
          <w:docPartGallery w:val="Page Numbers (Bottom of Page)"/>
          <w:docPartUnique/>
        </w:docPartObj>
      </w:sdtPr>
      <w:sdtEndPr>
        <w:rPr>
          <w:noProof/>
        </w:rPr>
      </w:sdtEndPr>
      <w:sdtContent>
        <w:r w:rsidRPr="000C01D9">
          <w:rPr>
            <w:rFonts w:ascii="Trebuchet MS" w:hAnsi="Trebuchet MS"/>
            <w:sz w:val="24"/>
            <w:szCs w:val="24"/>
          </w:rPr>
          <w:fldChar w:fldCharType="begin"/>
        </w:r>
        <w:r w:rsidRPr="000C01D9">
          <w:rPr>
            <w:rFonts w:ascii="Trebuchet MS" w:hAnsi="Trebuchet MS"/>
            <w:sz w:val="24"/>
            <w:szCs w:val="24"/>
          </w:rPr>
          <w:instrText xml:space="preserve"> PAGE   \* MERGEFORMAT </w:instrText>
        </w:r>
        <w:r w:rsidRPr="000C01D9">
          <w:rPr>
            <w:rFonts w:ascii="Trebuchet MS" w:hAnsi="Trebuchet MS"/>
            <w:sz w:val="24"/>
            <w:szCs w:val="24"/>
          </w:rPr>
          <w:fldChar w:fldCharType="separate"/>
        </w:r>
        <w:r w:rsidR="007058C1" w:rsidRPr="000C01D9">
          <w:rPr>
            <w:rFonts w:ascii="Trebuchet MS" w:hAnsi="Trebuchet MS"/>
            <w:noProof/>
            <w:sz w:val="24"/>
            <w:szCs w:val="24"/>
          </w:rPr>
          <w:t>1</w:t>
        </w:r>
        <w:r w:rsidRPr="000C01D9">
          <w:rPr>
            <w:rFonts w:ascii="Trebuchet MS" w:hAnsi="Trebuchet MS"/>
            <w:noProof/>
            <w:sz w:val="24"/>
            <w:szCs w:val="24"/>
          </w:rPr>
          <w:fldChar w:fldCharType="end"/>
        </w:r>
      </w:sdtContent>
    </w:sdt>
  </w:p>
  <w:p w14:paraId="7AFBE764" w14:textId="77777777" w:rsidR="00A57845" w:rsidRDefault="00A57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521ED" w14:textId="77777777" w:rsidR="006D7466" w:rsidRDefault="006D7466" w:rsidP="00C4741D">
      <w:pPr>
        <w:spacing w:after="0" w:line="240" w:lineRule="auto"/>
      </w:pPr>
      <w:r>
        <w:separator/>
      </w:r>
    </w:p>
  </w:footnote>
  <w:footnote w:type="continuationSeparator" w:id="0">
    <w:p w14:paraId="29F6E481" w14:textId="77777777" w:rsidR="006D7466" w:rsidRDefault="006D7466" w:rsidP="00C4741D">
      <w:pPr>
        <w:spacing w:after="0" w:line="240" w:lineRule="auto"/>
      </w:pPr>
      <w:r>
        <w:continuationSeparator/>
      </w:r>
    </w:p>
  </w:footnote>
  <w:footnote w:type="continuationNotice" w:id="1">
    <w:p w14:paraId="057CA88A" w14:textId="77777777" w:rsidR="007E0BE1" w:rsidRDefault="007E0B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087A"/>
    <w:multiLevelType w:val="hybridMultilevel"/>
    <w:tmpl w:val="EB804D0C"/>
    <w:lvl w:ilvl="0" w:tplc="54CEDF54">
      <w:start w:val="1"/>
      <w:numFmt w:val="decimal"/>
      <w:pStyle w:val="ListParagraph"/>
      <w:lvlText w:val="%1."/>
      <w:lvlJc w:val="left"/>
      <w:pPr>
        <w:tabs>
          <w:tab w:val="num" w:pos="720"/>
        </w:tabs>
        <w:ind w:left="720" w:hanging="360"/>
      </w:pPr>
      <w:rPr>
        <w:b w:val="0"/>
        <w:i w:val="0"/>
        <w:color w:val="auto"/>
        <w:sz w:val="22"/>
        <w:szCs w:val="22"/>
      </w:rPr>
    </w:lvl>
    <w:lvl w:ilvl="1" w:tplc="D8CED54C">
      <w:start w:val="1"/>
      <w:numFmt w:val="bullet"/>
      <w:lvlText w:val=""/>
      <w:lvlJc w:val="left"/>
      <w:pPr>
        <w:tabs>
          <w:tab w:val="num" w:pos="700"/>
        </w:tabs>
        <w:ind w:left="700" w:hanging="340"/>
      </w:pPr>
      <w:rPr>
        <w:rFonts w:ascii="Symbol" w:hAnsi="Symbol" w:hint="default"/>
      </w:rPr>
    </w:lvl>
    <w:lvl w:ilvl="2" w:tplc="0809000B">
      <w:start w:val="1"/>
      <w:numFmt w:val="bullet"/>
      <w:lvlText w:val=""/>
      <w:lvlJc w:val="left"/>
      <w:pPr>
        <w:tabs>
          <w:tab w:val="num" w:pos="700"/>
        </w:tabs>
        <w:ind w:left="700" w:hanging="340"/>
      </w:pPr>
      <w:rPr>
        <w:rFonts w:ascii="Wingdings" w:hAnsi="Wingdings" w:hint="default"/>
        <w:b w:val="0"/>
        <w:i w:val="0"/>
      </w:rPr>
    </w:lvl>
    <w:lvl w:ilvl="3" w:tplc="0809000B">
      <w:start w:val="1"/>
      <w:numFmt w:val="bullet"/>
      <w:lvlText w:val=""/>
      <w:lvlJc w:val="left"/>
      <w:pPr>
        <w:tabs>
          <w:tab w:val="num" w:pos="3240"/>
        </w:tabs>
        <w:ind w:left="3240" w:hanging="360"/>
      </w:pPr>
      <w:rPr>
        <w:rFonts w:ascii="Wingdings" w:hAnsi="Wingding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4707C50"/>
    <w:multiLevelType w:val="hybridMultilevel"/>
    <w:tmpl w:val="9606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E3A53"/>
    <w:multiLevelType w:val="hybridMultilevel"/>
    <w:tmpl w:val="2780D1AC"/>
    <w:lvl w:ilvl="0" w:tplc="04E056A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42A25"/>
    <w:multiLevelType w:val="hybridMultilevel"/>
    <w:tmpl w:val="78885BCA"/>
    <w:lvl w:ilvl="0" w:tplc="D8D88BCE">
      <w:start w:val="1"/>
      <w:numFmt w:val="decimal"/>
      <w:lvlText w:val="%1."/>
      <w:lvlJc w:val="left"/>
      <w:pPr>
        <w:tabs>
          <w:tab w:val="num" w:pos="720"/>
        </w:tabs>
        <w:ind w:left="72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3747FAE"/>
    <w:multiLevelType w:val="hybridMultilevel"/>
    <w:tmpl w:val="83B07308"/>
    <w:lvl w:ilvl="0" w:tplc="662058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97BC1"/>
    <w:multiLevelType w:val="hybridMultilevel"/>
    <w:tmpl w:val="D2B86A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4B6CFD"/>
    <w:multiLevelType w:val="hybridMultilevel"/>
    <w:tmpl w:val="084C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F70B1"/>
    <w:multiLevelType w:val="hybridMultilevel"/>
    <w:tmpl w:val="247E38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2104F7B"/>
    <w:multiLevelType w:val="hybridMultilevel"/>
    <w:tmpl w:val="C86A4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9950310">
    <w:abstractNumId w:val="0"/>
  </w:num>
  <w:num w:numId="2" w16cid:durableId="853497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979266">
    <w:abstractNumId w:val="6"/>
  </w:num>
  <w:num w:numId="4" w16cid:durableId="1253397550">
    <w:abstractNumId w:val="2"/>
  </w:num>
  <w:num w:numId="5" w16cid:durableId="1309827325">
    <w:abstractNumId w:val="5"/>
  </w:num>
  <w:num w:numId="6" w16cid:durableId="1658336887">
    <w:abstractNumId w:val="4"/>
  </w:num>
  <w:num w:numId="7" w16cid:durableId="2096706205">
    <w:abstractNumId w:val="1"/>
  </w:num>
  <w:num w:numId="8" w16cid:durableId="1051029240">
    <w:abstractNumId w:val="8"/>
  </w:num>
  <w:num w:numId="9" w16cid:durableId="1533688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1D"/>
    <w:rsid w:val="000079FD"/>
    <w:rsid w:val="00023B1E"/>
    <w:rsid w:val="0003003A"/>
    <w:rsid w:val="00060778"/>
    <w:rsid w:val="000708B9"/>
    <w:rsid w:val="000722C3"/>
    <w:rsid w:val="000900FB"/>
    <w:rsid w:val="000C01D9"/>
    <w:rsid w:val="000C025A"/>
    <w:rsid w:val="000C3889"/>
    <w:rsid w:val="000E5628"/>
    <w:rsid w:val="000E7F7F"/>
    <w:rsid w:val="000F4F11"/>
    <w:rsid w:val="00104350"/>
    <w:rsid w:val="00105F5B"/>
    <w:rsid w:val="0011311D"/>
    <w:rsid w:val="00126E57"/>
    <w:rsid w:val="00152743"/>
    <w:rsid w:val="00181996"/>
    <w:rsid w:val="00182190"/>
    <w:rsid w:val="0019282E"/>
    <w:rsid w:val="00194CFA"/>
    <w:rsid w:val="00197397"/>
    <w:rsid w:val="001B2ACA"/>
    <w:rsid w:val="001C63B5"/>
    <w:rsid w:val="0020084D"/>
    <w:rsid w:val="00230B0B"/>
    <w:rsid w:val="0023371F"/>
    <w:rsid w:val="00236DBB"/>
    <w:rsid w:val="00267DF5"/>
    <w:rsid w:val="002A665A"/>
    <w:rsid w:val="002C3EB9"/>
    <w:rsid w:val="002D521C"/>
    <w:rsid w:val="002F3F55"/>
    <w:rsid w:val="00307414"/>
    <w:rsid w:val="0034464C"/>
    <w:rsid w:val="00361CE8"/>
    <w:rsid w:val="00367105"/>
    <w:rsid w:val="00384D9D"/>
    <w:rsid w:val="0038655B"/>
    <w:rsid w:val="00401D74"/>
    <w:rsid w:val="00411175"/>
    <w:rsid w:val="00441E79"/>
    <w:rsid w:val="00475CD8"/>
    <w:rsid w:val="004816F0"/>
    <w:rsid w:val="00493BE3"/>
    <w:rsid w:val="004A4032"/>
    <w:rsid w:val="004D5F80"/>
    <w:rsid w:val="004F2FC0"/>
    <w:rsid w:val="0050633B"/>
    <w:rsid w:val="00582F1D"/>
    <w:rsid w:val="00583F60"/>
    <w:rsid w:val="005B3774"/>
    <w:rsid w:val="005C21B3"/>
    <w:rsid w:val="005D7001"/>
    <w:rsid w:val="005E1E68"/>
    <w:rsid w:val="00602DE9"/>
    <w:rsid w:val="00610508"/>
    <w:rsid w:val="00615DD7"/>
    <w:rsid w:val="0063308E"/>
    <w:rsid w:val="006556CC"/>
    <w:rsid w:val="0066109E"/>
    <w:rsid w:val="00663213"/>
    <w:rsid w:val="00676533"/>
    <w:rsid w:val="00690B1C"/>
    <w:rsid w:val="006A4D9B"/>
    <w:rsid w:val="006A6FDE"/>
    <w:rsid w:val="006B43A4"/>
    <w:rsid w:val="006C0AEC"/>
    <w:rsid w:val="006C76A6"/>
    <w:rsid w:val="006D7466"/>
    <w:rsid w:val="006E45D6"/>
    <w:rsid w:val="006F4D92"/>
    <w:rsid w:val="007025A6"/>
    <w:rsid w:val="007040AC"/>
    <w:rsid w:val="007058C1"/>
    <w:rsid w:val="00711574"/>
    <w:rsid w:val="00715627"/>
    <w:rsid w:val="0072727D"/>
    <w:rsid w:val="00730B24"/>
    <w:rsid w:val="0076647B"/>
    <w:rsid w:val="007B3FA0"/>
    <w:rsid w:val="007C5512"/>
    <w:rsid w:val="007E0BE1"/>
    <w:rsid w:val="007F2EB8"/>
    <w:rsid w:val="00815A40"/>
    <w:rsid w:val="0084049E"/>
    <w:rsid w:val="00854AAB"/>
    <w:rsid w:val="008555FA"/>
    <w:rsid w:val="00857510"/>
    <w:rsid w:val="00860CD6"/>
    <w:rsid w:val="008758CB"/>
    <w:rsid w:val="00881BA4"/>
    <w:rsid w:val="00893798"/>
    <w:rsid w:val="008E5124"/>
    <w:rsid w:val="008F33F7"/>
    <w:rsid w:val="00904F1D"/>
    <w:rsid w:val="00936043"/>
    <w:rsid w:val="009458EF"/>
    <w:rsid w:val="00981332"/>
    <w:rsid w:val="0099568C"/>
    <w:rsid w:val="009A32EC"/>
    <w:rsid w:val="009B0CFE"/>
    <w:rsid w:val="009C7200"/>
    <w:rsid w:val="009D3662"/>
    <w:rsid w:val="009E7ED3"/>
    <w:rsid w:val="00A054DA"/>
    <w:rsid w:val="00A132F2"/>
    <w:rsid w:val="00A301B2"/>
    <w:rsid w:val="00A379E6"/>
    <w:rsid w:val="00A57845"/>
    <w:rsid w:val="00A7188E"/>
    <w:rsid w:val="00AA53D1"/>
    <w:rsid w:val="00AA5ABB"/>
    <w:rsid w:val="00AC4E8B"/>
    <w:rsid w:val="00B20AD6"/>
    <w:rsid w:val="00B2184D"/>
    <w:rsid w:val="00B23CD9"/>
    <w:rsid w:val="00B30F1C"/>
    <w:rsid w:val="00B3697F"/>
    <w:rsid w:val="00B73520"/>
    <w:rsid w:val="00B75394"/>
    <w:rsid w:val="00B81C1F"/>
    <w:rsid w:val="00B97F8E"/>
    <w:rsid w:val="00BB63D5"/>
    <w:rsid w:val="00BD36AD"/>
    <w:rsid w:val="00BE7482"/>
    <w:rsid w:val="00BF2706"/>
    <w:rsid w:val="00C012D9"/>
    <w:rsid w:val="00C05EBA"/>
    <w:rsid w:val="00C20850"/>
    <w:rsid w:val="00C212A7"/>
    <w:rsid w:val="00C3315D"/>
    <w:rsid w:val="00C4741D"/>
    <w:rsid w:val="00C52122"/>
    <w:rsid w:val="00C61E1D"/>
    <w:rsid w:val="00C924A1"/>
    <w:rsid w:val="00CB3D10"/>
    <w:rsid w:val="00CC1FF0"/>
    <w:rsid w:val="00CC6D3E"/>
    <w:rsid w:val="00CD43AA"/>
    <w:rsid w:val="00CD6ACC"/>
    <w:rsid w:val="00CE4C41"/>
    <w:rsid w:val="00CF3EEF"/>
    <w:rsid w:val="00D11CCC"/>
    <w:rsid w:val="00D12E2B"/>
    <w:rsid w:val="00D178A0"/>
    <w:rsid w:val="00D3175D"/>
    <w:rsid w:val="00D37C8B"/>
    <w:rsid w:val="00D701A4"/>
    <w:rsid w:val="00D86F2F"/>
    <w:rsid w:val="00D91947"/>
    <w:rsid w:val="00D94B6F"/>
    <w:rsid w:val="00DD4D6A"/>
    <w:rsid w:val="00DE0E14"/>
    <w:rsid w:val="00DE2C5C"/>
    <w:rsid w:val="00DE4245"/>
    <w:rsid w:val="00DF441E"/>
    <w:rsid w:val="00E04118"/>
    <w:rsid w:val="00E111BA"/>
    <w:rsid w:val="00E426B7"/>
    <w:rsid w:val="00ED47E1"/>
    <w:rsid w:val="00EF1ED0"/>
    <w:rsid w:val="00EF2BFC"/>
    <w:rsid w:val="00EF32D5"/>
    <w:rsid w:val="00EF7041"/>
    <w:rsid w:val="00F03B0A"/>
    <w:rsid w:val="00F1794A"/>
    <w:rsid w:val="00F2654E"/>
    <w:rsid w:val="00F2702B"/>
    <w:rsid w:val="00F61A33"/>
    <w:rsid w:val="00F65348"/>
    <w:rsid w:val="00F71AD5"/>
    <w:rsid w:val="00FD2F33"/>
    <w:rsid w:val="00FD49A1"/>
    <w:rsid w:val="00FE2D63"/>
    <w:rsid w:val="071D2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6DFF"/>
  <w15:chartTrackingRefBased/>
  <w15:docId w15:val="{E4E6E5A2-5AA2-4ACF-9AA5-F26FE584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A4"/>
  </w:style>
  <w:style w:type="paragraph" w:styleId="Heading1">
    <w:name w:val="heading 1"/>
    <w:basedOn w:val="ListParagraph"/>
    <w:next w:val="Normal"/>
    <w:link w:val="Heading1Char"/>
    <w:qFormat/>
    <w:rsid w:val="00C3315D"/>
    <w:pPr>
      <w:numPr>
        <w:numId w:val="0"/>
      </w:numPr>
      <w:ind w:left="-426"/>
      <w:contextualSpacing/>
      <w:outlineLvl w:val="0"/>
    </w:pPr>
    <w:rPr>
      <w:rFonts w:eastAsia="Times New Roman" w:cs="Times New Roman"/>
      <w:b/>
      <w:sz w:val="22"/>
      <w:szCs w:val="22"/>
    </w:rPr>
  </w:style>
  <w:style w:type="paragraph" w:styleId="Heading2">
    <w:name w:val="heading 2"/>
    <w:basedOn w:val="Normal"/>
    <w:next w:val="Normal"/>
    <w:link w:val="Heading2Char"/>
    <w:uiPriority w:val="9"/>
    <w:semiHidden/>
    <w:unhideWhenUsed/>
    <w:qFormat/>
    <w:rsid w:val="000F4F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0F4F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41D"/>
    <w:pPr>
      <w:numPr>
        <w:numId w:val="1"/>
      </w:numPr>
      <w:spacing w:after="0" w:line="240" w:lineRule="auto"/>
    </w:pPr>
    <w:rPr>
      <w:rFonts w:ascii="Trebuchet MS" w:hAnsi="Trebuchet MS"/>
      <w:sz w:val="24"/>
      <w:szCs w:val="24"/>
    </w:rPr>
  </w:style>
  <w:style w:type="paragraph" w:styleId="Header">
    <w:name w:val="header"/>
    <w:basedOn w:val="Normal"/>
    <w:link w:val="HeaderChar"/>
    <w:uiPriority w:val="99"/>
    <w:unhideWhenUsed/>
    <w:rsid w:val="00C47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1D"/>
  </w:style>
  <w:style w:type="paragraph" w:styleId="Footer">
    <w:name w:val="footer"/>
    <w:basedOn w:val="Normal"/>
    <w:link w:val="FooterChar"/>
    <w:uiPriority w:val="99"/>
    <w:unhideWhenUsed/>
    <w:rsid w:val="00C47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1D"/>
  </w:style>
  <w:style w:type="character" w:customStyle="1" w:styleId="Heading1Char">
    <w:name w:val="Heading 1 Char"/>
    <w:basedOn w:val="DefaultParagraphFont"/>
    <w:link w:val="Heading1"/>
    <w:rsid w:val="00C3315D"/>
    <w:rPr>
      <w:rFonts w:ascii="Trebuchet MS" w:eastAsia="Times New Roman" w:hAnsi="Trebuchet MS" w:cs="Times New Roman"/>
      <w:b/>
    </w:rPr>
  </w:style>
  <w:style w:type="table" w:styleId="TableGrid">
    <w:name w:val="Table Grid"/>
    <w:basedOn w:val="TableNormal"/>
    <w:uiPriority w:val="39"/>
    <w:rsid w:val="00A57845"/>
    <w:pPr>
      <w:spacing w:after="0" w:line="240" w:lineRule="auto"/>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7845"/>
    <w:rPr>
      <w:color w:val="808080"/>
    </w:rPr>
  </w:style>
  <w:style w:type="character" w:styleId="Hyperlink">
    <w:name w:val="Hyperlink"/>
    <w:basedOn w:val="DefaultParagraphFont"/>
    <w:uiPriority w:val="99"/>
    <w:unhideWhenUsed/>
    <w:rsid w:val="00730B24"/>
    <w:rPr>
      <w:color w:val="0563C1" w:themeColor="hyperlink"/>
      <w:u w:val="single"/>
    </w:rPr>
  </w:style>
  <w:style w:type="character" w:styleId="CommentReference">
    <w:name w:val="annotation reference"/>
    <w:basedOn w:val="DefaultParagraphFont"/>
    <w:uiPriority w:val="99"/>
    <w:semiHidden/>
    <w:unhideWhenUsed/>
    <w:rsid w:val="007C5512"/>
    <w:rPr>
      <w:sz w:val="16"/>
      <w:szCs w:val="16"/>
    </w:rPr>
  </w:style>
  <w:style w:type="paragraph" w:styleId="CommentText">
    <w:name w:val="annotation text"/>
    <w:basedOn w:val="Normal"/>
    <w:link w:val="CommentTextChar"/>
    <w:uiPriority w:val="99"/>
    <w:unhideWhenUsed/>
    <w:rsid w:val="007C5512"/>
    <w:pPr>
      <w:spacing w:line="240" w:lineRule="auto"/>
    </w:pPr>
    <w:rPr>
      <w:sz w:val="20"/>
      <w:szCs w:val="20"/>
    </w:rPr>
  </w:style>
  <w:style w:type="character" w:customStyle="1" w:styleId="CommentTextChar">
    <w:name w:val="Comment Text Char"/>
    <w:basedOn w:val="DefaultParagraphFont"/>
    <w:link w:val="CommentText"/>
    <w:uiPriority w:val="99"/>
    <w:rsid w:val="007C5512"/>
    <w:rPr>
      <w:sz w:val="20"/>
      <w:szCs w:val="20"/>
    </w:rPr>
  </w:style>
  <w:style w:type="paragraph" w:styleId="CommentSubject">
    <w:name w:val="annotation subject"/>
    <w:basedOn w:val="CommentText"/>
    <w:next w:val="CommentText"/>
    <w:link w:val="CommentSubjectChar"/>
    <w:uiPriority w:val="99"/>
    <w:semiHidden/>
    <w:unhideWhenUsed/>
    <w:rsid w:val="007C5512"/>
    <w:rPr>
      <w:b/>
      <w:bCs/>
    </w:rPr>
  </w:style>
  <w:style w:type="character" w:customStyle="1" w:styleId="CommentSubjectChar">
    <w:name w:val="Comment Subject Char"/>
    <w:basedOn w:val="CommentTextChar"/>
    <w:link w:val="CommentSubject"/>
    <w:uiPriority w:val="99"/>
    <w:semiHidden/>
    <w:rsid w:val="007C5512"/>
    <w:rPr>
      <w:b/>
      <w:bCs/>
      <w:sz w:val="20"/>
      <w:szCs w:val="20"/>
    </w:rPr>
  </w:style>
  <w:style w:type="paragraph" w:styleId="BalloonText">
    <w:name w:val="Balloon Text"/>
    <w:basedOn w:val="Normal"/>
    <w:link w:val="BalloonTextChar"/>
    <w:uiPriority w:val="99"/>
    <w:semiHidden/>
    <w:unhideWhenUsed/>
    <w:rsid w:val="007C5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512"/>
    <w:rPr>
      <w:rFonts w:ascii="Segoe UI" w:hAnsi="Segoe UI" w:cs="Segoe UI"/>
      <w:sz w:val="18"/>
      <w:szCs w:val="18"/>
    </w:rPr>
  </w:style>
  <w:style w:type="paragraph" w:styleId="Revision">
    <w:name w:val="Revision"/>
    <w:hidden/>
    <w:uiPriority w:val="99"/>
    <w:semiHidden/>
    <w:rsid w:val="007058C1"/>
    <w:pPr>
      <w:spacing w:after="0" w:line="240" w:lineRule="auto"/>
    </w:pPr>
  </w:style>
  <w:style w:type="character" w:styleId="UnresolvedMention">
    <w:name w:val="Unresolved Mention"/>
    <w:basedOn w:val="DefaultParagraphFont"/>
    <w:uiPriority w:val="99"/>
    <w:semiHidden/>
    <w:unhideWhenUsed/>
    <w:rsid w:val="00411175"/>
    <w:rPr>
      <w:color w:val="605E5C"/>
      <w:shd w:val="clear" w:color="auto" w:fill="E1DFDD"/>
    </w:rPr>
  </w:style>
  <w:style w:type="character" w:styleId="Mention">
    <w:name w:val="Mention"/>
    <w:basedOn w:val="DefaultParagraphFont"/>
    <w:uiPriority w:val="99"/>
    <w:unhideWhenUsed/>
    <w:rsid w:val="00B3697F"/>
    <w:rPr>
      <w:color w:val="2B579A"/>
      <w:shd w:val="clear" w:color="auto" w:fill="E1DFDD"/>
    </w:rPr>
  </w:style>
  <w:style w:type="character" w:styleId="FollowedHyperlink">
    <w:name w:val="FollowedHyperlink"/>
    <w:basedOn w:val="DefaultParagraphFont"/>
    <w:uiPriority w:val="99"/>
    <w:semiHidden/>
    <w:unhideWhenUsed/>
    <w:rsid w:val="00DE0E14"/>
    <w:rPr>
      <w:color w:val="954F72" w:themeColor="followedHyperlink"/>
      <w:u w:val="single"/>
    </w:rPr>
  </w:style>
  <w:style w:type="paragraph" w:styleId="NormalWeb">
    <w:name w:val="Normal (Web)"/>
    <w:basedOn w:val="Normal"/>
    <w:uiPriority w:val="99"/>
    <w:unhideWhenUsed/>
    <w:rsid w:val="00D91947"/>
    <w:pPr>
      <w:spacing w:after="0" w:line="240" w:lineRule="auto"/>
    </w:pPr>
    <w:rPr>
      <w:rFonts w:ascii="Calibri" w:hAnsi="Calibri" w:cs="Calibri"/>
      <w:lang w:eastAsia="en-GB"/>
    </w:rPr>
  </w:style>
  <w:style w:type="character" w:customStyle="1" w:styleId="normaltextrun">
    <w:name w:val="normaltextrun"/>
    <w:basedOn w:val="DefaultParagraphFont"/>
    <w:rsid w:val="00D91947"/>
  </w:style>
  <w:style w:type="character" w:customStyle="1" w:styleId="eop">
    <w:name w:val="eop"/>
    <w:basedOn w:val="DefaultParagraphFont"/>
    <w:rsid w:val="00D91947"/>
  </w:style>
  <w:style w:type="character" w:customStyle="1" w:styleId="Heading2Char">
    <w:name w:val="Heading 2 Char"/>
    <w:basedOn w:val="DefaultParagraphFont"/>
    <w:link w:val="Heading2"/>
    <w:uiPriority w:val="9"/>
    <w:semiHidden/>
    <w:rsid w:val="000F4F1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0F4F11"/>
    <w:rPr>
      <w:rFonts w:asciiTheme="majorHAnsi" w:eastAsiaTheme="majorEastAsia" w:hAnsiTheme="majorHAnsi" w:cstheme="majorBidi"/>
      <w:i/>
      <w:iCs/>
      <w:color w:val="2E74B5" w:themeColor="accent1" w:themeShade="BF"/>
    </w:rPr>
  </w:style>
  <w:style w:type="paragraph" w:customStyle="1" w:styleId="paragraph">
    <w:name w:val="paragraph"/>
    <w:basedOn w:val="Normal"/>
    <w:rsid w:val="0076647B"/>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56088">
      <w:bodyDiv w:val="1"/>
      <w:marLeft w:val="0"/>
      <w:marRight w:val="0"/>
      <w:marTop w:val="0"/>
      <w:marBottom w:val="0"/>
      <w:divBdr>
        <w:top w:val="none" w:sz="0" w:space="0" w:color="auto"/>
        <w:left w:val="none" w:sz="0" w:space="0" w:color="auto"/>
        <w:bottom w:val="none" w:sz="0" w:space="0" w:color="auto"/>
        <w:right w:val="none" w:sz="0" w:space="0" w:color="auto"/>
      </w:divBdr>
    </w:div>
    <w:div w:id="196092341">
      <w:bodyDiv w:val="1"/>
      <w:marLeft w:val="0"/>
      <w:marRight w:val="0"/>
      <w:marTop w:val="0"/>
      <w:marBottom w:val="0"/>
      <w:divBdr>
        <w:top w:val="none" w:sz="0" w:space="0" w:color="auto"/>
        <w:left w:val="none" w:sz="0" w:space="0" w:color="auto"/>
        <w:bottom w:val="none" w:sz="0" w:space="0" w:color="auto"/>
        <w:right w:val="none" w:sz="0" w:space="0" w:color="auto"/>
      </w:divBdr>
    </w:div>
    <w:div w:id="306712980">
      <w:bodyDiv w:val="1"/>
      <w:marLeft w:val="0"/>
      <w:marRight w:val="0"/>
      <w:marTop w:val="0"/>
      <w:marBottom w:val="0"/>
      <w:divBdr>
        <w:top w:val="none" w:sz="0" w:space="0" w:color="auto"/>
        <w:left w:val="none" w:sz="0" w:space="0" w:color="auto"/>
        <w:bottom w:val="none" w:sz="0" w:space="0" w:color="auto"/>
        <w:right w:val="none" w:sz="0" w:space="0" w:color="auto"/>
      </w:divBdr>
    </w:div>
    <w:div w:id="445999747">
      <w:bodyDiv w:val="1"/>
      <w:marLeft w:val="0"/>
      <w:marRight w:val="0"/>
      <w:marTop w:val="0"/>
      <w:marBottom w:val="0"/>
      <w:divBdr>
        <w:top w:val="none" w:sz="0" w:space="0" w:color="auto"/>
        <w:left w:val="none" w:sz="0" w:space="0" w:color="auto"/>
        <w:bottom w:val="none" w:sz="0" w:space="0" w:color="auto"/>
        <w:right w:val="none" w:sz="0" w:space="0" w:color="auto"/>
      </w:divBdr>
    </w:div>
    <w:div w:id="844710422">
      <w:bodyDiv w:val="1"/>
      <w:marLeft w:val="0"/>
      <w:marRight w:val="0"/>
      <w:marTop w:val="0"/>
      <w:marBottom w:val="0"/>
      <w:divBdr>
        <w:top w:val="none" w:sz="0" w:space="0" w:color="auto"/>
        <w:left w:val="none" w:sz="0" w:space="0" w:color="auto"/>
        <w:bottom w:val="none" w:sz="0" w:space="0" w:color="auto"/>
        <w:right w:val="none" w:sz="0" w:space="0" w:color="auto"/>
      </w:divBdr>
    </w:div>
    <w:div w:id="1544368194">
      <w:bodyDiv w:val="1"/>
      <w:marLeft w:val="0"/>
      <w:marRight w:val="0"/>
      <w:marTop w:val="0"/>
      <w:marBottom w:val="0"/>
      <w:divBdr>
        <w:top w:val="none" w:sz="0" w:space="0" w:color="auto"/>
        <w:left w:val="none" w:sz="0" w:space="0" w:color="auto"/>
        <w:bottom w:val="none" w:sz="0" w:space="0" w:color="auto"/>
        <w:right w:val="none" w:sz="0" w:space="0" w:color="auto"/>
      </w:divBdr>
    </w:div>
    <w:div w:id="1665088228">
      <w:bodyDiv w:val="1"/>
      <w:marLeft w:val="0"/>
      <w:marRight w:val="0"/>
      <w:marTop w:val="0"/>
      <w:marBottom w:val="0"/>
      <w:divBdr>
        <w:top w:val="none" w:sz="0" w:space="0" w:color="auto"/>
        <w:left w:val="none" w:sz="0" w:space="0" w:color="auto"/>
        <w:bottom w:val="none" w:sz="0" w:space="0" w:color="auto"/>
        <w:right w:val="none" w:sz="0" w:space="0" w:color="auto"/>
      </w:divBdr>
    </w:div>
    <w:div w:id="1686322511">
      <w:bodyDiv w:val="1"/>
      <w:marLeft w:val="0"/>
      <w:marRight w:val="0"/>
      <w:marTop w:val="0"/>
      <w:marBottom w:val="0"/>
      <w:divBdr>
        <w:top w:val="none" w:sz="0" w:space="0" w:color="auto"/>
        <w:left w:val="none" w:sz="0" w:space="0" w:color="auto"/>
        <w:bottom w:val="none" w:sz="0" w:space="0" w:color="auto"/>
        <w:right w:val="none" w:sz="0" w:space="0" w:color="auto"/>
      </w:divBdr>
    </w:div>
    <w:div w:id="1809976191">
      <w:bodyDiv w:val="1"/>
      <w:marLeft w:val="0"/>
      <w:marRight w:val="0"/>
      <w:marTop w:val="0"/>
      <w:marBottom w:val="0"/>
      <w:divBdr>
        <w:top w:val="none" w:sz="0" w:space="0" w:color="auto"/>
        <w:left w:val="none" w:sz="0" w:space="0" w:color="auto"/>
        <w:bottom w:val="none" w:sz="0" w:space="0" w:color="auto"/>
        <w:right w:val="none" w:sz="0" w:space="0" w:color="auto"/>
      </w:divBdr>
    </w:div>
    <w:div w:id="1883009436">
      <w:bodyDiv w:val="1"/>
      <w:marLeft w:val="0"/>
      <w:marRight w:val="0"/>
      <w:marTop w:val="0"/>
      <w:marBottom w:val="0"/>
      <w:divBdr>
        <w:top w:val="none" w:sz="0" w:space="0" w:color="auto"/>
        <w:left w:val="none" w:sz="0" w:space="0" w:color="auto"/>
        <w:bottom w:val="none" w:sz="0" w:space="0" w:color="auto"/>
        <w:right w:val="none" w:sz="0" w:space="0" w:color="auto"/>
      </w:divBdr>
    </w:div>
    <w:div w:id="1918856554">
      <w:bodyDiv w:val="1"/>
      <w:marLeft w:val="0"/>
      <w:marRight w:val="0"/>
      <w:marTop w:val="0"/>
      <w:marBottom w:val="0"/>
      <w:divBdr>
        <w:top w:val="none" w:sz="0" w:space="0" w:color="auto"/>
        <w:left w:val="none" w:sz="0" w:space="0" w:color="auto"/>
        <w:bottom w:val="none" w:sz="0" w:space="0" w:color="auto"/>
        <w:right w:val="none" w:sz="0" w:space="0" w:color="auto"/>
      </w:divBdr>
    </w:div>
    <w:div w:id="2009360199">
      <w:bodyDiv w:val="1"/>
      <w:marLeft w:val="0"/>
      <w:marRight w:val="0"/>
      <w:marTop w:val="0"/>
      <w:marBottom w:val="0"/>
      <w:divBdr>
        <w:top w:val="none" w:sz="0" w:space="0" w:color="auto"/>
        <w:left w:val="none" w:sz="0" w:space="0" w:color="auto"/>
        <w:bottom w:val="none" w:sz="0" w:space="0" w:color="auto"/>
        <w:right w:val="none" w:sz="0" w:space="0" w:color="auto"/>
      </w:divBdr>
    </w:div>
    <w:div w:id="2035887899">
      <w:bodyDiv w:val="1"/>
      <w:marLeft w:val="0"/>
      <w:marRight w:val="0"/>
      <w:marTop w:val="0"/>
      <w:marBottom w:val="0"/>
      <w:divBdr>
        <w:top w:val="none" w:sz="0" w:space="0" w:color="auto"/>
        <w:left w:val="none" w:sz="0" w:space="0" w:color="auto"/>
        <w:bottom w:val="none" w:sz="0" w:space="0" w:color="auto"/>
        <w:right w:val="none" w:sz="0" w:space="0" w:color="auto"/>
      </w:divBdr>
    </w:div>
    <w:div w:id="21029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olicies/human-rights/childrens-rights/" TargetMode="External"/><Relationship Id="rId18" Type="http://schemas.openxmlformats.org/officeDocument/2006/relationships/hyperlink" Target="https://www.gov.scot/publications/cloud-preparation-plan/pages/define-your-target-operating-mode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eo@slab.org.uk" TargetMode="External"/><Relationship Id="rId17" Type="http://schemas.openxmlformats.org/officeDocument/2006/relationships/hyperlink" Target="https://thepromise.scot/news/redesign-report-childrens-hearings-system"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gov.scot/publications/scottish-government-response-hearings-children-report/" TargetMode="External"/><Relationship Id="rId20" Type="http://schemas.openxmlformats.org/officeDocument/2006/relationships/hyperlink" Target="https://www.rvr.org/publish/pages/4883/brochure_legal_aid_in_the_netherlands_june_202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hepromise.scot/news/redesign-report-childrens-hearings-system" TargetMode="Externa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www.scottishciviljusticecouncil.gov.uk/committees/rules-rewrite-working-gro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groups/lady-dorrian-review-governance-group/"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49698B6-A7C4-4F62-9426-93653D7A020E}">
    <t:Anchor>
      <t:Comment id="831073083"/>
    </t:Anchor>
    <t:History>
      <t:Event id="{E3779918-6342-4BAA-8F97-5F0A371A271B}" time="2024-02-12T16:17:40.049Z">
        <t:Attribution userId="S::OHaraEm@slab.org.uk::f3cd4fab-6f06-41c4-803b-35e9ba6e24c4" userProvider="AD" userName="Emma O'Hara"/>
        <t:Anchor>
          <t:Comment id="831073083"/>
        </t:Anchor>
        <t:Create/>
      </t:Event>
      <t:Event id="{BBBC2D2D-D85C-42BB-BABE-0C978E20E68F}" time="2024-02-12T16:17:40.049Z">
        <t:Attribution userId="S::OHaraEm@slab.org.uk::f3cd4fab-6f06-41c4-803b-35e9ba6e24c4" userProvider="AD" userName="Emma O'Hara"/>
        <t:Anchor>
          <t:Comment id="831073083"/>
        </t:Anchor>
        <t:Assign userId="S::LancasterCo@slab.org.uk::ef99ed48-87c3-4486-ab8c-922c7afb60c1" userProvider="AD" userName="Colin Lancaster"/>
      </t:Event>
      <t:Event id="{9FC474B3-4C3E-4356-984B-AC6250A18335}" time="2024-02-12T16:17:40.049Z">
        <t:Attribution userId="S::OHaraEm@slab.org.uk::f3cd4fab-6f06-41c4-803b-35e9ba6e24c4" userProvider="AD" userName="Emma O'Hara"/>
        <t:Anchor>
          <t:Comment id="831073083"/>
        </t:Anchor>
        <t:SetTitle title="@Colin Lancaster think this meeting did end up being Teams but could you please check? Thank you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3892EDB0B8437B849EAF544D98C63F"/>
        <w:category>
          <w:name w:val="General"/>
          <w:gallery w:val="placeholder"/>
        </w:category>
        <w:types>
          <w:type w:val="bbPlcHdr"/>
        </w:types>
        <w:behaviors>
          <w:behavior w:val="content"/>
        </w:behaviors>
        <w:guid w:val="{86735708-4862-42EA-AF85-CFA7D76024F7}"/>
      </w:docPartPr>
      <w:docPartBody>
        <w:p w:rsidR="00367105" w:rsidRDefault="00367105" w:rsidP="00367105">
          <w:pPr>
            <w:pStyle w:val="723892EDB0B8437B849EAF544D98C63F"/>
          </w:pPr>
          <w:r w:rsidRPr="005B62F8">
            <w:rPr>
              <w:rStyle w:val="PlaceholderText"/>
            </w:rPr>
            <w:t>Choose an item.</w:t>
          </w:r>
        </w:p>
      </w:docPartBody>
    </w:docPart>
    <w:docPart>
      <w:docPartPr>
        <w:name w:val="84C10392050547F788AAC488B548440C"/>
        <w:category>
          <w:name w:val="General"/>
          <w:gallery w:val="placeholder"/>
        </w:category>
        <w:types>
          <w:type w:val="bbPlcHdr"/>
        </w:types>
        <w:behaviors>
          <w:behavior w:val="content"/>
        </w:behaviors>
        <w:guid w:val="{36ECB68E-E561-406A-9901-CA98D285F094}"/>
      </w:docPartPr>
      <w:docPartBody>
        <w:p w:rsidR="00367105" w:rsidRDefault="00367105" w:rsidP="00367105">
          <w:pPr>
            <w:pStyle w:val="84C10392050547F788AAC488B548440C"/>
          </w:pPr>
          <w:r w:rsidRPr="005B62F8">
            <w:rPr>
              <w:rStyle w:val="PlaceholderText"/>
            </w:rPr>
            <w:t>Choose an item.</w:t>
          </w:r>
        </w:p>
      </w:docPartBody>
    </w:docPart>
    <w:docPart>
      <w:docPartPr>
        <w:name w:val="9553C5DBE26D4E4A8A615376738F73FC"/>
        <w:category>
          <w:name w:val="General"/>
          <w:gallery w:val="placeholder"/>
        </w:category>
        <w:types>
          <w:type w:val="bbPlcHdr"/>
        </w:types>
        <w:behaviors>
          <w:behavior w:val="content"/>
        </w:behaviors>
        <w:guid w:val="{E28FD35D-7C7E-4CFE-817F-4BD1C9D45CC3}"/>
      </w:docPartPr>
      <w:docPartBody>
        <w:p w:rsidR="00367105" w:rsidRDefault="00367105" w:rsidP="00367105">
          <w:pPr>
            <w:pStyle w:val="9553C5DBE26D4E4A8A615376738F73FC"/>
          </w:pPr>
          <w:r w:rsidRPr="005B62F8">
            <w:rPr>
              <w:rStyle w:val="PlaceholderText"/>
            </w:rPr>
            <w:t>Choose an item.</w:t>
          </w:r>
        </w:p>
      </w:docPartBody>
    </w:docPart>
    <w:docPart>
      <w:docPartPr>
        <w:name w:val="0DF79C0771BF448FB395227F14EFE32F"/>
        <w:category>
          <w:name w:val="General"/>
          <w:gallery w:val="placeholder"/>
        </w:category>
        <w:types>
          <w:type w:val="bbPlcHdr"/>
        </w:types>
        <w:behaviors>
          <w:behavior w:val="content"/>
        </w:behaviors>
        <w:guid w:val="{CC97F05B-80EE-421E-A604-69168C9C6407}"/>
      </w:docPartPr>
      <w:docPartBody>
        <w:p w:rsidR="00367105" w:rsidRDefault="00367105" w:rsidP="00367105">
          <w:pPr>
            <w:pStyle w:val="0DF79C0771BF448FB395227F14EFE32F"/>
          </w:pPr>
          <w:r w:rsidRPr="005B62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105"/>
    <w:rsid w:val="00192C53"/>
    <w:rsid w:val="00262620"/>
    <w:rsid w:val="00367105"/>
    <w:rsid w:val="003768CC"/>
    <w:rsid w:val="007D6481"/>
    <w:rsid w:val="00C20850"/>
    <w:rsid w:val="00F86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105"/>
    <w:rPr>
      <w:color w:val="808080"/>
    </w:rPr>
  </w:style>
  <w:style w:type="paragraph" w:customStyle="1" w:styleId="723892EDB0B8437B849EAF544D98C63F">
    <w:name w:val="723892EDB0B8437B849EAF544D98C63F"/>
    <w:rsid w:val="00367105"/>
  </w:style>
  <w:style w:type="paragraph" w:customStyle="1" w:styleId="84C10392050547F788AAC488B548440C">
    <w:name w:val="84C10392050547F788AAC488B548440C"/>
    <w:rsid w:val="00367105"/>
  </w:style>
  <w:style w:type="paragraph" w:customStyle="1" w:styleId="9553C5DBE26D4E4A8A615376738F73FC">
    <w:name w:val="9553C5DBE26D4E4A8A615376738F73FC"/>
    <w:rsid w:val="00367105"/>
  </w:style>
  <w:style w:type="paragraph" w:customStyle="1" w:styleId="0DF79C0771BF448FB395227F14EFE32F">
    <w:name w:val="0DF79C0771BF448FB395227F14EFE32F"/>
    <w:rsid w:val="00367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77c8e73-1a92-43ae-87b4-1041e4b5416f">
      <UserInfo>
        <DisplayName>Exec &amp; Business Support Members</DisplayName>
        <AccountId>28</AccountId>
        <AccountType/>
      </UserInfo>
    </SharedWithUsers>
    <Retention xmlns="ddc97c0f-92d3-40cc-8a88-afbef9d2f083" xsi:nil="true"/>
  </documentManagement>
</p:properties>
</file>

<file path=customXml/itemProps1.xml><?xml version="1.0" encoding="utf-8"?>
<ds:datastoreItem xmlns:ds="http://schemas.openxmlformats.org/officeDocument/2006/customXml" ds:itemID="{8E26DB99-C79E-4BB3-AE49-F66B31255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D23B5-AD27-4040-931A-09A40B3ADA30}">
  <ds:schemaRefs>
    <ds:schemaRef ds:uri="http://schemas.microsoft.com/sharepoint/v3/contenttype/forms"/>
  </ds:schemaRefs>
</ds:datastoreItem>
</file>

<file path=customXml/itemProps3.xml><?xml version="1.0" encoding="utf-8"?>
<ds:datastoreItem xmlns:ds="http://schemas.openxmlformats.org/officeDocument/2006/customXml" ds:itemID="{7D691039-CCE7-4B3D-81BE-39994EDC3F0C}">
  <ds:schemaRefs>
    <ds:schemaRef ds:uri="http://purl.org/dc/dcmitype/"/>
    <ds:schemaRef ds:uri="http://purl.org/dc/elements/1.1/"/>
    <ds:schemaRef ds:uri="3704ac3b-17c7-4ff4-af57-3e3636930402"/>
    <ds:schemaRef ds:uri="59efbd73-5937-4885-a7ac-8ae5c6ee11b7"/>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f77c8e73-1a92-43ae-87b4-1041e4b5416f"/>
    <ds:schemaRef ds:uri="ddc97c0f-92d3-40cc-8a88-afbef9d2f0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Meetings with Outside Bodies</dc:title>
  <dc:subject>Board papers</dc:subject>
  <dc:creator>Scottish Legal Aid Board</dc:creator>
  <cp:keywords/>
  <dc:description/>
  <cp:lastModifiedBy>Lindsay Corr</cp:lastModifiedBy>
  <cp:revision>2</cp:revision>
  <dcterms:created xsi:type="dcterms:W3CDTF">2024-11-15T14:48:00Z</dcterms:created>
  <dcterms:modified xsi:type="dcterms:W3CDTF">2024-11-15T14:48:00Z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ies>
</file>