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D781" w14:textId="54A4621B" w:rsidR="007A356E" w:rsidRPr="000219FD" w:rsidRDefault="007A356E" w:rsidP="006F6A0E">
      <w:pPr>
        <w:spacing w:after="0" w:line="240" w:lineRule="auto"/>
        <w:jc w:val="center"/>
        <w:rPr>
          <w:rFonts w:ascii="Trebuchet MS" w:eastAsia="Times New Roman" w:hAnsi="Trebuchet MS" w:cs="Times New Roman"/>
          <w:b/>
          <w:caps/>
          <w:sz w:val="24"/>
          <w:szCs w:val="24"/>
        </w:rPr>
      </w:pPr>
      <w:r w:rsidRPr="000219FD">
        <w:rPr>
          <w:rFonts w:ascii="Trebuchet MS" w:eastAsia="Times New Roman" w:hAnsi="Trebuchet MS" w:cs="Times New Roman"/>
          <w:b/>
          <w:caps/>
          <w:sz w:val="24"/>
          <w:szCs w:val="24"/>
        </w:rPr>
        <w:t>THE SCOTTISH LEGAL AID BOARD</w:t>
      </w:r>
    </w:p>
    <w:p w14:paraId="776A1181" w14:textId="77777777" w:rsidR="007A356E" w:rsidRPr="000219FD" w:rsidRDefault="007A356E" w:rsidP="007A356E">
      <w:pPr>
        <w:spacing w:after="0" w:line="240" w:lineRule="auto"/>
        <w:ind w:left="4111" w:hanging="1231"/>
        <w:jc w:val="center"/>
        <w:rPr>
          <w:rFonts w:ascii="Trebuchet MS" w:eastAsia="Times New Roman" w:hAnsi="Trebuchet MS" w:cs="Times New Roman"/>
          <w:b/>
          <w:caps/>
          <w:color w:val="A20000"/>
          <w:sz w:val="24"/>
          <w:szCs w:val="24"/>
          <w:u w:val="single"/>
        </w:rPr>
      </w:pPr>
    </w:p>
    <w:p w14:paraId="3B2E710F" w14:textId="40830142" w:rsidR="007A356E" w:rsidRPr="000219FD" w:rsidRDefault="000219FD" w:rsidP="007A356E">
      <w:pPr>
        <w:spacing w:after="0" w:line="240" w:lineRule="auto"/>
        <w:jc w:val="center"/>
        <w:rPr>
          <w:rFonts w:ascii="Trebuchet MS" w:eastAsia="Times New Roman" w:hAnsi="Trebuchet MS" w:cs="Times New Roman"/>
          <w:b/>
          <w:caps/>
          <w:sz w:val="24"/>
          <w:szCs w:val="24"/>
        </w:rPr>
      </w:pPr>
      <w:r w:rsidRPr="000219FD">
        <w:rPr>
          <w:rFonts w:ascii="Trebuchet MS" w:eastAsia="Times New Roman" w:hAnsi="Trebuchet MS" w:cs="Times New Roman"/>
          <w:b/>
          <w:caps/>
          <w:color w:val="A20000"/>
          <w:sz w:val="24"/>
          <w:szCs w:val="24"/>
        </w:rPr>
        <w:t>APPROVED</w:t>
      </w:r>
      <w:r w:rsidRPr="000219FD">
        <w:rPr>
          <w:rFonts w:ascii="Trebuchet MS" w:eastAsia="Times New Roman" w:hAnsi="Trebuchet MS" w:cs="Times New Roman"/>
          <w:b/>
          <w:caps/>
          <w:color w:val="A20000"/>
          <w:sz w:val="24"/>
          <w:szCs w:val="24"/>
        </w:rPr>
        <w:t xml:space="preserve"> </w:t>
      </w:r>
      <w:r w:rsidR="007A356E" w:rsidRPr="000219FD">
        <w:rPr>
          <w:rFonts w:ascii="Trebuchet MS" w:eastAsia="Times New Roman" w:hAnsi="Trebuchet MS" w:cs="Times New Roman"/>
          <w:b/>
          <w:caps/>
          <w:sz w:val="24"/>
          <w:szCs w:val="24"/>
        </w:rPr>
        <w:t>MINUTE OF MEETING OF THE SCOTTISH LEGAL AID BOARD HELD</w:t>
      </w:r>
      <w:r w:rsidR="00357449" w:rsidRPr="000219FD">
        <w:rPr>
          <w:rFonts w:ascii="Trebuchet MS" w:eastAsia="Times New Roman" w:hAnsi="Trebuchet MS" w:cs="Times New Roman"/>
          <w:b/>
          <w:caps/>
          <w:sz w:val="24"/>
          <w:szCs w:val="24"/>
        </w:rPr>
        <w:t xml:space="preserve"> </w:t>
      </w:r>
      <w:r w:rsidR="007B56D3" w:rsidRPr="000219FD">
        <w:rPr>
          <w:rFonts w:ascii="Trebuchet MS" w:eastAsia="Times New Roman" w:hAnsi="Trebuchet MS" w:cs="Times New Roman"/>
          <w:b/>
          <w:caps/>
          <w:sz w:val="24"/>
          <w:szCs w:val="24"/>
        </w:rPr>
        <w:t xml:space="preserve">at </w:t>
      </w:r>
      <w:r w:rsidR="00314787" w:rsidRPr="000219FD">
        <w:rPr>
          <w:rFonts w:ascii="Trebuchet MS" w:eastAsia="Times New Roman" w:hAnsi="Trebuchet MS" w:cs="Times New Roman"/>
          <w:b/>
          <w:caps/>
          <w:sz w:val="24"/>
          <w:szCs w:val="24"/>
        </w:rPr>
        <w:t>1</w:t>
      </w:r>
      <w:r w:rsidR="00FC710A" w:rsidRPr="000219FD">
        <w:rPr>
          <w:rFonts w:ascii="Trebuchet MS" w:eastAsia="Times New Roman" w:hAnsi="Trebuchet MS" w:cs="Times New Roman"/>
          <w:b/>
          <w:caps/>
          <w:sz w:val="24"/>
          <w:szCs w:val="24"/>
        </w:rPr>
        <w:t>:30</w:t>
      </w:r>
      <w:r w:rsidR="00DE4227" w:rsidRPr="000219FD">
        <w:rPr>
          <w:rFonts w:ascii="Trebuchet MS" w:eastAsia="Times New Roman" w:hAnsi="Trebuchet MS" w:cs="Times New Roman"/>
          <w:b/>
          <w:caps/>
          <w:sz w:val="24"/>
          <w:szCs w:val="24"/>
        </w:rPr>
        <w:t>P</w:t>
      </w:r>
      <w:r w:rsidR="00314787" w:rsidRPr="000219FD">
        <w:rPr>
          <w:rFonts w:ascii="Trebuchet MS" w:eastAsia="Times New Roman" w:hAnsi="Trebuchet MS" w:cs="Times New Roman"/>
          <w:b/>
          <w:caps/>
          <w:sz w:val="24"/>
          <w:szCs w:val="24"/>
        </w:rPr>
        <w:t>m</w:t>
      </w:r>
      <w:r w:rsidR="007B56D3" w:rsidRPr="000219FD">
        <w:rPr>
          <w:rFonts w:ascii="Trebuchet MS" w:eastAsia="Times New Roman" w:hAnsi="Trebuchet MS" w:cs="Times New Roman"/>
          <w:b/>
          <w:caps/>
          <w:sz w:val="24"/>
          <w:szCs w:val="24"/>
        </w:rPr>
        <w:t xml:space="preserve"> at </w:t>
      </w:r>
      <w:r w:rsidR="00DE4227" w:rsidRPr="000219FD">
        <w:rPr>
          <w:rFonts w:ascii="Trebuchet MS" w:eastAsia="Times New Roman" w:hAnsi="Trebuchet MS" w:cs="Times New Roman"/>
          <w:b/>
          <w:caps/>
          <w:sz w:val="24"/>
          <w:szCs w:val="24"/>
        </w:rPr>
        <w:t>THISTLE HOUSE</w:t>
      </w:r>
      <w:r w:rsidR="007A356E" w:rsidRPr="000219FD">
        <w:rPr>
          <w:rFonts w:ascii="Trebuchet MS" w:eastAsia="Times New Roman" w:hAnsi="Trebuchet MS" w:cs="Times New Roman"/>
          <w:b/>
          <w:caps/>
          <w:sz w:val="24"/>
          <w:szCs w:val="24"/>
        </w:rPr>
        <w:t xml:space="preserve"> ON </w:t>
      </w:r>
      <w:r w:rsidR="000F5F14" w:rsidRPr="000219FD">
        <w:rPr>
          <w:rFonts w:ascii="Trebuchet MS" w:eastAsia="Times New Roman" w:hAnsi="Trebuchet MS" w:cs="Times New Roman"/>
          <w:b/>
          <w:caps/>
          <w:sz w:val="24"/>
          <w:szCs w:val="24"/>
        </w:rPr>
        <w:t xml:space="preserve">Monday </w:t>
      </w:r>
      <w:r w:rsidR="00BF036F" w:rsidRPr="000219FD">
        <w:rPr>
          <w:rFonts w:ascii="Trebuchet MS" w:eastAsia="Times New Roman" w:hAnsi="Trebuchet MS" w:cs="Times New Roman"/>
          <w:b/>
          <w:caps/>
          <w:sz w:val="24"/>
          <w:szCs w:val="24"/>
        </w:rPr>
        <w:t>20 May</w:t>
      </w:r>
      <w:r w:rsidR="00314787" w:rsidRPr="000219FD">
        <w:rPr>
          <w:rFonts w:ascii="Trebuchet MS" w:eastAsia="Times New Roman" w:hAnsi="Trebuchet MS" w:cs="Times New Roman"/>
          <w:b/>
          <w:caps/>
          <w:sz w:val="24"/>
          <w:szCs w:val="24"/>
        </w:rPr>
        <w:t xml:space="preserve"> 202</w:t>
      </w:r>
      <w:r w:rsidR="00DE4227" w:rsidRPr="000219FD">
        <w:rPr>
          <w:rFonts w:ascii="Trebuchet MS" w:eastAsia="Times New Roman" w:hAnsi="Trebuchet MS" w:cs="Times New Roman"/>
          <w:b/>
          <w:caps/>
          <w:sz w:val="24"/>
          <w:szCs w:val="24"/>
        </w:rPr>
        <w:t>4</w:t>
      </w:r>
    </w:p>
    <w:p w14:paraId="3A9E540B" w14:textId="77777777" w:rsidR="007A356E" w:rsidRPr="007A356E" w:rsidRDefault="007A356E" w:rsidP="007A356E">
      <w:pPr>
        <w:spacing w:after="0" w:line="240" w:lineRule="auto"/>
        <w:jc w:val="both"/>
        <w:rPr>
          <w:rFonts w:ascii="Trebuchet MS" w:eastAsia="Times New Roman" w:hAnsi="Trebuchet MS" w:cs="Times New Roman"/>
        </w:rPr>
      </w:pPr>
    </w:p>
    <w:p w14:paraId="4EBF70FE" w14:textId="43D12C83" w:rsidR="007A356E" w:rsidRPr="000219FD" w:rsidRDefault="007A356E" w:rsidP="007A356E">
      <w:pPr>
        <w:spacing w:after="0" w:line="240" w:lineRule="auto"/>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Present:</w:t>
      </w:r>
      <w:r w:rsidRPr="000219FD">
        <w:rPr>
          <w:rFonts w:ascii="Trebuchet MS" w:eastAsia="Times New Roman" w:hAnsi="Trebuchet MS" w:cs="Times New Roman"/>
          <w:sz w:val="24"/>
          <w:szCs w:val="24"/>
        </w:rPr>
        <w:tab/>
      </w:r>
      <w:r w:rsidRPr="000219FD">
        <w:rPr>
          <w:rFonts w:ascii="Trebuchet MS" w:eastAsia="Times New Roman" w:hAnsi="Trebuchet MS" w:cs="Times New Roman"/>
          <w:sz w:val="24"/>
          <w:szCs w:val="24"/>
        </w:rPr>
        <w:tab/>
      </w:r>
      <w:r w:rsidR="00BF036F" w:rsidRPr="000219FD">
        <w:rPr>
          <w:rFonts w:ascii="Trebuchet MS" w:eastAsia="Times New Roman" w:hAnsi="Trebuchet MS" w:cs="Times New Roman"/>
          <w:sz w:val="24"/>
          <w:szCs w:val="24"/>
        </w:rPr>
        <w:t>Bill Moyes</w:t>
      </w:r>
      <w:r w:rsidRPr="000219FD">
        <w:rPr>
          <w:rFonts w:ascii="Trebuchet MS" w:eastAsia="Times New Roman" w:hAnsi="Trebuchet MS" w:cs="Times New Roman"/>
          <w:sz w:val="24"/>
          <w:szCs w:val="24"/>
        </w:rPr>
        <w:t>, Chair</w:t>
      </w:r>
    </w:p>
    <w:p w14:paraId="3ECD66BC" w14:textId="6D318AD9" w:rsidR="007A356E" w:rsidRPr="000219FD" w:rsidRDefault="007A356E" w:rsidP="008465AB">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Brigid Whoriskey</w:t>
      </w:r>
      <w:r w:rsidR="008465AB" w:rsidRPr="000219FD">
        <w:rPr>
          <w:rFonts w:ascii="Trebuchet MS" w:eastAsia="Times New Roman" w:hAnsi="Trebuchet MS" w:cs="Times New Roman"/>
          <w:sz w:val="24"/>
          <w:szCs w:val="24"/>
        </w:rPr>
        <w:t xml:space="preserve"> (VC)</w:t>
      </w:r>
    </w:p>
    <w:p w14:paraId="7C0814BB" w14:textId="47018F1B" w:rsidR="0071117F" w:rsidRPr="000219FD" w:rsidRDefault="0071117F"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Steve Humphreys</w:t>
      </w:r>
    </w:p>
    <w:p w14:paraId="413DF838" w14:textId="7DDD199C" w:rsidR="00E30FA8" w:rsidRPr="000219FD" w:rsidRDefault="00E30FA8"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Raymond McMenamin</w:t>
      </w:r>
      <w:r w:rsidR="002C2E70" w:rsidRPr="000219FD">
        <w:rPr>
          <w:rFonts w:ascii="Trebuchet MS" w:eastAsia="Times New Roman" w:hAnsi="Trebuchet MS" w:cs="Times New Roman"/>
          <w:sz w:val="24"/>
          <w:szCs w:val="24"/>
        </w:rPr>
        <w:t xml:space="preserve"> (VC)</w:t>
      </w:r>
    </w:p>
    <w:p w14:paraId="478789B3" w14:textId="184C33E2" w:rsidR="007B56D3" w:rsidRPr="000219FD" w:rsidRDefault="007B56D3"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Sheriff John Morris KC</w:t>
      </w:r>
    </w:p>
    <w:p w14:paraId="4BF829AD" w14:textId="461C32B1" w:rsidR="00E8585C" w:rsidRPr="000219FD" w:rsidRDefault="00E8585C"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Gavin Stevenson</w:t>
      </w:r>
    </w:p>
    <w:p w14:paraId="42D18F03" w14:textId="59AFB979" w:rsidR="00E8585C" w:rsidRPr="000219FD" w:rsidRDefault="00E8585C"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Judith Robertson</w:t>
      </w:r>
    </w:p>
    <w:p w14:paraId="456B4D92" w14:textId="5C89C47A" w:rsidR="00BF036F" w:rsidRPr="000219FD" w:rsidRDefault="00BF036F"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Gerry Bann</w:t>
      </w:r>
    </w:p>
    <w:p w14:paraId="2C436DFD" w14:textId="616029ED" w:rsidR="00BF036F" w:rsidRPr="000219FD" w:rsidRDefault="00BF036F"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David Massaro</w:t>
      </w:r>
    </w:p>
    <w:p w14:paraId="41355572" w14:textId="4DA6BD93" w:rsidR="00BF036F" w:rsidRPr="000219FD" w:rsidRDefault="00BF036F"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Fiona Cook</w:t>
      </w:r>
    </w:p>
    <w:p w14:paraId="10C393FC" w14:textId="65EE50FC" w:rsidR="003C39D9" w:rsidRPr="000219FD" w:rsidRDefault="003C39D9" w:rsidP="007A356E">
      <w:pPr>
        <w:spacing w:after="0" w:line="240" w:lineRule="auto"/>
        <w:ind w:left="1440" w:firstLine="720"/>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Willie Cowan (VC)</w:t>
      </w:r>
    </w:p>
    <w:p w14:paraId="61B5B6D6" w14:textId="77777777" w:rsidR="007A356E" w:rsidRPr="007A356E" w:rsidRDefault="007A356E" w:rsidP="007A356E">
      <w:pPr>
        <w:spacing w:after="0" w:line="240" w:lineRule="auto"/>
        <w:jc w:val="both"/>
        <w:rPr>
          <w:rFonts w:ascii="Trebuchet MS" w:eastAsia="Times New Roman" w:hAnsi="Trebuchet MS" w:cs="Times New Roman"/>
        </w:rPr>
      </w:pPr>
    </w:p>
    <w:p w14:paraId="13342CF3" w14:textId="1CBB6D37" w:rsidR="007A356E" w:rsidRPr="000219FD" w:rsidRDefault="007A356E" w:rsidP="007A356E">
      <w:pPr>
        <w:tabs>
          <w:tab w:val="left" w:pos="1985"/>
        </w:tabs>
        <w:spacing w:after="0" w:line="240" w:lineRule="auto"/>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In attendance:</w:t>
      </w:r>
      <w:r w:rsidRPr="000219FD">
        <w:rPr>
          <w:rFonts w:ascii="Trebuchet MS" w:eastAsia="Times New Roman" w:hAnsi="Trebuchet MS" w:cs="Times New Roman"/>
          <w:sz w:val="24"/>
          <w:szCs w:val="24"/>
        </w:rPr>
        <w:tab/>
      </w:r>
      <w:r w:rsidRPr="000219FD">
        <w:rPr>
          <w:rFonts w:ascii="Trebuchet MS" w:eastAsia="Times New Roman" w:hAnsi="Trebuchet MS" w:cs="Times New Roman"/>
          <w:sz w:val="24"/>
          <w:szCs w:val="24"/>
        </w:rPr>
        <w:tab/>
        <w:t>Colin Lancaster, Chief Executive</w:t>
      </w:r>
      <w:r w:rsidR="00B13BD8" w:rsidRPr="000219FD">
        <w:rPr>
          <w:rFonts w:ascii="Trebuchet MS" w:eastAsia="Times New Roman" w:hAnsi="Trebuchet MS" w:cs="Times New Roman"/>
          <w:sz w:val="24"/>
          <w:szCs w:val="24"/>
        </w:rPr>
        <w:t xml:space="preserve"> </w:t>
      </w:r>
    </w:p>
    <w:p w14:paraId="5D599BC3" w14:textId="03888DBE" w:rsidR="0064686B" w:rsidRPr="000219FD" w:rsidRDefault="0064686B" w:rsidP="007A356E">
      <w:pPr>
        <w:tabs>
          <w:tab w:val="left" w:pos="1985"/>
        </w:tabs>
        <w:spacing w:after="0" w:line="240" w:lineRule="auto"/>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ab/>
      </w:r>
      <w:r w:rsidRPr="000219FD">
        <w:rPr>
          <w:rFonts w:ascii="Trebuchet MS" w:eastAsia="Times New Roman" w:hAnsi="Trebuchet MS" w:cs="Times New Roman"/>
          <w:sz w:val="24"/>
          <w:szCs w:val="24"/>
        </w:rPr>
        <w:tab/>
        <w:t>Marie-Louise Fox, Director of Strategic Development</w:t>
      </w:r>
    </w:p>
    <w:p w14:paraId="5430B337" w14:textId="74F4C77F" w:rsidR="007A356E" w:rsidRPr="000219FD" w:rsidRDefault="007A356E"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Ian </w:t>
      </w:r>
      <w:r w:rsidR="00E42B27" w:rsidRPr="000219FD">
        <w:rPr>
          <w:rFonts w:ascii="Trebuchet MS" w:eastAsia="Times New Roman" w:hAnsi="Trebuchet MS" w:cs="Times New Roman"/>
          <w:sz w:val="24"/>
          <w:szCs w:val="24"/>
        </w:rPr>
        <w:t>Dickson, Principal Legal Advisor</w:t>
      </w:r>
      <w:r w:rsidR="007471C2" w:rsidRPr="000219FD">
        <w:rPr>
          <w:rFonts w:ascii="Trebuchet MS" w:eastAsia="Times New Roman" w:hAnsi="Trebuchet MS" w:cs="Times New Roman"/>
          <w:sz w:val="24"/>
          <w:szCs w:val="24"/>
        </w:rPr>
        <w:t xml:space="preserve"> </w:t>
      </w:r>
    </w:p>
    <w:p w14:paraId="244D08F1" w14:textId="6D96537D" w:rsidR="000F5F14" w:rsidRPr="000219FD" w:rsidRDefault="000F5F14"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Adam Ford, Director of Operations</w:t>
      </w:r>
    </w:p>
    <w:p w14:paraId="3B0DC218" w14:textId="1281D437" w:rsidR="007471C2" w:rsidRPr="000219FD" w:rsidRDefault="007471C2"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Linda Ross, Director of Corporate Services</w:t>
      </w:r>
    </w:p>
    <w:p w14:paraId="30639BCA" w14:textId="2658D9B2" w:rsidR="007A356E" w:rsidRPr="000219FD" w:rsidRDefault="007A356E"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Andrew McIntosh, Corporate Support Manager</w:t>
      </w:r>
    </w:p>
    <w:p w14:paraId="785C50D9" w14:textId="0C89006B" w:rsidR="007A356E" w:rsidRPr="000219FD" w:rsidRDefault="00BF036F"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Stuart Drummond</w:t>
      </w:r>
      <w:r w:rsidR="007A356E" w:rsidRPr="000219FD">
        <w:rPr>
          <w:rFonts w:ascii="Trebuchet MS" w:eastAsia="Times New Roman" w:hAnsi="Trebuchet MS" w:cs="Times New Roman"/>
          <w:sz w:val="24"/>
          <w:szCs w:val="24"/>
        </w:rPr>
        <w:t>, Corporate Policy Officer</w:t>
      </w:r>
      <w:r w:rsidR="00E30FA8" w:rsidRPr="000219FD">
        <w:rPr>
          <w:rFonts w:ascii="Trebuchet MS" w:eastAsia="Times New Roman" w:hAnsi="Trebuchet MS" w:cs="Times New Roman"/>
          <w:sz w:val="24"/>
          <w:szCs w:val="24"/>
        </w:rPr>
        <w:t xml:space="preserve"> </w:t>
      </w:r>
    </w:p>
    <w:p w14:paraId="2ED8EF73" w14:textId="27FD460A" w:rsidR="00BC2F95" w:rsidRPr="000219FD" w:rsidRDefault="00BC2F95" w:rsidP="007A356E">
      <w:pPr>
        <w:spacing w:after="0" w:line="240" w:lineRule="auto"/>
        <w:ind w:left="1985" w:firstLine="175"/>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Sarah Halliday (item 12</w:t>
      </w:r>
      <w:r w:rsidR="008465AB" w:rsidRPr="000219FD">
        <w:rPr>
          <w:rFonts w:ascii="Trebuchet MS" w:eastAsia="Times New Roman" w:hAnsi="Trebuchet MS" w:cs="Times New Roman"/>
          <w:sz w:val="24"/>
          <w:szCs w:val="24"/>
        </w:rPr>
        <w:t xml:space="preserve"> - VC</w:t>
      </w:r>
      <w:r w:rsidRPr="000219FD">
        <w:rPr>
          <w:rFonts w:ascii="Trebuchet MS" w:eastAsia="Times New Roman" w:hAnsi="Trebuchet MS" w:cs="Times New Roman"/>
          <w:sz w:val="24"/>
          <w:szCs w:val="24"/>
        </w:rPr>
        <w:t>)</w:t>
      </w:r>
    </w:p>
    <w:p w14:paraId="117C07A4" w14:textId="17788FF5" w:rsidR="007A356E" w:rsidRPr="007A356E" w:rsidRDefault="007A356E" w:rsidP="007A356E">
      <w:pPr>
        <w:spacing w:after="0" w:line="240" w:lineRule="auto"/>
        <w:jc w:val="both"/>
        <w:rPr>
          <w:rFonts w:ascii="Trebuchet MS" w:eastAsia="Times New Roman" w:hAnsi="Trebuchet MS" w:cs="Times New Roman"/>
        </w:rPr>
      </w:pPr>
    </w:p>
    <w:p w14:paraId="5E3DDAF8" w14:textId="77777777" w:rsidR="007A356E" w:rsidRPr="000219FD" w:rsidRDefault="007A356E" w:rsidP="00340A51">
      <w:pPr>
        <w:pStyle w:val="ListParagraph"/>
        <w:numPr>
          <w:ilvl w:val="0"/>
          <w:numId w:val="1"/>
        </w:numPr>
        <w:spacing w:after="0" w:line="240" w:lineRule="auto"/>
        <w:ind w:left="284"/>
        <w:jc w:val="both"/>
        <w:rPr>
          <w:rFonts w:ascii="Trebuchet MS" w:eastAsia="Times New Roman" w:hAnsi="Trebuchet MS" w:cs="Times New Roman"/>
          <w:sz w:val="24"/>
          <w:szCs w:val="24"/>
        </w:rPr>
      </w:pPr>
      <w:r w:rsidRPr="000219FD">
        <w:rPr>
          <w:rFonts w:ascii="Trebuchet MS" w:eastAsia="Times New Roman" w:hAnsi="Trebuchet MS" w:cs="Times New Roman"/>
          <w:b/>
          <w:sz w:val="24"/>
          <w:szCs w:val="24"/>
        </w:rPr>
        <w:t>APOLOGIES FOR ABSENCE</w:t>
      </w:r>
    </w:p>
    <w:p w14:paraId="7F34879D" w14:textId="79EA3826" w:rsidR="00314787" w:rsidRPr="000219FD" w:rsidRDefault="00085B45" w:rsidP="00314787">
      <w:pPr>
        <w:spacing w:after="0" w:line="240" w:lineRule="auto"/>
        <w:contextualSpacing/>
        <w:rPr>
          <w:rFonts w:ascii="Trebuchet MS" w:eastAsia="Times New Roman" w:hAnsi="Trebuchet MS" w:cs="Times New Roman"/>
          <w:sz w:val="24"/>
          <w:szCs w:val="24"/>
        </w:rPr>
      </w:pPr>
      <w:r w:rsidRPr="000219FD">
        <w:rPr>
          <w:rFonts w:ascii="Trebuchet MS" w:eastAsia="Times New Roman" w:hAnsi="Trebuchet MS" w:cs="Times New Roman"/>
          <w:sz w:val="24"/>
          <w:szCs w:val="24"/>
        </w:rPr>
        <w:t>There were</w:t>
      </w:r>
      <w:r w:rsidR="007B56D3" w:rsidRPr="000219FD">
        <w:rPr>
          <w:rFonts w:ascii="Trebuchet MS" w:eastAsia="Times New Roman" w:hAnsi="Trebuchet MS" w:cs="Times New Roman"/>
          <w:sz w:val="24"/>
          <w:szCs w:val="24"/>
        </w:rPr>
        <w:t xml:space="preserve"> </w:t>
      </w:r>
      <w:r w:rsidR="00D341E5" w:rsidRPr="000219FD">
        <w:rPr>
          <w:rFonts w:ascii="Trebuchet MS" w:eastAsia="Times New Roman" w:hAnsi="Trebuchet MS" w:cs="Times New Roman"/>
          <w:sz w:val="24"/>
          <w:szCs w:val="24"/>
        </w:rPr>
        <w:t xml:space="preserve">apologies from </w:t>
      </w:r>
      <w:r w:rsidR="00BF036F" w:rsidRPr="000219FD">
        <w:rPr>
          <w:rFonts w:ascii="Trebuchet MS" w:eastAsia="Times New Roman" w:hAnsi="Trebuchet MS" w:cs="Times New Roman"/>
          <w:sz w:val="24"/>
          <w:szCs w:val="24"/>
        </w:rPr>
        <w:t>Brian Baverstock</w:t>
      </w:r>
      <w:r w:rsidR="005170F7" w:rsidRPr="000219FD">
        <w:rPr>
          <w:rFonts w:ascii="Trebuchet MS" w:eastAsia="Times New Roman" w:hAnsi="Trebuchet MS" w:cs="Times New Roman"/>
          <w:sz w:val="24"/>
          <w:szCs w:val="24"/>
        </w:rPr>
        <w:t>.</w:t>
      </w:r>
    </w:p>
    <w:p w14:paraId="4B808E01" w14:textId="7BC884F6" w:rsidR="007A356E" w:rsidRPr="000219FD" w:rsidRDefault="007A356E" w:rsidP="00EC5AA1">
      <w:pPr>
        <w:pStyle w:val="ListParagraph"/>
        <w:spacing w:after="0" w:line="240" w:lineRule="auto"/>
        <w:ind w:left="284"/>
        <w:jc w:val="both"/>
        <w:rPr>
          <w:rFonts w:ascii="Trebuchet MS" w:eastAsia="Times New Roman" w:hAnsi="Trebuchet MS" w:cs="Times New Roman"/>
          <w:b/>
          <w:sz w:val="24"/>
          <w:szCs w:val="24"/>
        </w:rPr>
      </w:pPr>
    </w:p>
    <w:p w14:paraId="7DE6CDD4" w14:textId="3401874C" w:rsidR="007A356E" w:rsidRPr="000219FD" w:rsidRDefault="007A356E" w:rsidP="000219FD">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DECLARATIONS OF INTEREST</w:t>
      </w:r>
    </w:p>
    <w:p w14:paraId="1A733DFF" w14:textId="785F0C7B" w:rsidR="007A356E" w:rsidRPr="000219FD" w:rsidRDefault="00B87B49" w:rsidP="002E5AD6">
      <w:pPr>
        <w:spacing w:after="0" w:line="240" w:lineRule="auto"/>
        <w:contextualSpacing/>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There were no interests declared.</w:t>
      </w:r>
    </w:p>
    <w:p w14:paraId="6E1FD619" w14:textId="77777777" w:rsidR="000849BF" w:rsidRPr="000219FD" w:rsidRDefault="000849BF" w:rsidP="000849BF">
      <w:pPr>
        <w:spacing w:after="0" w:line="240" w:lineRule="auto"/>
        <w:jc w:val="both"/>
        <w:rPr>
          <w:rFonts w:ascii="Trebuchet MS" w:eastAsia="Times New Roman" w:hAnsi="Trebuchet MS" w:cs="Times New Roman"/>
          <w:b/>
          <w:sz w:val="24"/>
          <w:szCs w:val="24"/>
        </w:rPr>
      </w:pPr>
    </w:p>
    <w:p w14:paraId="414C4216" w14:textId="015055BA" w:rsidR="007A356E" w:rsidRPr="000219FD" w:rsidRDefault="007A356E" w:rsidP="007A356E">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REVIEW OF MINUTES</w:t>
      </w:r>
    </w:p>
    <w:p w14:paraId="53ABEBD9" w14:textId="01F57480" w:rsidR="00FC710A" w:rsidRPr="000219FD" w:rsidRDefault="00B474B5" w:rsidP="00FC710A">
      <w:pPr>
        <w:rPr>
          <w:rFonts w:ascii="Trebuchet MS" w:hAnsi="Trebuchet MS"/>
          <w:bCs/>
          <w:sz w:val="24"/>
          <w:szCs w:val="24"/>
        </w:rPr>
      </w:pPr>
      <w:r w:rsidRPr="000219FD">
        <w:rPr>
          <w:rFonts w:ascii="Trebuchet MS" w:hAnsi="Trebuchet MS"/>
          <w:sz w:val="24"/>
          <w:szCs w:val="24"/>
        </w:rPr>
        <w:t xml:space="preserve">The minute of the Board meeting of </w:t>
      </w:r>
      <w:r w:rsidR="00BF036F" w:rsidRPr="000219FD">
        <w:rPr>
          <w:rFonts w:ascii="Trebuchet MS" w:hAnsi="Trebuchet MS"/>
          <w:sz w:val="24"/>
          <w:szCs w:val="24"/>
        </w:rPr>
        <w:t>19 February 2024</w:t>
      </w:r>
      <w:r w:rsidRPr="000219FD">
        <w:rPr>
          <w:rFonts w:ascii="Trebuchet MS" w:hAnsi="Trebuchet MS"/>
          <w:sz w:val="24"/>
          <w:szCs w:val="24"/>
        </w:rPr>
        <w:t xml:space="preserve"> was </w:t>
      </w:r>
      <w:r w:rsidRPr="000219FD">
        <w:rPr>
          <w:rFonts w:ascii="Trebuchet MS" w:hAnsi="Trebuchet MS"/>
          <w:b/>
          <w:sz w:val="24"/>
          <w:szCs w:val="24"/>
        </w:rPr>
        <w:t>approved</w:t>
      </w:r>
      <w:r w:rsidR="00BF036F" w:rsidRPr="000219FD">
        <w:rPr>
          <w:rFonts w:ascii="Trebuchet MS" w:hAnsi="Trebuchet MS"/>
          <w:b/>
          <w:sz w:val="24"/>
          <w:szCs w:val="24"/>
        </w:rPr>
        <w:t>.</w:t>
      </w:r>
    </w:p>
    <w:p w14:paraId="73B4E78D" w14:textId="7EE1B9A5" w:rsidR="00AD525E" w:rsidRPr="000219FD" w:rsidRDefault="00731DF4" w:rsidP="008465AB">
      <w:pPr>
        <w:rPr>
          <w:rFonts w:ascii="Trebuchet MS" w:hAnsi="Trebuchet MS"/>
          <w:bCs/>
          <w:sz w:val="24"/>
          <w:szCs w:val="24"/>
        </w:rPr>
      </w:pPr>
      <w:r w:rsidRPr="000219FD">
        <w:rPr>
          <w:rFonts w:ascii="Trebuchet MS" w:hAnsi="Trebuchet MS"/>
          <w:bCs/>
          <w:sz w:val="24"/>
          <w:szCs w:val="24"/>
        </w:rPr>
        <w:t xml:space="preserve">The </w:t>
      </w:r>
      <w:r w:rsidR="0041167B" w:rsidRPr="000219FD">
        <w:rPr>
          <w:rFonts w:ascii="Trebuchet MS" w:hAnsi="Trebuchet MS"/>
          <w:bCs/>
          <w:sz w:val="24"/>
          <w:szCs w:val="24"/>
        </w:rPr>
        <w:t>a</w:t>
      </w:r>
      <w:r w:rsidRPr="000219FD">
        <w:rPr>
          <w:rFonts w:ascii="Trebuchet MS" w:hAnsi="Trebuchet MS"/>
          <w:bCs/>
          <w:sz w:val="24"/>
          <w:szCs w:val="24"/>
        </w:rPr>
        <w:t xml:space="preserve">ction document was reviewed </w:t>
      </w:r>
      <w:r w:rsidR="00BF036F" w:rsidRPr="000219FD">
        <w:rPr>
          <w:rFonts w:ascii="Trebuchet MS" w:hAnsi="Trebuchet MS"/>
          <w:bCs/>
          <w:sz w:val="24"/>
          <w:szCs w:val="24"/>
        </w:rPr>
        <w:t>and noted.</w:t>
      </w:r>
    </w:p>
    <w:p w14:paraId="66E246D5" w14:textId="4A1B8737" w:rsidR="003C39D9" w:rsidRPr="000219FD" w:rsidRDefault="007A356E" w:rsidP="003C39D9">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CHAIR</w:t>
      </w:r>
      <w:r w:rsidR="00C87BBD" w:rsidRPr="000219FD">
        <w:rPr>
          <w:rFonts w:ascii="Trebuchet MS" w:eastAsia="Times New Roman" w:hAnsi="Trebuchet MS" w:cs="Times New Roman"/>
          <w:b/>
          <w:sz w:val="24"/>
          <w:szCs w:val="24"/>
        </w:rPr>
        <w:t>’S</w:t>
      </w:r>
      <w:r w:rsidRPr="000219FD">
        <w:rPr>
          <w:rFonts w:ascii="Trebuchet MS" w:eastAsia="Times New Roman" w:hAnsi="Trebuchet MS" w:cs="Times New Roman"/>
          <w:b/>
          <w:sz w:val="24"/>
          <w:szCs w:val="24"/>
        </w:rPr>
        <w:t xml:space="preserve"> </w:t>
      </w:r>
      <w:r w:rsidR="008465AB" w:rsidRPr="000219FD">
        <w:rPr>
          <w:rFonts w:ascii="Trebuchet MS" w:eastAsia="Times New Roman" w:hAnsi="Trebuchet MS" w:cs="Times New Roman"/>
          <w:b/>
          <w:sz w:val="24"/>
          <w:szCs w:val="24"/>
        </w:rPr>
        <w:t>UPDATE</w:t>
      </w:r>
    </w:p>
    <w:p w14:paraId="38156AA6" w14:textId="77777777" w:rsidR="003C39D9" w:rsidRPr="000219FD" w:rsidRDefault="003C39D9" w:rsidP="003C39D9">
      <w:pPr>
        <w:rPr>
          <w:rFonts w:ascii="Trebuchet MS" w:hAnsi="Trebuchet MS"/>
          <w:bCs/>
          <w:sz w:val="24"/>
          <w:szCs w:val="24"/>
        </w:rPr>
      </w:pPr>
      <w:r w:rsidRPr="000219FD">
        <w:rPr>
          <w:rFonts w:ascii="Trebuchet MS" w:hAnsi="Trebuchet MS"/>
          <w:bCs/>
          <w:sz w:val="24"/>
          <w:szCs w:val="24"/>
        </w:rPr>
        <w:t xml:space="preserve">The Chair welcomed everyone on what was his first Board meeting since being appointed in April. </w:t>
      </w:r>
    </w:p>
    <w:p w14:paraId="7DC31CA3" w14:textId="1604EBD3" w:rsidR="003C39D9" w:rsidRPr="000219FD" w:rsidRDefault="008465AB" w:rsidP="003C39D9">
      <w:pPr>
        <w:rPr>
          <w:rFonts w:ascii="Trebuchet MS" w:hAnsi="Trebuchet MS"/>
          <w:bCs/>
          <w:sz w:val="24"/>
          <w:szCs w:val="24"/>
        </w:rPr>
      </w:pPr>
      <w:r w:rsidRPr="000219FD">
        <w:rPr>
          <w:rFonts w:ascii="Trebuchet MS" w:hAnsi="Trebuchet MS"/>
          <w:bCs/>
          <w:sz w:val="24"/>
          <w:szCs w:val="24"/>
        </w:rPr>
        <w:t xml:space="preserve">The Chair also </w:t>
      </w:r>
      <w:r w:rsidR="003C39D9" w:rsidRPr="000219FD">
        <w:rPr>
          <w:rFonts w:ascii="Trebuchet MS" w:hAnsi="Trebuchet MS"/>
          <w:bCs/>
          <w:sz w:val="24"/>
          <w:szCs w:val="24"/>
        </w:rPr>
        <w:t>welcomed David Massaro, Fiona Cook and Willie Cowan, who were appointed as Board members in April</w:t>
      </w:r>
      <w:r w:rsidRPr="000219FD">
        <w:rPr>
          <w:rFonts w:ascii="Trebuchet MS" w:hAnsi="Trebuchet MS"/>
          <w:bCs/>
          <w:sz w:val="24"/>
          <w:szCs w:val="24"/>
        </w:rPr>
        <w:t xml:space="preserve"> to their first meeting.</w:t>
      </w:r>
    </w:p>
    <w:p w14:paraId="4635739C" w14:textId="4EB5A1E4" w:rsidR="00B37DA3" w:rsidRPr="000219FD" w:rsidRDefault="003C39D9" w:rsidP="000219FD">
      <w:pPr>
        <w:rPr>
          <w:rFonts w:ascii="Trebuchet MS" w:hAnsi="Trebuchet MS"/>
          <w:bCs/>
          <w:sz w:val="24"/>
          <w:szCs w:val="24"/>
        </w:rPr>
      </w:pPr>
      <w:r w:rsidRPr="000219FD">
        <w:rPr>
          <w:rFonts w:ascii="Trebuchet MS" w:hAnsi="Trebuchet MS"/>
          <w:bCs/>
          <w:sz w:val="24"/>
          <w:szCs w:val="24"/>
        </w:rPr>
        <w:t xml:space="preserve">The Chair reported that his induction process had so far had an internal </w:t>
      </w:r>
      <w:r w:rsidR="00684739" w:rsidRPr="000219FD">
        <w:rPr>
          <w:rFonts w:ascii="Trebuchet MS" w:hAnsi="Trebuchet MS"/>
          <w:bCs/>
          <w:sz w:val="24"/>
          <w:szCs w:val="24"/>
        </w:rPr>
        <w:t>focus,</w:t>
      </w:r>
      <w:r w:rsidRPr="000219FD">
        <w:rPr>
          <w:rFonts w:ascii="Trebuchet MS" w:hAnsi="Trebuchet MS"/>
          <w:bCs/>
          <w:sz w:val="24"/>
          <w:szCs w:val="24"/>
        </w:rPr>
        <w:t xml:space="preserve"> but he intended to move to a more external focus with meetings with the Minister and Scottish Government sponsor team arranged for later in the week. </w:t>
      </w:r>
    </w:p>
    <w:p w14:paraId="3A3AFA7D" w14:textId="161D878A" w:rsidR="006C7D5D" w:rsidRPr="000219FD" w:rsidRDefault="009F579D" w:rsidP="006C7D5D">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 xml:space="preserve">CHIEF EXECUTIVE’S </w:t>
      </w:r>
      <w:r w:rsidR="008465AB" w:rsidRPr="000219FD">
        <w:rPr>
          <w:rFonts w:ascii="Trebuchet MS" w:eastAsia="Times New Roman" w:hAnsi="Trebuchet MS" w:cs="Times New Roman"/>
          <w:b/>
          <w:sz w:val="24"/>
          <w:szCs w:val="24"/>
        </w:rPr>
        <w:t>UPDATE</w:t>
      </w:r>
    </w:p>
    <w:p w14:paraId="483C8EE4" w14:textId="33F97097" w:rsidR="0037083A" w:rsidRPr="000219FD" w:rsidRDefault="001A6D44" w:rsidP="00ED4898">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Chief Executive reported on matters of interest that had arisen since the last meeting. </w:t>
      </w:r>
    </w:p>
    <w:p w14:paraId="03612F92" w14:textId="3A76512A" w:rsidR="00651A80" w:rsidRPr="000219FD" w:rsidRDefault="00651A80" w:rsidP="00ED4898">
      <w:pPr>
        <w:spacing w:after="0" w:line="240" w:lineRule="auto"/>
        <w:rPr>
          <w:rFonts w:ascii="Trebuchet MS" w:eastAsia="Times New Roman" w:hAnsi="Trebuchet MS" w:cs="Times New Roman"/>
          <w:sz w:val="24"/>
          <w:szCs w:val="24"/>
        </w:rPr>
      </w:pPr>
    </w:p>
    <w:p w14:paraId="681479F8" w14:textId="40A17723" w:rsidR="003C39D9" w:rsidRPr="000219FD" w:rsidRDefault="003C39D9" w:rsidP="00ED4898">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Progress was being made </w:t>
      </w:r>
      <w:r w:rsidR="008465AB" w:rsidRPr="000219FD">
        <w:rPr>
          <w:rFonts w:ascii="Trebuchet MS" w:eastAsia="Times New Roman" w:hAnsi="Trebuchet MS" w:cs="Times New Roman"/>
          <w:sz w:val="24"/>
          <w:szCs w:val="24"/>
        </w:rPr>
        <w:t>in assisting the Scottish Government with developing options for legal aid reform</w:t>
      </w:r>
      <w:r w:rsidRPr="000219FD">
        <w:rPr>
          <w:rFonts w:ascii="Trebuchet MS" w:eastAsia="Times New Roman" w:hAnsi="Trebuchet MS" w:cs="Times New Roman"/>
          <w:sz w:val="24"/>
          <w:szCs w:val="24"/>
        </w:rPr>
        <w:t>. The Legal Assistance Policy Committee (LAPC) considered a paper at its meeting on 29 April on the scope of legal aid reform. The purpose of the paper was to revisit the Board’s risk appetite around reform given the likelihood that legal aid reform w</w:t>
      </w:r>
      <w:r w:rsidR="008465AB" w:rsidRPr="000219FD">
        <w:rPr>
          <w:rFonts w:ascii="Trebuchet MS" w:eastAsia="Times New Roman" w:hAnsi="Trebuchet MS" w:cs="Times New Roman"/>
          <w:sz w:val="24"/>
          <w:szCs w:val="24"/>
        </w:rPr>
        <w:t>ould</w:t>
      </w:r>
      <w:r w:rsidRPr="000219FD">
        <w:rPr>
          <w:rFonts w:ascii="Trebuchet MS" w:eastAsia="Times New Roman" w:hAnsi="Trebuchet MS" w:cs="Times New Roman"/>
          <w:sz w:val="24"/>
          <w:szCs w:val="24"/>
        </w:rPr>
        <w:t xml:space="preserve"> need to be delivered within</w:t>
      </w:r>
      <w:r w:rsidR="00E66C9A" w:rsidRPr="000219FD">
        <w:rPr>
          <w:rFonts w:ascii="Trebuchet MS" w:eastAsia="Times New Roman" w:hAnsi="Trebuchet MS" w:cs="Times New Roman"/>
          <w:sz w:val="24"/>
          <w:szCs w:val="24"/>
        </w:rPr>
        <w:t xml:space="preserve"> secondary </w:t>
      </w:r>
      <w:r w:rsidR="000219FD" w:rsidRPr="000219FD">
        <w:rPr>
          <w:rFonts w:ascii="Trebuchet MS" w:eastAsia="Times New Roman" w:hAnsi="Trebuchet MS" w:cs="Times New Roman"/>
          <w:sz w:val="24"/>
          <w:szCs w:val="24"/>
        </w:rPr>
        <w:t>legislation,</w:t>
      </w:r>
      <w:r w:rsidR="00E66C9A" w:rsidRPr="000219FD">
        <w:rPr>
          <w:rFonts w:ascii="Trebuchet MS" w:eastAsia="Times New Roman" w:hAnsi="Trebuchet MS" w:cs="Times New Roman"/>
          <w:sz w:val="24"/>
          <w:szCs w:val="24"/>
        </w:rPr>
        <w:t xml:space="preserve"> or</w:t>
      </w:r>
      <w:r w:rsidRPr="000219FD">
        <w:rPr>
          <w:rFonts w:ascii="Trebuchet MS" w:eastAsia="Times New Roman" w:hAnsi="Trebuchet MS" w:cs="Times New Roman"/>
          <w:sz w:val="24"/>
          <w:szCs w:val="24"/>
        </w:rPr>
        <w:t xml:space="preserve"> the existing powers and functions conferred by the Legal Aid (Scotland) Act 1986.</w:t>
      </w:r>
    </w:p>
    <w:p w14:paraId="5F63C0AA" w14:textId="10E32D27" w:rsidR="003C39D9" w:rsidRPr="000219FD" w:rsidRDefault="003C39D9" w:rsidP="00ED4898">
      <w:pPr>
        <w:spacing w:after="0" w:line="240" w:lineRule="auto"/>
        <w:rPr>
          <w:rFonts w:ascii="Trebuchet MS" w:eastAsia="Times New Roman" w:hAnsi="Trebuchet MS" w:cs="Times New Roman"/>
          <w:sz w:val="24"/>
          <w:szCs w:val="24"/>
        </w:rPr>
      </w:pPr>
    </w:p>
    <w:p w14:paraId="1761BA9B" w14:textId="26C8A942" w:rsidR="00A763C0" w:rsidRPr="000219FD" w:rsidRDefault="00A763C0" w:rsidP="00ED4898">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An update was provided on the future</w:t>
      </w:r>
      <w:r w:rsidR="00DE0DE5" w:rsidRPr="000219FD">
        <w:rPr>
          <w:rFonts w:ascii="Trebuchet MS" w:eastAsia="Times New Roman" w:hAnsi="Trebuchet MS" w:cs="Times New Roman"/>
          <w:sz w:val="24"/>
          <w:szCs w:val="24"/>
        </w:rPr>
        <w:t xml:space="preserve"> of the Grant Funding </w:t>
      </w:r>
      <w:r w:rsidR="000219FD">
        <w:rPr>
          <w:rFonts w:ascii="Trebuchet MS" w:eastAsia="Times New Roman" w:hAnsi="Trebuchet MS" w:cs="Times New Roman"/>
          <w:sz w:val="24"/>
          <w:szCs w:val="24"/>
        </w:rPr>
        <w:t>P</w:t>
      </w:r>
      <w:r w:rsidR="00DE0DE5" w:rsidRPr="000219FD">
        <w:rPr>
          <w:rFonts w:ascii="Trebuchet MS" w:eastAsia="Times New Roman" w:hAnsi="Trebuchet MS" w:cs="Times New Roman"/>
          <w:sz w:val="24"/>
          <w:szCs w:val="24"/>
        </w:rPr>
        <w:t>rogramme but a decision from the Scottish Government was still awaited. There would be continued engagement with the Scottish Government to advise them on the options available.</w:t>
      </w:r>
      <w:r w:rsidR="000219FD">
        <w:rPr>
          <w:rFonts w:ascii="Trebuchet MS" w:eastAsia="Times New Roman" w:hAnsi="Trebuchet MS" w:cs="Times New Roman"/>
          <w:sz w:val="24"/>
          <w:szCs w:val="24"/>
        </w:rPr>
        <w:t xml:space="preserve"> </w:t>
      </w:r>
      <w:r w:rsidR="00DE0DE5" w:rsidRPr="000219FD">
        <w:rPr>
          <w:rFonts w:ascii="Trebuchet MS" w:eastAsia="Times New Roman" w:hAnsi="Trebuchet MS" w:cs="Times New Roman"/>
          <w:sz w:val="24"/>
          <w:szCs w:val="24"/>
        </w:rPr>
        <w:t xml:space="preserve">The Board </w:t>
      </w:r>
      <w:r w:rsidR="00E66C9A" w:rsidRPr="000219FD">
        <w:rPr>
          <w:rFonts w:ascii="Trebuchet MS" w:eastAsia="Times New Roman" w:hAnsi="Trebuchet MS" w:cs="Times New Roman"/>
          <w:sz w:val="24"/>
          <w:szCs w:val="24"/>
        </w:rPr>
        <w:t>expressed its concern about the decision</w:t>
      </w:r>
      <w:r w:rsidR="000219FD">
        <w:rPr>
          <w:rFonts w:ascii="Trebuchet MS" w:eastAsia="Times New Roman" w:hAnsi="Trebuchet MS" w:cs="Times New Roman"/>
          <w:sz w:val="24"/>
          <w:szCs w:val="24"/>
        </w:rPr>
        <w:t>-</w:t>
      </w:r>
      <w:r w:rsidR="00E66C9A" w:rsidRPr="000219FD">
        <w:rPr>
          <w:rFonts w:ascii="Trebuchet MS" w:eastAsia="Times New Roman" w:hAnsi="Trebuchet MS" w:cs="Times New Roman"/>
          <w:sz w:val="24"/>
          <w:szCs w:val="24"/>
        </w:rPr>
        <w:t xml:space="preserve">making process but </w:t>
      </w:r>
      <w:r w:rsidR="00DE0DE5" w:rsidRPr="000219FD">
        <w:rPr>
          <w:rFonts w:ascii="Trebuchet MS" w:eastAsia="Times New Roman" w:hAnsi="Trebuchet MS" w:cs="Times New Roman"/>
          <w:sz w:val="24"/>
          <w:szCs w:val="24"/>
        </w:rPr>
        <w:t xml:space="preserve">were assured that the projects were aware this was a Scottish Government decision. </w:t>
      </w:r>
    </w:p>
    <w:p w14:paraId="379DB308" w14:textId="37EA1B17" w:rsidR="00DE0DE5" w:rsidRPr="000219FD" w:rsidRDefault="00DE0DE5" w:rsidP="00ED4898">
      <w:pPr>
        <w:spacing w:after="0" w:line="240" w:lineRule="auto"/>
        <w:rPr>
          <w:rFonts w:ascii="Trebuchet MS" w:eastAsia="Times New Roman" w:hAnsi="Trebuchet MS" w:cs="Times New Roman"/>
          <w:sz w:val="24"/>
          <w:szCs w:val="24"/>
        </w:rPr>
      </w:pPr>
    </w:p>
    <w:p w14:paraId="7B29F10C" w14:textId="27D107FE" w:rsidR="00DE0DE5" w:rsidRPr="000219FD" w:rsidRDefault="008E4CC7" w:rsidP="00DE0DE5">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LEGAL AID FUND FINANCE REPORT</w:t>
      </w:r>
    </w:p>
    <w:p w14:paraId="61083C72" w14:textId="192C532C" w:rsidR="00DE0DE5" w:rsidRPr="000219FD" w:rsidRDefault="00DE0DE5" w:rsidP="000219FD">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w:t>
      </w:r>
      <w:r w:rsidR="008E66E1" w:rsidRPr="000219FD">
        <w:rPr>
          <w:rFonts w:ascii="Trebuchet MS" w:eastAsia="Times New Roman" w:hAnsi="Trebuchet MS" w:cs="Times New Roman"/>
          <w:sz w:val="24"/>
          <w:szCs w:val="24"/>
        </w:rPr>
        <w:t>considered</w:t>
      </w:r>
      <w:r w:rsidRPr="000219FD">
        <w:rPr>
          <w:rFonts w:ascii="Trebuchet MS" w:eastAsia="Times New Roman" w:hAnsi="Trebuchet MS" w:cs="Times New Roman"/>
          <w:sz w:val="24"/>
          <w:szCs w:val="24"/>
        </w:rPr>
        <w:t xml:space="preserve"> the Legal Aid Fund Finance report, which showed the draft position for 2023-24 and set out the assumptions and complexities of the </w:t>
      </w:r>
      <w:r w:rsidR="000219FD">
        <w:rPr>
          <w:rFonts w:ascii="Trebuchet MS" w:eastAsia="Times New Roman" w:hAnsi="Trebuchet MS" w:cs="Times New Roman"/>
          <w:sz w:val="24"/>
          <w:szCs w:val="24"/>
        </w:rPr>
        <w:br/>
      </w:r>
      <w:r w:rsidRPr="000219FD">
        <w:rPr>
          <w:rFonts w:ascii="Trebuchet MS" w:eastAsia="Times New Roman" w:hAnsi="Trebuchet MS" w:cs="Times New Roman"/>
          <w:sz w:val="24"/>
          <w:szCs w:val="24"/>
        </w:rPr>
        <w:t xml:space="preserve">re-forecast for 2024-25. </w:t>
      </w:r>
    </w:p>
    <w:p w14:paraId="7197973A" w14:textId="77777777" w:rsidR="00DE0DE5" w:rsidRPr="000219FD" w:rsidRDefault="00DE0DE5" w:rsidP="000219FD">
      <w:pPr>
        <w:spacing w:after="0" w:line="240" w:lineRule="auto"/>
        <w:rPr>
          <w:rFonts w:ascii="Trebuchet MS" w:eastAsia="Times New Roman" w:hAnsi="Trebuchet MS" w:cs="Times New Roman"/>
          <w:sz w:val="24"/>
          <w:szCs w:val="24"/>
        </w:rPr>
      </w:pPr>
    </w:p>
    <w:p w14:paraId="255F4EF3" w14:textId="547F85CA" w:rsidR="008E66E1" w:rsidRPr="000219FD" w:rsidRDefault="009E21E2" w:rsidP="000219FD">
      <w:pPr>
        <w:spacing w:after="0" w:line="240" w:lineRule="auto"/>
        <w:rPr>
          <w:sz w:val="24"/>
          <w:szCs w:val="24"/>
        </w:rPr>
      </w:pPr>
      <w:r w:rsidRPr="000219FD">
        <w:rPr>
          <w:rFonts w:ascii="Trebuchet MS" w:eastAsia="Times New Roman" w:hAnsi="Trebuchet MS" w:cs="Times New Roman"/>
          <w:sz w:val="24"/>
          <w:szCs w:val="24"/>
        </w:rPr>
        <w:t>It was also noted that the draft cash expenditure for 2023-24 was £151.7m, which was £16.8m higher than in 2022-23.</w:t>
      </w:r>
      <w:r w:rsidRPr="000219FD">
        <w:rPr>
          <w:sz w:val="24"/>
          <w:szCs w:val="24"/>
        </w:rPr>
        <w:t> </w:t>
      </w:r>
      <w:r w:rsidR="00DE0DE5" w:rsidRPr="000219FD">
        <w:rPr>
          <w:rFonts w:ascii="Trebuchet MS" w:eastAsia="Times New Roman" w:hAnsi="Trebuchet MS" w:cs="Times New Roman"/>
          <w:sz w:val="24"/>
          <w:szCs w:val="24"/>
        </w:rPr>
        <w:t xml:space="preserve">It was reported that, </w:t>
      </w:r>
      <w:r w:rsidR="00E66C9A" w:rsidRPr="000219FD">
        <w:rPr>
          <w:rFonts w:ascii="Trebuchet MS" w:eastAsia="Times New Roman" w:hAnsi="Trebuchet MS" w:cs="Times New Roman"/>
          <w:sz w:val="24"/>
          <w:szCs w:val="24"/>
        </w:rPr>
        <w:t xml:space="preserve">with the help of intelligence </w:t>
      </w:r>
      <w:r w:rsidR="00DE0DE5" w:rsidRPr="000219FD">
        <w:rPr>
          <w:rFonts w:ascii="Trebuchet MS" w:eastAsia="Times New Roman" w:hAnsi="Trebuchet MS" w:cs="Times New Roman"/>
          <w:sz w:val="24"/>
          <w:szCs w:val="24"/>
        </w:rPr>
        <w:t>provided by justice partners</w:t>
      </w:r>
      <w:r w:rsidR="00E66C9A" w:rsidRPr="000219FD">
        <w:rPr>
          <w:rFonts w:ascii="Trebuchet MS" w:eastAsia="Times New Roman" w:hAnsi="Trebuchet MS" w:cs="Times New Roman"/>
          <w:sz w:val="24"/>
          <w:szCs w:val="24"/>
        </w:rPr>
        <w:t>,</w:t>
      </w:r>
      <w:r w:rsidR="00DE0DE5" w:rsidRPr="000219FD">
        <w:rPr>
          <w:rFonts w:ascii="Trebuchet MS" w:eastAsia="Times New Roman" w:hAnsi="Trebuchet MS" w:cs="Times New Roman"/>
          <w:sz w:val="24"/>
          <w:szCs w:val="24"/>
        </w:rPr>
        <w:t xml:space="preserve"> </w:t>
      </w:r>
      <w:r w:rsidR="00E66C9A" w:rsidRPr="000219FD">
        <w:rPr>
          <w:rFonts w:ascii="Trebuchet MS" w:eastAsia="Times New Roman" w:hAnsi="Trebuchet MS" w:cs="Times New Roman"/>
          <w:sz w:val="24"/>
          <w:szCs w:val="24"/>
        </w:rPr>
        <w:t xml:space="preserve">expenditure in 2024-25 was </w:t>
      </w:r>
      <w:r w:rsidR="00DE0DE5" w:rsidRPr="000219FD">
        <w:rPr>
          <w:rFonts w:ascii="Trebuchet MS" w:eastAsia="Times New Roman" w:hAnsi="Trebuchet MS" w:cs="Times New Roman"/>
          <w:sz w:val="24"/>
          <w:szCs w:val="24"/>
        </w:rPr>
        <w:t xml:space="preserve">forecast </w:t>
      </w:r>
      <w:r w:rsidR="00E66C9A" w:rsidRPr="000219FD">
        <w:rPr>
          <w:rFonts w:ascii="Trebuchet MS" w:eastAsia="Times New Roman" w:hAnsi="Trebuchet MS" w:cs="Times New Roman"/>
          <w:sz w:val="24"/>
          <w:szCs w:val="24"/>
        </w:rPr>
        <w:t>to be</w:t>
      </w:r>
      <w:r w:rsidR="00DE0DE5" w:rsidRPr="000219FD">
        <w:rPr>
          <w:rFonts w:ascii="Trebuchet MS" w:eastAsia="Times New Roman" w:hAnsi="Trebuchet MS" w:cs="Times New Roman"/>
          <w:sz w:val="24"/>
          <w:szCs w:val="24"/>
        </w:rPr>
        <w:t xml:space="preserve"> £171.8m. This </w:t>
      </w:r>
      <w:r w:rsidR="00E66C9A" w:rsidRPr="000219FD">
        <w:rPr>
          <w:rFonts w:ascii="Trebuchet MS" w:eastAsia="Times New Roman" w:hAnsi="Trebuchet MS" w:cs="Times New Roman"/>
          <w:sz w:val="24"/>
          <w:szCs w:val="24"/>
        </w:rPr>
        <w:t>was</w:t>
      </w:r>
      <w:r w:rsidR="00DE0DE5" w:rsidRPr="000219FD">
        <w:rPr>
          <w:rFonts w:ascii="Trebuchet MS" w:eastAsia="Times New Roman" w:hAnsi="Trebuchet MS" w:cs="Times New Roman"/>
          <w:sz w:val="24"/>
          <w:szCs w:val="24"/>
        </w:rPr>
        <w:t xml:space="preserve"> a £20m increase on 2023-24</w:t>
      </w:r>
      <w:r w:rsidR="008E66E1" w:rsidRPr="000219FD">
        <w:rPr>
          <w:rFonts w:ascii="Trebuchet MS" w:eastAsia="Times New Roman" w:hAnsi="Trebuchet MS" w:cs="Times New Roman"/>
          <w:sz w:val="24"/>
          <w:szCs w:val="24"/>
        </w:rPr>
        <w:t xml:space="preserve">. </w:t>
      </w:r>
      <w:r w:rsidRPr="000219FD">
        <w:rPr>
          <w:rFonts w:ascii="Trebuchet MS" w:eastAsia="Times New Roman" w:hAnsi="Trebuchet MS" w:cs="Times New Roman"/>
          <w:sz w:val="24"/>
          <w:szCs w:val="24"/>
        </w:rPr>
        <w:t>The Board were made aware that there were several uncertainties associated with the forecast which would be closely monitored but which could result in the forecast being subject to change. Re</w:t>
      </w:r>
      <w:r w:rsidR="000219FD">
        <w:rPr>
          <w:rFonts w:ascii="Trebuchet MS" w:eastAsia="Times New Roman" w:hAnsi="Trebuchet MS" w:cs="Times New Roman"/>
          <w:sz w:val="24"/>
          <w:szCs w:val="24"/>
        </w:rPr>
        <w:t>-</w:t>
      </w:r>
      <w:r w:rsidRPr="000219FD">
        <w:rPr>
          <w:rFonts w:ascii="Trebuchet MS" w:eastAsia="Times New Roman" w:hAnsi="Trebuchet MS" w:cs="Times New Roman"/>
          <w:sz w:val="24"/>
          <w:szCs w:val="24"/>
        </w:rPr>
        <w:t>forecast exercises would be undertaken and reported to the Board as the year progressed.</w:t>
      </w:r>
    </w:p>
    <w:p w14:paraId="4FC7605D" w14:textId="2EC8B9F6" w:rsidR="008E66E1" w:rsidRPr="000219FD" w:rsidRDefault="008E66E1" w:rsidP="008E66E1">
      <w:pPr>
        <w:spacing w:after="0" w:line="240" w:lineRule="auto"/>
        <w:rPr>
          <w:sz w:val="24"/>
          <w:szCs w:val="24"/>
        </w:rPr>
      </w:pPr>
    </w:p>
    <w:p w14:paraId="6592D49A" w14:textId="25138DF0" w:rsidR="008E66E1" w:rsidRPr="000219FD" w:rsidRDefault="008E66E1" w:rsidP="009E21E2">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increase </w:t>
      </w:r>
      <w:r w:rsidR="009E21E2" w:rsidRPr="000219FD">
        <w:rPr>
          <w:rFonts w:ascii="Trebuchet MS" w:eastAsia="Times New Roman" w:hAnsi="Trebuchet MS" w:cs="Times New Roman"/>
          <w:sz w:val="24"/>
          <w:szCs w:val="24"/>
        </w:rPr>
        <w:t xml:space="preserve">in expenditure for 2023-24 </w:t>
      </w:r>
      <w:r w:rsidRPr="000219FD">
        <w:rPr>
          <w:rFonts w:ascii="Trebuchet MS" w:eastAsia="Times New Roman" w:hAnsi="Trebuchet MS" w:cs="Times New Roman"/>
          <w:sz w:val="24"/>
          <w:szCs w:val="24"/>
        </w:rPr>
        <w:t xml:space="preserve">was due to </w:t>
      </w:r>
      <w:r w:rsidR="009E21E2" w:rsidRPr="000219FD">
        <w:rPr>
          <w:rFonts w:ascii="Trebuchet MS" w:eastAsia="Times New Roman" w:hAnsi="Trebuchet MS" w:cs="Times New Roman"/>
          <w:sz w:val="24"/>
          <w:szCs w:val="24"/>
        </w:rPr>
        <w:t>several</w:t>
      </w:r>
      <w:r w:rsidRPr="000219FD">
        <w:rPr>
          <w:rFonts w:ascii="Trebuchet MS" w:eastAsia="Times New Roman" w:hAnsi="Trebuchet MS" w:cs="Times New Roman"/>
          <w:sz w:val="24"/>
          <w:szCs w:val="24"/>
        </w:rPr>
        <w:t xml:space="preserve"> factors which included </w:t>
      </w:r>
      <w:r w:rsidR="009E21E2" w:rsidRPr="000219FD">
        <w:rPr>
          <w:rFonts w:ascii="Trebuchet MS" w:eastAsia="Times New Roman" w:hAnsi="Trebuchet MS" w:cs="Times New Roman"/>
          <w:sz w:val="24"/>
          <w:szCs w:val="24"/>
        </w:rPr>
        <w:t>increases in legal aid fees and the continued efforts made by the justice system to return to normal throughput post the pandemic</w:t>
      </w:r>
      <w:r w:rsidRPr="000219FD">
        <w:rPr>
          <w:rFonts w:ascii="Trebuchet MS" w:eastAsia="Times New Roman" w:hAnsi="Trebuchet MS" w:cs="Times New Roman"/>
          <w:sz w:val="24"/>
          <w:szCs w:val="24"/>
        </w:rPr>
        <w:t xml:space="preserve">. </w:t>
      </w:r>
    </w:p>
    <w:p w14:paraId="2BE33203" w14:textId="46027A27" w:rsidR="008E66E1" w:rsidRPr="000219FD" w:rsidRDefault="008E66E1" w:rsidP="009E21E2">
      <w:pPr>
        <w:spacing w:after="0" w:line="240" w:lineRule="auto"/>
        <w:rPr>
          <w:rFonts w:ascii="Trebuchet MS" w:eastAsia="Times New Roman" w:hAnsi="Trebuchet MS" w:cs="Times New Roman"/>
          <w:sz w:val="24"/>
          <w:szCs w:val="24"/>
        </w:rPr>
      </w:pPr>
    </w:p>
    <w:p w14:paraId="787311D6" w14:textId="77777777" w:rsidR="000219FD" w:rsidRDefault="008E66E1" w:rsidP="009B783A">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expressed concern </w:t>
      </w:r>
      <w:r w:rsidR="009E21E2" w:rsidRPr="000219FD">
        <w:rPr>
          <w:rFonts w:ascii="Trebuchet MS" w:eastAsia="Times New Roman" w:hAnsi="Trebuchet MS" w:cs="Times New Roman"/>
          <w:sz w:val="24"/>
          <w:szCs w:val="24"/>
        </w:rPr>
        <w:t xml:space="preserve">with the apparent disconnect between SLAB’s forecasting and the </w:t>
      </w:r>
      <w:r w:rsidRPr="000219FD">
        <w:rPr>
          <w:rFonts w:ascii="Trebuchet MS" w:eastAsia="Times New Roman" w:hAnsi="Trebuchet MS" w:cs="Times New Roman"/>
          <w:sz w:val="24"/>
          <w:szCs w:val="24"/>
        </w:rPr>
        <w:t>Scottish Government</w:t>
      </w:r>
      <w:r w:rsidR="009E21E2" w:rsidRPr="000219FD">
        <w:rPr>
          <w:rFonts w:ascii="Trebuchet MS" w:eastAsia="Times New Roman" w:hAnsi="Trebuchet MS" w:cs="Times New Roman"/>
          <w:sz w:val="24"/>
          <w:szCs w:val="24"/>
        </w:rPr>
        <w:t xml:space="preserve"> budget setting for the Legal Aid Fund. This was placing SLAB in </w:t>
      </w:r>
      <w:r w:rsidRPr="000219FD">
        <w:rPr>
          <w:rFonts w:ascii="Trebuchet MS" w:eastAsia="Times New Roman" w:hAnsi="Trebuchet MS" w:cs="Times New Roman"/>
          <w:sz w:val="24"/>
          <w:szCs w:val="24"/>
        </w:rPr>
        <w:t>a difficult position</w:t>
      </w:r>
      <w:r w:rsidR="009B783A" w:rsidRPr="000219FD">
        <w:rPr>
          <w:rFonts w:ascii="Trebuchet MS" w:eastAsia="Times New Roman" w:hAnsi="Trebuchet MS" w:cs="Times New Roman"/>
          <w:sz w:val="24"/>
          <w:szCs w:val="24"/>
        </w:rPr>
        <w:t xml:space="preserve"> as the budgets set were increasingly unachievable</w:t>
      </w:r>
      <w:r w:rsidRPr="000219FD">
        <w:rPr>
          <w:rFonts w:ascii="Trebuchet MS" w:eastAsia="Times New Roman" w:hAnsi="Trebuchet MS" w:cs="Times New Roman"/>
          <w:sz w:val="24"/>
          <w:szCs w:val="24"/>
        </w:rPr>
        <w:t xml:space="preserve">. </w:t>
      </w:r>
    </w:p>
    <w:p w14:paraId="5EBF69E3" w14:textId="77777777" w:rsidR="000219FD" w:rsidRDefault="000219FD" w:rsidP="009B783A">
      <w:pPr>
        <w:spacing w:after="0" w:line="240" w:lineRule="auto"/>
        <w:rPr>
          <w:rFonts w:ascii="Trebuchet MS" w:eastAsia="Times New Roman" w:hAnsi="Trebuchet MS" w:cs="Times New Roman"/>
          <w:sz w:val="24"/>
          <w:szCs w:val="24"/>
        </w:rPr>
      </w:pPr>
    </w:p>
    <w:p w14:paraId="7C574143" w14:textId="718036B3" w:rsidR="009B783A" w:rsidRPr="000219FD" w:rsidRDefault="009B783A" w:rsidP="009B783A">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The Board were clear that the use of the term</w:t>
      </w:r>
      <w:r w:rsidR="008E66E1" w:rsidRPr="000219FD">
        <w:rPr>
          <w:rFonts w:ascii="Trebuchet MS" w:eastAsia="Times New Roman" w:hAnsi="Trebuchet MS" w:cs="Times New Roman"/>
          <w:sz w:val="24"/>
          <w:szCs w:val="24"/>
        </w:rPr>
        <w:t xml:space="preserve"> “overspending” </w:t>
      </w:r>
      <w:r w:rsidRPr="000219FD">
        <w:rPr>
          <w:rFonts w:ascii="Trebuchet MS" w:eastAsia="Times New Roman" w:hAnsi="Trebuchet MS" w:cs="Times New Roman"/>
          <w:sz w:val="24"/>
          <w:szCs w:val="24"/>
        </w:rPr>
        <w:t xml:space="preserve">should be avoided by the organisation and the term challenged if used by others. Overspending was </w:t>
      </w:r>
      <w:r w:rsidR="008E66E1" w:rsidRPr="000219FD">
        <w:rPr>
          <w:rFonts w:ascii="Trebuchet MS" w:eastAsia="Times New Roman" w:hAnsi="Trebuchet MS" w:cs="Times New Roman"/>
          <w:sz w:val="24"/>
          <w:szCs w:val="24"/>
        </w:rPr>
        <w:t>not what SLAB was doing given the uncapped, demand</w:t>
      </w:r>
      <w:r w:rsidR="000219FD">
        <w:rPr>
          <w:rFonts w:ascii="Trebuchet MS" w:eastAsia="Times New Roman" w:hAnsi="Trebuchet MS" w:cs="Times New Roman"/>
          <w:sz w:val="24"/>
          <w:szCs w:val="24"/>
        </w:rPr>
        <w:t>-</w:t>
      </w:r>
      <w:r w:rsidR="008E66E1" w:rsidRPr="000219FD">
        <w:rPr>
          <w:rFonts w:ascii="Trebuchet MS" w:eastAsia="Times New Roman" w:hAnsi="Trebuchet MS" w:cs="Times New Roman"/>
          <w:sz w:val="24"/>
          <w:szCs w:val="24"/>
        </w:rPr>
        <w:t xml:space="preserve">led nature of the </w:t>
      </w:r>
      <w:r w:rsidRPr="000219FD">
        <w:rPr>
          <w:rFonts w:ascii="Trebuchet MS" w:eastAsia="Times New Roman" w:hAnsi="Trebuchet MS" w:cs="Times New Roman"/>
          <w:sz w:val="24"/>
          <w:szCs w:val="24"/>
        </w:rPr>
        <w:t xml:space="preserve">Legal Aid </w:t>
      </w:r>
      <w:r w:rsidR="008E66E1" w:rsidRPr="000219FD">
        <w:rPr>
          <w:rFonts w:ascii="Trebuchet MS" w:eastAsia="Times New Roman" w:hAnsi="Trebuchet MS" w:cs="Times New Roman"/>
          <w:sz w:val="24"/>
          <w:szCs w:val="24"/>
        </w:rPr>
        <w:t xml:space="preserve">Fund. </w:t>
      </w:r>
    </w:p>
    <w:p w14:paraId="7F7E775C" w14:textId="5DCB06FD" w:rsidR="00DE0DE5" w:rsidRPr="000219FD" w:rsidRDefault="00DE0DE5" w:rsidP="00DE0DE5">
      <w:pPr>
        <w:spacing w:after="0" w:line="240" w:lineRule="auto"/>
        <w:jc w:val="both"/>
        <w:rPr>
          <w:rFonts w:ascii="Trebuchet MS" w:eastAsia="Times New Roman" w:hAnsi="Trebuchet MS" w:cs="Times New Roman"/>
          <w:sz w:val="24"/>
          <w:szCs w:val="24"/>
        </w:rPr>
      </w:pPr>
    </w:p>
    <w:p w14:paraId="64AA5387" w14:textId="49655AF3" w:rsidR="00F21D48" w:rsidRPr="000219FD" w:rsidRDefault="0089079D" w:rsidP="009724C7">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SLAB ADMINISTRATION – FINANCE AND RESOURCE REPORT</w:t>
      </w:r>
    </w:p>
    <w:p w14:paraId="7C669CB3" w14:textId="51BDC38B" w:rsidR="008E66E1" w:rsidRPr="000219FD" w:rsidRDefault="008E66E1" w:rsidP="009724C7">
      <w:pPr>
        <w:spacing w:after="0" w:line="240" w:lineRule="auto"/>
        <w:contextualSpacing/>
        <w:rPr>
          <w:rFonts w:ascii="Trebuchet MS" w:hAnsi="Trebuchet MS"/>
          <w:sz w:val="24"/>
          <w:szCs w:val="24"/>
        </w:rPr>
      </w:pPr>
      <w:r w:rsidRPr="000219FD">
        <w:rPr>
          <w:rFonts w:ascii="Trebuchet MS" w:hAnsi="Trebuchet MS"/>
          <w:sz w:val="24"/>
          <w:szCs w:val="24"/>
        </w:rPr>
        <w:t>The Board considered the Administration Finance and Resource Report, which reported that Expenditure for the year ended 31 March 2024 was £14.6m compared to a budget profile of £14.8m and available funding of £14.9m.</w:t>
      </w:r>
    </w:p>
    <w:p w14:paraId="7EA5C041" w14:textId="7E785853" w:rsidR="00572D43" w:rsidRPr="000219FD" w:rsidRDefault="00572D43" w:rsidP="00BF036F">
      <w:pPr>
        <w:spacing w:after="0" w:line="240" w:lineRule="auto"/>
        <w:jc w:val="both"/>
        <w:rPr>
          <w:rFonts w:ascii="Trebuchet MS" w:eastAsia="Times New Roman" w:hAnsi="Trebuchet MS" w:cs="Times New Roman"/>
          <w:sz w:val="24"/>
          <w:szCs w:val="24"/>
        </w:rPr>
      </w:pPr>
    </w:p>
    <w:p w14:paraId="4359A389" w14:textId="4B166A87" w:rsidR="008E66E1" w:rsidRPr="000219FD" w:rsidRDefault="00F50A87" w:rsidP="008E66E1">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lastRenderedPageBreak/>
        <w:t xml:space="preserve">BUSINESS PLAN </w:t>
      </w:r>
      <w:r w:rsidR="001A28BD" w:rsidRPr="000219FD">
        <w:rPr>
          <w:rFonts w:ascii="Trebuchet MS" w:eastAsia="Times New Roman" w:hAnsi="Trebuchet MS" w:cs="Times New Roman"/>
          <w:b/>
          <w:sz w:val="24"/>
          <w:szCs w:val="24"/>
        </w:rPr>
        <w:t>2023-24</w:t>
      </w:r>
      <w:r w:rsidR="00BF036F" w:rsidRPr="000219FD">
        <w:rPr>
          <w:rFonts w:ascii="Trebuchet MS" w:eastAsia="Times New Roman" w:hAnsi="Trebuchet MS" w:cs="Times New Roman"/>
          <w:b/>
          <w:sz w:val="24"/>
          <w:szCs w:val="24"/>
        </w:rPr>
        <w:t xml:space="preserve"> UPDATE</w:t>
      </w:r>
    </w:p>
    <w:p w14:paraId="2DBFBD32" w14:textId="57365652" w:rsidR="0049549F" w:rsidRPr="000219FD" w:rsidRDefault="0049549F" w:rsidP="0049549F">
      <w:pPr>
        <w:spacing w:after="0" w:line="240" w:lineRule="auto"/>
        <w:contextualSpacing/>
        <w:rPr>
          <w:rFonts w:ascii="Trebuchet MS" w:hAnsi="Trebuchet MS"/>
          <w:sz w:val="24"/>
          <w:szCs w:val="24"/>
        </w:rPr>
      </w:pPr>
      <w:r w:rsidRPr="000219FD">
        <w:rPr>
          <w:rFonts w:ascii="Trebuchet MS" w:hAnsi="Trebuchet MS"/>
          <w:sz w:val="24"/>
          <w:szCs w:val="24"/>
        </w:rPr>
        <w:t>The Board considered the Business Plan Update, which presented the end year position for projects that made up the Business Plan for 2023-24.</w:t>
      </w:r>
    </w:p>
    <w:p w14:paraId="5A9A6779" w14:textId="70806512" w:rsidR="0049549F" w:rsidRPr="000219FD" w:rsidRDefault="0049549F" w:rsidP="0049549F">
      <w:pPr>
        <w:spacing w:after="0" w:line="240" w:lineRule="auto"/>
        <w:contextualSpacing/>
        <w:rPr>
          <w:rFonts w:ascii="Trebuchet MS" w:hAnsi="Trebuchet MS"/>
          <w:sz w:val="24"/>
          <w:szCs w:val="24"/>
        </w:rPr>
      </w:pPr>
    </w:p>
    <w:p w14:paraId="1DC28EC7" w14:textId="06287B14" w:rsidR="0049549F" w:rsidRPr="000219FD" w:rsidRDefault="0049549F" w:rsidP="0049549F">
      <w:pPr>
        <w:spacing w:after="0" w:line="240" w:lineRule="auto"/>
        <w:contextualSpacing/>
        <w:rPr>
          <w:rFonts w:ascii="Trebuchet MS" w:hAnsi="Trebuchet MS"/>
          <w:sz w:val="24"/>
          <w:szCs w:val="24"/>
        </w:rPr>
      </w:pPr>
      <w:r w:rsidRPr="000219FD">
        <w:rPr>
          <w:rFonts w:ascii="Trebuchet MS" w:hAnsi="Trebuchet MS"/>
          <w:sz w:val="24"/>
          <w:szCs w:val="24"/>
        </w:rPr>
        <w:t xml:space="preserve">It was noted that </w:t>
      </w:r>
      <w:r w:rsidR="002C2E70" w:rsidRPr="000219FD">
        <w:rPr>
          <w:rFonts w:ascii="Trebuchet MS" w:hAnsi="Trebuchet MS"/>
          <w:sz w:val="24"/>
          <w:szCs w:val="24"/>
        </w:rPr>
        <w:t>p</w:t>
      </w:r>
      <w:r w:rsidRPr="000219FD">
        <w:rPr>
          <w:rFonts w:ascii="Trebuchet MS" w:hAnsi="Trebuchet MS"/>
          <w:sz w:val="24"/>
          <w:szCs w:val="24"/>
        </w:rPr>
        <w:t>rogress ha</w:t>
      </w:r>
      <w:r w:rsidR="002C2E70" w:rsidRPr="000219FD">
        <w:rPr>
          <w:rFonts w:ascii="Trebuchet MS" w:hAnsi="Trebuchet MS"/>
          <w:sz w:val="24"/>
          <w:szCs w:val="24"/>
        </w:rPr>
        <w:t>d</w:t>
      </w:r>
      <w:r w:rsidRPr="000219FD">
        <w:rPr>
          <w:rFonts w:ascii="Trebuchet MS" w:hAnsi="Trebuchet MS"/>
          <w:sz w:val="24"/>
          <w:szCs w:val="24"/>
        </w:rPr>
        <w:t xml:space="preserve"> been good overall. Any delays </w:t>
      </w:r>
      <w:r w:rsidR="002C2E70" w:rsidRPr="000219FD">
        <w:rPr>
          <w:rFonts w:ascii="Trebuchet MS" w:hAnsi="Trebuchet MS"/>
          <w:sz w:val="24"/>
          <w:szCs w:val="24"/>
        </w:rPr>
        <w:t>were</w:t>
      </w:r>
      <w:r w:rsidRPr="000219FD">
        <w:rPr>
          <w:rFonts w:ascii="Trebuchet MS" w:hAnsi="Trebuchet MS"/>
          <w:sz w:val="24"/>
          <w:szCs w:val="24"/>
        </w:rPr>
        <w:t xml:space="preserve"> not critical with work well underway with the </w:t>
      </w:r>
      <w:r w:rsidR="002C2E70" w:rsidRPr="000219FD">
        <w:rPr>
          <w:rFonts w:ascii="Trebuchet MS" w:hAnsi="Trebuchet MS"/>
          <w:sz w:val="24"/>
          <w:szCs w:val="24"/>
        </w:rPr>
        <w:t>Customer I</w:t>
      </w:r>
      <w:r w:rsidRPr="000219FD">
        <w:rPr>
          <w:rFonts w:ascii="Trebuchet MS" w:hAnsi="Trebuchet MS"/>
          <w:sz w:val="24"/>
          <w:szCs w:val="24"/>
        </w:rPr>
        <w:t xml:space="preserve">nsight </w:t>
      </w:r>
      <w:r w:rsidR="002C2E70" w:rsidRPr="000219FD">
        <w:rPr>
          <w:rFonts w:ascii="Trebuchet MS" w:hAnsi="Trebuchet MS"/>
          <w:sz w:val="24"/>
          <w:szCs w:val="24"/>
        </w:rPr>
        <w:t>S</w:t>
      </w:r>
      <w:r w:rsidRPr="000219FD">
        <w:rPr>
          <w:rFonts w:ascii="Trebuchet MS" w:hAnsi="Trebuchet MS"/>
          <w:sz w:val="24"/>
          <w:szCs w:val="24"/>
        </w:rPr>
        <w:t xml:space="preserve">trategy and the data analytics </w:t>
      </w:r>
      <w:r w:rsidR="002C2E70" w:rsidRPr="000219FD">
        <w:rPr>
          <w:rFonts w:ascii="Trebuchet MS" w:hAnsi="Trebuchet MS"/>
          <w:sz w:val="24"/>
          <w:szCs w:val="24"/>
        </w:rPr>
        <w:t>work.</w:t>
      </w:r>
      <w:r w:rsidRPr="000219FD">
        <w:rPr>
          <w:rFonts w:ascii="Trebuchet MS" w:hAnsi="Trebuchet MS"/>
          <w:sz w:val="24"/>
          <w:szCs w:val="24"/>
        </w:rPr>
        <w:t xml:space="preserve"> </w:t>
      </w:r>
      <w:r w:rsidR="002C2E70" w:rsidRPr="000219FD">
        <w:rPr>
          <w:rFonts w:ascii="Trebuchet MS" w:hAnsi="Trebuchet MS"/>
          <w:sz w:val="24"/>
          <w:szCs w:val="24"/>
        </w:rPr>
        <w:t>I</w:t>
      </w:r>
      <w:r w:rsidRPr="000219FD">
        <w:rPr>
          <w:rFonts w:ascii="Trebuchet MS" w:hAnsi="Trebuchet MS"/>
          <w:sz w:val="24"/>
          <w:szCs w:val="24"/>
        </w:rPr>
        <w:t xml:space="preserve">n the case of the </w:t>
      </w:r>
      <w:r w:rsidR="002C2E70" w:rsidRPr="000219FD">
        <w:rPr>
          <w:rFonts w:ascii="Trebuchet MS" w:hAnsi="Trebuchet MS"/>
          <w:sz w:val="24"/>
          <w:szCs w:val="24"/>
        </w:rPr>
        <w:t>Scottish Government work on the legal aid payment research</w:t>
      </w:r>
      <w:r w:rsidRPr="000219FD">
        <w:rPr>
          <w:rFonts w:ascii="Trebuchet MS" w:hAnsi="Trebuchet MS"/>
          <w:sz w:val="24"/>
          <w:szCs w:val="24"/>
        </w:rPr>
        <w:t xml:space="preserve">, the delay was beyond </w:t>
      </w:r>
      <w:r w:rsidR="002C2E70" w:rsidRPr="000219FD">
        <w:rPr>
          <w:rFonts w:ascii="Trebuchet MS" w:hAnsi="Trebuchet MS"/>
          <w:sz w:val="24"/>
          <w:szCs w:val="24"/>
        </w:rPr>
        <w:t>SLAB’s control</w:t>
      </w:r>
      <w:r w:rsidRPr="000219FD">
        <w:rPr>
          <w:rFonts w:ascii="Trebuchet MS" w:hAnsi="Trebuchet MS"/>
          <w:sz w:val="24"/>
          <w:szCs w:val="24"/>
        </w:rPr>
        <w:t xml:space="preserve">. </w:t>
      </w:r>
    </w:p>
    <w:p w14:paraId="08B254C2" w14:textId="6552642A" w:rsidR="0049549F" w:rsidRPr="000219FD" w:rsidRDefault="0049549F" w:rsidP="0049549F">
      <w:pPr>
        <w:spacing w:after="0" w:line="240" w:lineRule="auto"/>
        <w:contextualSpacing/>
        <w:rPr>
          <w:rFonts w:ascii="Trebuchet MS" w:hAnsi="Trebuchet MS"/>
          <w:sz w:val="24"/>
          <w:szCs w:val="24"/>
        </w:rPr>
      </w:pPr>
    </w:p>
    <w:p w14:paraId="6D11191D" w14:textId="1C5D76E9" w:rsidR="002C2E70" w:rsidRPr="000219FD" w:rsidRDefault="0049549F" w:rsidP="002C2E70">
      <w:pPr>
        <w:spacing w:after="0" w:line="240" w:lineRule="auto"/>
        <w:contextualSpacing/>
        <w:rPr>
          <w:rFonts w:ascii="Trebuchet MS" w:hAnsi="Trebuchet MS"/>
          <w:sz w:val="24"/>
          <w:szCs w:val="24"/>
        </w:rPr>
      </w:pPr>
      <w:r w:rsidRPr="000219FD">
        <w:rPr>
          <w:rFonts w:ascii="Trebuchet MS" w:hAnsi="Trebuchet MS"/>
          <w:sz w:val="24"/>
          <w:szCs w:val="24"/>
        </w:rPr>
        <w:t>The Board</w:t>
      </w:r>
      <w:r w:rsidR="002C2E70" w:rsidRPr="000219FD">
        <w:rPr>
          <w:rFonts w:ascii="Trebuchet MS" w:hAnsi="Trebuchet MS"/>
          <w:sz w:val="24"/>
          <w:szCs w:val="24"/>
        </w:rPr>
        <w:t xml:space="preserve"> noted it was</w:t>
      </w:r>
      <w:r w:rsidRPr="000219FD">
        <w:rPr>
          <w:rFonts w:ascii="Trebuchet MS" w:hAnsi="Trebuchet MS"/>
          <w:sz w:val="24"/>
          <w:szCs w:val="24"/>
        </w:rPr>
        <w:t xml:space="preserve"> impressed with the work </w:t>
      </w:r>
      <w:r w:rsidR="002C2E70" w:rsidRPr="000219FD">
        <w:rPr>
          <w:rFonts w:ascii="Trebuchet MS" w:hAnsi="Trebuchet MS"/>
          <w:sz w:val="24"/>
          <w:szCs w:val="24"/>
        </w:rPr>
        <w:t>delivered so far on</w:t>
      </w:r>
      <w:r w:rsidRPr="000219FD">
        <w:rPr>
          <w:rFonts w:ascii="Trebuchet MS" w:hAnsi="Trebuchet MS"/>
          <w:sz w:val="24"/>
          <w:szCs w:val="24"/>
        </w:rPr>
        <w:t xml:space="preserve"> legal aid reform and the work that had been done in relation to the </w:t>
      </w:r>
      <w:r w:rsidR="002C2E70" w:rsidRPr="000219FD">
        <w:rPr>
          <w:rFonts w:ascii="Trebuchet MS" w:hAnsi="Trebuchet MS"/>
          <w:sz w:val="24"/>
          <w:szCs w:val="24"/>
        </w:rPr>
        <w:t>j</w:t>
      </w:r>
      <w:r w:rsidRPr="000219FD">
        <w:rPr>
          <w:rFonts w:ascii="Trebuchet MS" w:hAnsi="Trebuchet MS"/>
          <w:sz w:val="24"/>
          <w:szCs w:val="24"/>
        </w:rPr>
        <w:t xml:space="preserve">ob </w:t>
      </w:r>
      <w:r w:rsidR="002C2E70" w:rsidRPr="000219FD">
        <w:rPr>
          <w:rFonts w:ascii="Trebuchet MS" w:hAnsi="Trebuchet MS"/>
          <w:sz w:val="24"/>
          <w:szCs w:val="24"/>
        </w:rPr>
        <w:t>e</w:t>
      </w:r>
      <w:r w:rsidRPr="000219FD">
        <w:rPr>
          <w:rFonts w:ascii="Trebuchet MS" w:hAnsi="Trebuchet MS"/>
          <w:sz w:val="24"/>
          <w:szCs w:val="24"/>
        </w:rPr>
        <w:t xml:space="preserve">valuation and </w:t>
      </w:r>
      <w:r w:rsidR="002C2E70" w:rsidRPr="000219FD">
        <w:rPr>
          <w:rFonts w:ascii="Trebuchet MS" w:hAnsi="Trebuchet MS"/>
          <w:sz w:val="24"/>
          <w:szCs w:val="24"/>
        </w:rPr>
        <w:t>g</w:t>
      </w:r>
      <w:r w:rsidRPr="000219FD">
        <w:rPr>
          <w:rFonts w:ascii="Trebuchet MS" w:hAnsi="Trebuchet MS"/>
          <w:sz w:val="24"/>
          <w:szCs w:val="24"/>
        </w:rPr>
        <w:t>rading project</w:t>
      </w:r>
      <w:r w:rsidR="002C2E70" w:rsidRPr="000219FD">
        <w:rPr>
          <w:rFonts w:ascii="Trebuchet MS" w:hAnsi="Trebuchet MS"/>
          <w:sz w:val="24"/>
          <w:szCs w:val="24"/>
        </w:rPr>
        <w:t xml:space="preserve"> which were both complex and sensitive</w:t>
      </w:r>
      <w:r w:rsidRPr="000219FD">
        <w:rPr>
          <w:rFonts w:ascii="Trebuchet MS" w:hAnsi="Trebuchet MS"/>
          <w:sz w:val="24"/>
          <w:szCs w:val="24"/>
        </w:rPr>
        <w:t xml:space="preserve">. </w:t>
      </w:r>
    </w:p>
    <w:p w14:paraId="002D66D8" w14:textId="77777777" w:rsidR="00512935" w:rsidRPr="000219FD" w:rsidRDefault="00512935" w:rsidP="00416B88">
      <w:pPr>
        <w:spacing w:after="0" w:line="240" w:lineRule="auto"/>
        <w:jc w:val="both"/>
        <w:rPr>
          <w:rFonts w:ascii="Trebuchet MS" w:eastAsia="Times New Roman" w:hAnsi="Trebuchet MS" w:cs="Times New Roman"/>
          <w:sz w:val="24"/>
          <w:szCs w:val="24"/>
        </w:rPr>
      </w:pPr>
    </w:p>
    <w:p w14:paraId="7E17A681" w14:textId="09E90270" w:rsidR="00FF61C6" w:rsidRPr="000219FD" w:rsidRDefault="004B6F07" w:rsidP="00FF61C6">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 xml:space="preserve"> </w:t>
      </w:r>
      <w:r w:rsidR="00BF036F" w:rsidRPr="000219FD">
        <w:rPr>
          <w:rFonts w:ascii="Trebuchet MS" w:eastAsia="Times New Roman" w:hAnsi="Trebuchet MS" w:cs="Times New Roman"/>
          <w:b/>
          <w:sz w:val="24"/>
          <w:szCs w:val="24"/>
        </w:rPr>
        <w:t>COMPLAINTS UPDATE</w:t>
      </w:r>
    </w:p>
    <w:p w14:paraId="0AADB088" w14:textId="7EC6E571" w:rsidR="00DC60BC" w:rsidRPr="000219FD" w:rsidRDefault="00FF61C6" w:rsidP="002C2E70">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considered </w:t>
      </w:r>
      <w:r w:rsidR="002C2E70" w:rsidRPr="000219FD">
        <w:rPr>
          <w:rFonts w:ascii="Trebuchet MS" w:eastAsia="Times New Roman" w:hAnsi="Trebuchet MS" w:cs="Times New Roman"/>
          <w:sz w:val="24"/>
          <w:szCs w:val="24"/>
        </w:rPr>
        <w:t xml:space="preserve">a report detailing complaints received between </w:t>
      </w:r>
      <w:r w:rsidR="00573C2A" w:rsidRPr="000219FD">
        <w:rPr>
          <w:rFonts w:ascii="Trebuchet MS" w:eastAsia="Times New Roman" w:hAnsi="Trebuchet MS" w:cs="Times New Roman"/>
          <w:sz w:val="24"/>
          <w:szCs w:val="24"/>
        </w:rPr>
        <w:t>October 2023 and March 2024</w:t>
      </w:r>
      <w:r w:rsidR="00DC60BC" w:rsidRPr="000219FD">
        <w:rPr>
          <w:rFonts w:ascii="Trebuchet MS" w:eastAsia="Times New Roman" w:hAnsi="Trebuchet MS" w:cs="Times New Roman"/>
          <w:sz w:val="24"/>
          <w:szCs w:val="24"/>
        </w:rPr>
        <w:t xml:space="preserve">. </w:t>
      </w:r>
    </w:p>
    <w:p w14:paraId="4A803A89" w14:textId="77777777" w:rsidR="00DC60BC" w:rsidRPr="000219FD" w:rsidRDefault="00DC60BC" w:rsidP="002C2E70">
      <w:pPr>
        <w:spacing w:after="0" w:line="240" w:lineRule="auto"/>
        <w:rPr>
          <w:rFonts w:ascii="Trebuchet MS" w:eastAsia="Times New Roman" w:hAnsi="Trebuchet MS" w:cs="Times New Roman"/>
          <w:sz w:val="24"/>
          <w:szCs w:val="24"/>
        </w:rPr>
      </w:pPr>
    </w:p>
    <w:p w14:paraId="598EC053" w14:textId="50FC0A65" w:rsidR="00DC60BC" w:rsidRPr="000219FD" w:rsidRDefault="00DC60BC" w:rsidP="002C2E70">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It was reported that across </w:t>
      </w:r>
      <w:r w:rsidR="00573C2A" w:rsidRPr="000219FD">
        <w:rPr>
          <w:rFonts w:ascii="Trebuchet MS" w:eastAsia="Times New Roman" w:hAnsi="Trebuchet MS" w:cs="Times New Roman"/>
          <w:sz w:val="24"/>
          <w:szCs w:val="24"/>
        </w:rPr>
        <w:t xml:space="preserve">the period </w:t>
      </w:r>
      <w:r w:rsidRPr="000219FD">
        <w:rPr>
          <w:rFonts w:ascii="Trebuchet MS" w:eastAsia="Times New Roman" w:hAnsi="Trebuchet MS" w:cs="Times New Roman"/>
          <w:sz w:val="24"/>
          <w:szCs w:val="24"/>
        </w:rPr>
        <w:t xml:space="preserve">there were five resolved frontline </w:t>
      </w:r>
      <w:r w:rsidR="000219FD">
        <w:rPr>
          <w:rFonts w:ascii="Trebuchet MS" w:eastAsia="Times New Roman" w:hAnsi="Trebuchet MS" w:cs="Times New Roman"/>
          <w:sz w:val="24"/>
          <w:szCs w:val="24"/>
        </w:rPr>
        <w:t>c</w:t>
      </w:r>
      <w:r w:rsidRPr="000219FD">
        <w:rPr>
          <w:rFonts w:ascii="Trebuchet MS" w:eastAsia="Times New Roman" w:hAnsi="Trebuchet MS" w:cs="Times New Roman"/>
          <w:sz w:val="24"/>
          <w:szCs w:val="24"/>
        </w:rPr>
        <w:t>omplaints</w:t>
      </w:r>
      <w:r w:rsidR="000219FD">
        <w:rPr>
          <w:rFonts w:ascii="Trebuchet MS" w:eastAsia="Times New Roman" w:hAnsi="Trebuchet MS" w:cs="Times New Roman"/>
          <w:sz w:val="24"/>
          <w:szCs w:val="24"/>
        </w:rPr>
        <w:t>,</w:t>
      </w:r>
      <w:r w:rsidRPr="000219FD">
        <w:rPr>
          <w:rFonts w:ascii="Trebuchet MS" w:eastAsia="Times New Roman" w:hAnsi="Trebuchet MS" w:cs="Times New Roman"/>
          <w:sz w:val="24"/>
          <w:szCs w:val="24"/>
        </w:rPr>
        <w:t xml:space="preserve"> of which one was upheld</w:t>
      </w:r>
      <w:r w:rsidR="00573C2A" w:rsidRPr="000219FD">
        <w:rPr>
          <w:rFonts w:ascii="Trebuchet MS" w:eastAsia="Times New Roman" w:hAnsi="Trebuchet MS" w:cs="Times New Roman"/>
          <w:sz w:val="24"/>
          <w:szCs w:val="24"/>
        </w:rPr>
        <w:t xml:space="preserve">. There had been </w:t>
      </w:r>
      <w:r w:rsidRPr="000219FD">
        <w:rPr>
          <w:rFonts w:ascii="Trebuchet MS" w:eastAsia="Times New Roman" w:hAnsi="Trebuchet MS" w:cs="Times New Roman"/>
          <w:sz w:val="24"/>
          <w:szCs w:val="24"/>
        </w:rPr>
        <w:t>23 investigation complaints</w:t>
      </w:r>
      <w:r w:rsidR="000219FD">
        <w:rPr>
          <w:rFonts w:ascii="Trebuchet MS" w:eastAsia="Times New Roman" w:hAnsi="Trebuchet MS" w:cs="Times New Roman"/>
          <w:sz w:val="24"/>
          <w:szCs w:val="24"/>
        </w:rPr>
        <w:t xml:space="preserve">, </w:t>
      </w:r>
      <w:r w:rsidRPr="000219FD">
        <w:rPr>
          <w:rFonts w:ascii="Trebuchet MS" w:eastAsia="Times New Roman" w:hAnsi="Trebuchet MS" w:cs="Times New Roman"/>
          <w:sz w:val="24"/>
          <w:szCs w:val="24"/>
        </w:rPr>
        <w:t>of which two were partly upheld.</w:t>
      </w:r>
    </w:p>
    <w:p w14:paraId="32CD9664" w14:textId="34526F90" w:rsidR="00DC60BC" w:rsidRPr="000219FD" w:rsidRDefault="00DC60BC" w:rsidP="002C2E70">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 </w:t>
      </w:r>
    </w:p>
    <w:p w14:paraId="2D9672B3" w14:textId="1A994CD1" w:rsidR="00DC60BC" w:rsidRPr="000219FD" w:rsidRDefault="00DC60BC" w:rsidP="002C2E70">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noted that the number of complaints </w:t>
      </w:r>
      <w:r w:rsidR="00573C2A" w:rsidRPr="000219FD">
        <w:rPr>
          <w:rFonts w:ascii="Trebuchet MS" w:eastAsia="Times New Roman" w:hAnsi="Trebuchet MS" w:cs="Times New Roman"/>
          <w:sz w:val="24"/>
          <w:szCs w:val="24"/>
        </w:rPr>
        <w:t xml:space="preserve">was </w:t>
      </w:r>
      <w:r w:rsidRPr="000219FD">
        <w:rPr>
          <w:rFonts w:ascii="Trebuchet MS" w:eastAsia="Times New Roman" w:hAnsi="Trebuchet MS" w:cs="Times New Roman"/>
          <w:sz w:val="24"/>
          <w:szCs w:val="24"/>
        </w:rPr>
        <w:t>low, particularly in relation to the number of transactions undertaken by SLAB. The Board queried whether the complaints process was accessible enough and were assured that the process follow</w:t>
      </w:r>
      <w:r w:rsidR="00573C2A" w:rsidRPr="000219FD">
        <w:rPr>
          <w:rFonts w:ascii="Trebuchet MS" w:eastAsia="Times New Roman" w:hAnsi="Trebuchet MS" w:cs="Times New Roman"/>
          <w:sz w:val="24"/>
          <w:szCs w:val="24"/>
        </w:rPr>
        <w:t>ed</w:t>
      </w:r>
      <w:r w:rsidRPr="000219FD">
        <w:rPr>
          <w:rFonts w:ascii="Trebuchet MS" w:eastAsia="Times New Roman" w:hAnsi="Trebuchet MS" w:cs="Times New Roman"/>
          <w:sz w:val="24"/>
          <w:szCs w:val="24"/>
        </w:rPr>
        <w:t xml:space="preserve"> the model complaints handling process set by the Scottish Public Sector Ombudsman and me</w:t>
      </w:r>
      <w:r w:rsidR="00573C2A" w:rsidRPr="000219FD">
        <w:rPr>
          <w:rFonts w:ascii="Trebuchet MS" w:eastAsia="Times New Roman" w:hAnsi="Trebuchet MS" w:cs="Times New Roman"/>
          <w:sz w:val="24"/>
          <w:szCs w:val="24"/>
        </w:rPr>
        <w:t>t</w:t>
      </w:r>
      <w:r w:rsidRPr="000219FD">
        <w:rPr>
          <w:rFonts w:ascii="Trebuchet MS" w:eastAsia="Times New Roman" w:hAnsi="Trebuchet MS" w:cs="Times New Roman"/>
          <w:sz w:val="24"/>
          <w:szCs w:val="24"/>
        </w:rPr>
        <w:t xml:space="preserve"> the criteria of being accessible. </w:t>
      </w:r>
    </w:p>
    <w:p w14:paraId="450D6F7B" w14:textId="77777777" w:rsidR="00DC60BC" w:rsidRPr="000219FD" w:rsidRDefault="00DC60BC" w:rsidP="002C2E70">
      <w:pPr>
        <w:spacing w:after="0" w:line="240" w:lineRule="auto"/>
        <w:rPr>
          <w:rFonts w:ascii="Trebuchet MS" w:eastAsia="Times New Roman" w:hAnsi="Trebuchet MS" w:cs="Times New Roman"/>
          <w:sz w:val="24"/>
          <w:szCs w:val="24"/>
        </w:rPr>
      </w:pPr>
    </w:p>
    <w:p w14:paraId="140F5931" w14:textId="7027B66E" w:rsidR="00DC60BC" w:rsidRPr="000219FD" w:rsidRDefault="00DC60BC" w:rsidP="002C2E70">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It was also explained that there </w:t>
      </w:r>
      <w:r w:rsidR="00573C2A" w:rsidRPr="000219FD">
        <w:rPr>
          <w:rFonts w:ascii="Trebuchet MS" w:eastAsia="Times New Roman" w:hAnsi="Trebuchet MS" w:cs="Times New Roman"/>
          <w:sz w:val="24"/>
          <w:szCs w:val="24"/>
        </w:rPr>
        <w:t xml:space="preserve">was </w:t>
      </w:r>
      <w:r w:rsidRPr="000219FD">
        <w:rPr>
          <w:rFonts w:ascii="Trebuchet MS" w:eastAsia="Times New Roman" w:hAnsi="Trebuchet MS" w:cs="Times New Roman"/>
          <w:sz w:val="24"/>
          <w:szCs w:val="24"/>
        </w:rPr>
        <w:t xml:space="preserve">a differentiation made between what </w:t>
      </w:r>
      <w:r w:rsidR="00573C2A" w:rsidRPr="000219FD">
        <w:rPr>
          <w:rFonts w:ascii="Trebuchet MS" w:eastAsia="Times New Roman" w:hAnsi="Trebuchet MS" w:cs="Times New Roman"/>
          <w:sz w:val="24"/>
          <w:szCs w:val="24"/>
        </w:rPr>
        <w:t>was</w:t>
      </w:r>
      <w:r w:rsidRPr="000219FD">
        <w:rPr>
          <w:rFonts w:ascii="Trebuchet MS" w:eastAsia="Times New Roman" w:hAnsi="Trebuchet MS" w:cs="Times New Roman"/>
          <w:sz w:val="24"/>
          <w:szCs w:val="24"/>
        </w:rPr>
        <w:t xml:space="preserve"> a complaint and what</w:t>
      </w:r>
      <w:r w:rsidR="00573C2A" w:rsidRPr="000219FD">
        <w:rPr>
          <w:rFonts w:ascii="Trebuchet MS" w:eastAsia="Times New Roman" w:hAnsi="Trebuchet MS" w:cs="Times New Roman"/>
          <w:sz w:val="24"/>
          <w:szCs w:val="24"/>
        </w:rPr>
        <w:t xml:space="preserve"> were other key interactions</w:t>
      </w:r>
      <w:r w:rsidR="000219FD">
        <w:rPr>
          <w:rFonts w:ascii="Trebuchet MS" w:eastAsia="Times New Roman" w:hAnsi="Trebuchet MS" w:cs="Times New Roman"/>
          <w:sz w:val="24"/>
          <w:szCs w:val="24"/>
        </w:rPr>
        <w:t>,</w:t>
      </w:r>
      <w:r w:rsidR="00573C2A" w:rsidRPr="000219FD">
        <w:rPr>
          <w:rFonts w:ascii="Trebuchet MS" w:eastAsia="Times New Roman" w:hAnsi="Trebuchet MS" w:cs="Times New Roman"/>
          <w:sz w:val="24"/>
          <w:szCs w:val="24"/>
        </w:rPr>
        <w:t xml:space="preserve"> such as a </w:t>
      </w:r>
      <w:r w:rsidRPr="000219FD">
        <w:rPr>
          <w:rFonts w:ascii="Trebuchet MS" w:eastAsia="Times New Roman" w:hAnsi="Trebuchet MS" w:cs="Times New Roman"/>
          <w:sz w:val="24"/>
          <w:szCs w:val="24"/>
        </w:rPr>
        <w:t>representation</w:t>
      </w:r>
      <w:r w:rsidR="00573C2A" w:rsidRPr="000219FD">
        <w:rPr>
          <w:rFonts w:ascii="Trebuchet MS" w:eastAsia="Times New Roman" w:hAnsi="Trebuchet MS" w:cs="Times New Roman"/>
          <w:sz w:val="24"/>
          <w:szCs w:val="24"/>
        </w:rPr>
        <w:t xml:space="preserve"> from an opponent</w:t>
      </w:r>
      <w:r w:rsidRPr="000219FD">
        <w:rPr>
          <w:rFonts w:ascii="Trebuchet MS" w:eastAsia="Times New Roman" w:hAnsi="Trebuchet MS" w:cs="Times New Roman"/>
          <w:sz w:val="24"/>
          <w:szCs w:val="24"/>
        </w:rPr>
        <w:t xml:space="preserve"> in relation to a legal aid application</w:t>
      </w:r>
      <w:r w:rsidR="00573C2A" w:rsidRPr="000219FD">
        <w:rPr>
          <w:rFonts w:ascii="Trebuchet MS" w:eastAsia="Times New Roman" w:hAnsi="Trebuchet MS" w:cs="Times New Roman"/>
          <w:sz w:val="24"/>
          <w:szCs w:val="24"/>
        </w:rPr>
        <w:t xml:space="preserve"> or a challenge made to a decision we had made.</w:t>
      </w:r>
    </w:p>
    <w:p w14:paraId="0B12535C" w14:textId="5914A073" w:rsidR="00DC60BC" w:rsidRPr="000219FD" w:rsidRDefault="00DC60BC" w:rsidP="002C2E70">
      <w:pPr>
        <w:spacing w:after="0" w:line="240" w:lineRule="auto"/>
        <w:rPr>
          <w:rFonts w:ascii="Trebuchet MS" w:eastAsia="Times New Roman" w:hAnsi="Trebuchet MS" w:cs="Times New Roman"/>
          <w:sz w:val="24"/>
          <w:szCs w:val="24"/>
        </w:rPr>
      </w:pPr>
    </w:p>
    <w:p w14:paraId="15F9985C" w14:textId="240AE3F1" w:rsidR="00DC60BC" w:rsidRPr="000219FD" w:rsidRDefault="00BF036F" w:rsidP="00DC60BC">
      <w:pPr>
        <w:pStyle w:val="ListParagraph"/>
        <w:numPr>
          <w:ilvl w:val="0"/>
          <w:numId w:val="1"/>
        </w:numPr>
        <w:spacing w:after="0" w:line="240" w:lineRule="auto"/>
        <w:ind w:left="284"/>
        <w:jc w:val="both"/>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PERFORMANCE BENCHMARKS 2024-25</w:t>
      </w:r>
    </w:p>
    <w:p w14:paraId="5188ADC5" w14:textId="2BE9E06E" w:rsidR="00DC60BC" w:rsidRPr="000219FD" w:rsidRDefault="00DC60BC" w:rsidP="00573C2A">
      <w:p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considered a paper which set out the proposed changes to performance benchmarks </w:t>
      </w:r>
      <w:r w:rsidR="00573C2A" w:rsidRPr="000219FD">
        <w:rPr>
          <w:rFonts w:ascii="Trebuchet MS" w:eastAsia="Times New Roman" w:hAnsi="Trebuchet MS" w:cs="Times New Roman"/>
          <w:sz w:val="24"/>
          <w:szCs w:val="24"/>
        </w:rPr>
        <w:t xml:space="preserve">for 2024-25 following </w:t>
      </w:r>
      <w:r w:rsidRPr="000219FD">
        <w:rPr>
          <w:rFonts w:ascii="Trebuchet MS" w:eastAsia="Times New Roman" w:hAnsi="Trebuchet MS" w:cs="Times New Roman"/>
          <w:sz w:val="24"/>
          <w:szCs w:val="24"/>
        </w:rPr>
        <w:t>a review.</w:t>
      </w:r>
    </w:p>
    <w:p w14:paraId="1DBE5814" w14:textId="7F638328" w:rsidR="00DC60BC" w:rsidRPr="000219FD" w:rsidRDefault="00DC60BC" w:rsidP="00DC60BC">
      <w:pPr>
        <w:jc w:val="both"/>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w:t>
      </w:r>
      <w:r w:rsidR="00573C2A" w:rsidRPr="000219FD">
        <w:rPr>
          <w:rFonts w:ascii="Trebuchet MS" w:eastAsia="Times New Roman" w:hAnsi="Trebuchet MS" w:cs="Times New Roman"/>
          <w:sz w:val="24"/>
          <w:szCs w:val="24"/>
        </w:rPr>
        <w:t>were presented with the</w:t>
      </w:r>
      <w:r w:rsidRPr="000219FD">
        <w:rPr>
          <w:rFonts w:ascii="Trebuchet MS" w:eastAsia="Times New Roman" w:hAnsi="Trebuchet MS" w:cs="Times New Roman"/>
          <w:sz w:val="24"/>
          <w:szCs w:val="24"/>
        </w:rPr>
        <w:t xml:space="preserve"> following proposals:</w:t>
      </w:r>
    </w:p>
    <w:p w14:paraId="11DD28E5" w14:textId="58F36822" w:rsidR="00573C2A" w:rsidRPr="000219FD" w:rsidRDefault="000219FD"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f</w:t>
      </w:r>
      <w:r w:rsidR="00DC60BC" w:rsidRPr="000219FD">
        <w:rPr>
          <w:rFonts w:ascii="Trebuchet MS" w:eastAsia="Times New Roman" w:hAnsi="Trebuchet MS" w:cs="Times New Roman"/>
          <w:sz w:val="24"/>
          <w:szCs w:val="24"/>
        </w:rPr>
        <w:t>or adults with incapacity</w:t>
      </w:r>
      <w:r>
        <w:rPr>
          <w:rFonts w:ascii="Trebuchet MS" w:eastAsia="Times New Roman" w:hAnsi="Trebuchet MS" w:cs="Times New Roman"/>
          <w:sz w:val="24"/>
          <w:szCs w:val="24"/>
        </w:rPr>
        <w:t>,</w:t>
      </w:r>
      <w:r w:rsidR="00DC60BC" w:rsidRPr="000219FD">
        <w:rPr>
          <w:rFonts w:ascii="Trebuchet MS" w:eastAsia="Times New Roman" w:hAnsi="Trebuchet MS" w:cs="Times New Roman"/>
          <w:sz w:val="24"/>
          <w:szCs w:val="24"/>
        </w:rPr>
        <w:t xml:space="preserve"> </w:t>
      </w:r>
      <w:r w:rsidR="00573C2A" w:rsidRPr="000219FD">
        <w:rPr>
          <w:rFonts w:ascii="Trebuchet MS" w:eastAsia="Times New Roman" w:hAnsi="Trebuchet MS" w:cs="Times New Roman"/>
          <w:sz w:val="24"/>
          <w:szCs w:val="24"/>
        </w:rPr>
        <w:t xml:space="preserve">reducing the </w:t>
      </w:r>
      <w:r w:rsidR="00DC60BC" w:rsidRPr="000219FD">
        <w:rPr>
          <w:rFonts w:ascii="Trebuchet MS" w:eastAsia="Times New Roman" w:hAnsi="Trebuchet MS" w:cs="Times New Roman"/>
          <w:sz w:val="24"/>
          <w:szCs w:val="24"/>
        </w:rPr>
        <w:t>duration to process from 17 days to 14 days and the grant rate from 96% to 97%.  </w:t>
      </w:r>
    </w:p>
    <w:p w14:paraId="699CE031" w14:textId="5BDE09B2" w:rsidR="00DC60BC" w:rsidRPr="000219FD" w:rsidRDefault="000219FD" w:rsidP="00573C2A">
      <w:pPr>
        <w:pStyle w:val="ListParagraph"/>
        <w:numPr>
          <w:ilvl w:val="0"/>
          <w:numId w:val="3"/>
        </w:numPr>
        <w:rPr>
          <w:rFonts w:ascii="Trebuchet MS" w:eastAsia="Times New Roman" w:hAnsi="Trebuchet MS" w:cs="Times New Roman"/>
          <w:sz w:val="24"/>
          <w:szCs w:val="24"/>
        </w:rPr>
      </w:pPr>
      <w:r w:rsidRPr="000219FD">
        <w:rPr>
          <w:rFonts w:ascii="Trebuchet MS" w:eastAsia="Times New Roman" w:hAnsi="Trebuchet MS" w:cs="Times New Roman"/>
          <w:sz w:val="24"/>
          <w:szCs w:val="24"/>
        </w:rPr>
        <w:t>for solemn and summary criminal legal aid</w:t>
      </w:r>
      <w:r>
        <w:rPr>
          <w:rFonts w:ascii="Trebuchet MS" w:eastAsia="Times New Roman" w:hAnsi="Trebuchet MS" w:cs="Times New Roman"/>
          <w:sz w:val="24"/>
          <w:szCs w:val="24"/>
        </w:rPr>
        <w:t>, b</w:t>
      </w:r>
      <w:r w:rsidR="00573C2A" w:rsidRPr="000219FD">
        <w:rPr>
          <w:rFonts w:ascii="Trebuchet MS" w:eastAsia="Times New Roman" w:hAnsi="Trebuchet MS" w:cs="Times New Roman"/>
          <w:sz w:val="24"/>
          <w:szCs w:val="24"/>
        </w:rPr>
        <w:t>ringing the three</w:t>
      </w:r>
      <w:r w:rsidR="00DC60BC" w:rsidRPr="000219FD">
        <w:rPr>
          <w:rFonts w:ascii="Trebuchet MS" w:eastAsia="Times New Roman" w:hAnsi="Trebuchet MS" w:cs="Times New Roman"/>
          <w:sz w:val="24"/>
          <w:szCs w:val="24"/>
        </w:rPr>
        <w:t xml:space="preserve"> benchmarks </w:t>
      </w:r>
      <w:r w:rsidRPr="000219FD">
        <w:rPr>
          <w:rFonts w:ascii="Trebuchet MS" w:eastAsia="Times New Roman" w:hAnsi="Trebuchet MS" w:cs="Times New Roman"/>
          <w:sz w:val="24"/>
          <w:szCs w:val="24"/>
        </w:rPr>
        <w:t>closer together</w:t>
      </w:r>
      <w:r w:rsidR="00DC60BC" w:rsidRPr="000219FD">
        <w:rPr>
          <w:rFonts w:ascii="Trebuchet MS" w:eastAsia="Times New Roman" w:hAnsi="Trebuchet MS" w:cs="Times New Roman"/>
          <w:sz w:val="24"/>
          <w:szCs w:val="24"/>
        </w:rPr>
        <w:t xml:space="preserve"> </w:t>
      </w:r>
    </w:p>
    <w:p w14:paraId="38330FBE" w14:textId="771F4690" w:rsidR="00573C2A" w:rsidRPr="000219FD" w:rsidRDefault="000219FD"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for</w:t>
      </w:r>
      <w:r w:rsidR="00573C2A" w:rsidRPr="000219FD">
        <w:rPr>
          <w:rFonts w:ascii="Trebuchet MS" w:eastAsia="Times New Roman" w:hAnsi="Trebuchet MS" w:cs="Times New Roman"/>
          <w:sz w:val="24"/>
          <w:szCs w:val="24"/>
        </w:rPr>
        <w:t xml:space="preserve"> children’s legal aid, r</w:t>
      </w:r>
      <w:r w:rsidR="00DC60BC" w:rsidRPr="000219FD">
        <w:rPr>
          <w:rFonts w:ascii="Trebuchet MS" w:eastAsia="Times New Roman" w:hAnsi="Trebuchet MS" w:cs="Times New Roman"/>
          <w:sz w:val="24"/>
          <w:szCs w:val="24"/>
        </w:rPr>
        <w:t>educ</w:t>
      </w:r>
      <w:r w:rsidR="00573C2A" w:rsidRPr="000219FD">
        <w:rPr>
          <w:rFonts w:ascii="Trebuchet MS" w:eastAsia="Times New Roman" w:hAnsi="Trebuchet MS" w:cs="Times New Roman"/>
          <w:sz w:val="24"/>
          <w:szCs w:val="24"/>
        </w:rPr>
        <w:t>ing</w:t>
      </w:r>
      <w:r w:rsidR="00DC60BC" w:rsidRPr="000219FD">
        <w:rPr>
          <w:rFonts w:ascii="Trebuchet MS" w:eastAsia="Times New Roman" w:hAnsi="Trebuchet MS" w:cs="Times New Roman"/>
          <w:sz w:val="24"/>
          <w:szCs w:val="24"/>
        </w:rPr>
        <w:t xml:space="preserve"> the benchmark from 10% to 8% for the ‘% First Decision with Further Work’. </w:t>
      </w:r>
    </w:p>
    <w:p w14:paraId="5685CEFD" w14:textId="05E2F3C2" w:rsidR="00573C2A" w:rsidRPr="000219FD" w:rsidRDefault="00573C2A" w:rsidP="00573C2A">
      <w:pPr>
        <w:pStyle w:val="ListParagraph"/>
        <w:numPr>
          <w:ilvl w:val="0"/>
          <w:numId w:val="3"/>
        </w:numPr>
        <w:rPr>
          <w:rFonts w:ascii="Trebuchet MS" w:eastAsia="Times New Roman" w:hAnsi="Trebuchet MS" w:cs="Times New Roman"/>
          <w:sz w:val="24"/>
          <w:szCs w:val="24"/>
        </w:rPr>
      </w:pPr>
      <w:r w:rsidRPr="000219FD">
        <w:rPr>
          <w:rFonts w:ascii="Trebuchet MS" w:eastAsia="Times New Roman" w:hAnsi="Trebuchet MS" w:cs="Times New Roman"/>
          <w:sz w:val="24"/>
          <w:szCs w:val="24"/>
        </w:rPr>
        <w:t>leave the a</w:t>
      </w:r>
      <w:r w:rsidR="00DC60BC" w:rsidRPr="000219FD">
        <w:rPr>
          <w:rFonts w:ascii="Trebuchet MS" w:eastAsia="Times New Roman" w:hAnsi="Trebuchet MS" w:cs="Times New Roman"/>
          <w:sz w:val="24"/>
          <w:szCs w:val="24"/>
        </w:rPr>
        <w:t>ccounts benchmarks across all aid types unchanged.</w:t>
      </w:r>
    </w:p>
    <w:p w14:paraId="6332842A" w14:textId="77777777" w:rsidR="000219FD" w:rsidRDefault="00573C2A" w:rsidP="000219FD">
      <w:p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Following discussion, the Board approved the proposed changes to the SLAB’s performance benchmarks for </w:t>
      </w:r>
      <w:r w:rsidR="001A1181" w:rsidRPr="000219FD">
        <w:rPr>
          <w:rFonts w:ascii="Trebuchet MS" w:eastAsia="Times New Roman" w:hAnsi="Trebuchet MS" w:cs="Times New Roman"/>
          <w:sz w:val="24"/>
          <w:szCs w:val="24"/>
        </w:rPr>
        <w:t>2024-25</w:t>
      </w:r>
      <w:r w:rsidR="00DC60BC" w:rsidRPr="000219FD">
        <w:rPr>
          <w:rFonts w:ascii="Trebuchet MS" w:eastAsia="Times New Roman" w:hAnsi="Trebuchet MS" w:cs="Times New Roman"/>
          <w:sz w:val="24"/>
          <w:szCs w:val="24"/>
        </w:rPr>
        <w:t>.</w:t>
      </w:r>
    </w:p>
    <w:p w14:paraId="31183458" w14:textId="263F3DCC" w:rsidR="004C6C62" w:rsidRPr="000219FD" w:rsidRDefault="00DC60BC" w:rsidP="000219FD">
      <w:p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 </w:t>
      </w:r>
    </w:p>
    <w:p w14:paraId="1D7A83CA" w14:textId="4FD613A3" w:rsidR="00DC60BC" w:rsidRPr="000219FD" w:rsidRDefault="004C6C62" w:rsidP="000219FD">
      <w:pPr>
        <w:pStyle w:val="ListParagraph"/>
        <w:numPr>
          <w:ilvl w:val="0"/>
          <w:numId w:val="1"/>
        </w:numPr>
        <w:spacing w:after="0" w:line="240" w:lineRule="auto"/>
        <w:ind w:left="284"/>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lastRenderedPageBreak/>
        <w:t xml:space="preserve">PERFORMANCE REPORT </w:t>
      </w:r>
    </w:p>
    <w:p w14:paraId="5E82FBC2" w14:textId="77777777" w:rsidR="00E750DE" w:rsidRDefault="00DC60BC" w:rsidP="000219FD">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considered </w:t>
      </w:r>
      <w:r w:rsidR="001A1181" w:rsidRPr="000219FD">
        <w:rPr>
          <w:rFonts w:ascii="Trebuchet MS" w:eastAsia="Times New Roman" w:hAnsi="Trebuchet MS" w:cs="Times New Roman"/>
          <w:sz w:val="24"/>
          <w:szCs w:val="24"/>
        </w:rPr>
        <w:t xml:space="preserve">a report detailing </w:t>
      </w:r>
      <w:r w:rsidRPr="000219FD">
        <w:rPr>
          <w:rFonts w:ascii="Trebuchet MS" w:eastAsia="Times New Roman" w:hAnsi="Trebuchet MS" w:cs="Times New Roman"/>
          <w:sz w:val="24"/>
          <w:szCs w:val="24"/>
        </w:rPr>
        <w:t xml:space="preserve">operational performance as </w:t>
      </w:r>
      <w:r w:rsidR="001A1181" w:rsidRPr="000219FD">
        <w:rPr>
          <w:rFonts w:ascii="Trebuchet MS" w:eastAsia="Times New Roman" w:hAnsi="Trebuchet MS" w:cs="Times New Roman"/>
          <w:sz w:val="24"/>
          <w:szCs w:val="24"/>
        </w:rPr>
        <w:t>of</w:t>
      </w:r>
      <w:r w:rsidRPr="000219FD">
        <w:rPr>
          <w:rFonts w:ascii="Trebuchet MS" w:eastAsia="Times New Roman" w:hAnsi="Trebuchet MS" w:cs="Times New Roman"/>
          <w:sz w:val="24"/>
          <w:szCs w:val="24"/>
        </w:rPr>
        <w:t xml:space="preserve"> 31st March 2024</w:t>
      </w:r>
      <w:r w:rsidR="001A1181" w:rsidRPr="000219FD">
        <w:rPr>
          <w:rFonts w:ascii="Trebuchet MS" w:eastAsia="Times New Roman" w:hAnsi="Trebuchet MS" w:cs="Times New Roman"/>
          <w:sz w:val="24"/>
          <w:szCs w:val="24"/>
        </w:rPr>
        <w:t>.</w:t>
      </w:r>
      <w:r w:rsidR="00E750DE">
        <w:rPr>
          <w:rFonts w:ascii="Trebuchet MS" w:eastAsia="Times New Roman" w:hAnsi="Trebuchet MS" w:cs="Times New Roman"/>
          <w:sz w:val="24"/>
          <w:szCs w:val="24"/>
        </w:rPr>
        <w:t xml:space="preserve"> </w:t>
      </w:r>
    </w:p>
    <w:p w14:paraId="6383F5ED" w14:textId="77777777" w:rsidR="00E750DE" w:rsidRDefault="00E750DE" w:rsidP="000219FD">
      <w:pPr>
        <w:spacing w:after="0" w:line="240" w:lineRule="auto"/>
        <w:rPr>
          <w:rFonts w:ascii="Trebuchet MS" w:eastAsia="Times New Roman" w:hAnsi="Trebuchet MS" w:cs="Times New Roman"/>
          <w:sz w:val="24"/>
          <w:szCs w:val="24"/>
        </w:rPr>
      </w:pPr>
    </w:p>
    <w:p w14:paraId="51A47768" w14:textId="587E7770" w:rsidR="00DC60BC" w:rsidRPr="000219FD" w:rsidRDefault="001A1181" w:rsidP="000219FD">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noted </w:t>
      </w:r>
      <w:r w:rsidR="00E750DE">
        <w:rPr>
          <w:rFonts w:ascii="Trebuchet MS" w:eastAsia="Times New Roman" w:hAnsi="Trebuchet MS" w:cs="Times New Roman"/>
          <w:sz w:val="24"/>
          <w:szCs w:val="24"/>
        </w:rPr>
        <w:t>that</w:t>
      </w:r>
      <w:r w:rsidR="00DC60BC" w:rsidRPr="000219FD">
        <w:rPr>
          <w:rFonts w:ascii="Trebuchet MS" w:eastAsia="Times New Roman" w:hAnsi="Trebuchet MS" w:cs="Times New Roman"/>
          <w:sz w:val="24"/>
          <w:szCs w:val="24"/>
        </w:rPr>
        <w:t>:</w:t>
      </w:r>
    </w:p>
    <w:p w14:paraId="5E5FD098" w14:textId="79F061D1" w:rsidR="001A1181" w:rsidRPr="00E750DE" w:rsidRDefault="00DC60BC" w:rsidP="00E750DE">
      <w:pPr>
        <w:pStyle w:val="ListParagraph"/>
        <w:numPr>
          <w:ilvl w:val="0"/>
          <w:numId w:val="3"/>
        </w:num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performance across </w:t>
      </w:r>
      <w:r w:rsidR="001A1181" w:rsidRPr="000219FD">
        <w:rPr>
          <w:rFonts w:ascii="Trebuchet MS" w:eastAsia="Times New Roman" w:hAnsi="Trebuchet MS" w:cs="Times New Roman"/>
          <w:sz w:val="24"/>
          <w:szCs w:val="24"/>
        </w:rPr>
        <w:t>a</w:t>
      </w:r>
      <w:r w:rsidRPr="000219FD">
        <w:rPr>
          <w:rFonts w:ascii="Trebuchet MS" w:eastAsia="Times New Roman" w:hAnsi="Trebuchet MS" w:cs="Times New Roman"/>
          <w:sz w:val="24"/>
          <w:szCs w:val="24"/>
        </w:rPr>
        <w:t>pplications was goo</w:t>
      </w:r>
      <w:r w:rsidR="001A1181" w:rsidRPr="000219FD">
        <w:rPr>
          <w:rFonts w:ascii="Trebuchet MS" w:eastAsia="Times New Roman" w:hAnsi="Trebuchet MS" w:cs="Times New Roman"/>
          <w:sz w:val="24"/>
          <w:szCs w:val="24"/>
        </w:rPr>
        <w:t>d</w:t>
      </w:r>
      <w:r w:rsidRPr="000219FD">
        <w:rPr>
          <w:rFonts w:ascii="Trebuchet MS" w:eastAsia="Times New Roman" w:hAnsi="Trebuchet MS" w:cs="Times New Roman"/>
          <w:sz w:val="24"/>
          <w:szCs w:val="24"/>
        </w:rPr>
        <w:t> </w:t>
      </w:r>
    </w:p>
    <w:p w14:paraId="655EF94D" w14:textId="20B9AD4B" w:rsidR="001A1181" w:rsidRPr="000219FD" w:rsidRDefault="00DC60BC" w:rsidP="000219FD">
      <w:pPr>
        <w:pStyle w:val="ListParagraph"/>
        <w:numPr>
          <w:ilvl w:val="0"/>
          <w:numId w:val="3"/>
        </w:num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performance </w:t>
      </w:r>
      <w:r w:rsidR="001A1181" w:rsidRPr="000219FD">
        <w:rPr>
          <w:rFonts w:ascii="Trebuchet MS" w:eastAsia="Times New Roman" w:hAnsi="Trebuchet MS" w:cs="Times New Roman"/>
          <w:sz w:val="24"/>
          <w:szCs w:val="24"/>
        </w:rPr>
        <w:t>overall in accounts had</w:t>
      </w:r>
      <w:r w:rsidRPr="000219FD">
        <w:rPr>
          <w:rFonts w:ascii="Trebuchet MS" w:eastAsia="Times New Roman" w:hAnsi="Trebuchet MS" w:cs="Times New Roman"/>
          <w:sz w:val="24"/>
          <w:szCs w:val="24"/>
        </w:rPr>
        <w:t xml:space="preserve"> remained broadly in line with expectations</w:t>
      </w:r>
      <w:r w:rsidR="00E750DE">
        <w:rPr>
          <w:rFonts w:ascii="Trebuchet MS" w:eastAsia="Times New Roman" w:hAnsi="Trebuchet MS" w:cs="Times New Roman"/>
          <w:sz w:val="24"/>
          <w:szCs w:val="24"/>
        </w:rPr>
        <w:t>,</w:t>
      </w:r>
      <w:r w:rsidRPr="000219FD">
        <w:rPr>
          <w:rFonts w:ascii="Trebuchet MS" w:eastAsia="Times New Roman" w:hAnsi="Trebuchet MS" w:cs="Times New Roman"/>
          <w:sz w:val="24"/>
          <w:szCs w:val="24"/>
        </w:rPr>
        <w:t xml:space="preserve"> with good improvements made in civil legal aid and no areas of concern.</w:t>
      </w:r>
    </w:p>
    <w:p w14:paraId="56ECFDF9" w14:textId="7B31979E" w:rsidR="00D44E29" w:rsidRPr="000219FD" w:rsidRDefault="00C120CA" w:rsidP="000219FD">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The Board queried whether the benchmarks were set at the correct level as they were consistently being met or surpassed. The Board were assured that this had been the subject of discussion</w:t>
      </w:r>
      <w:r w:rsidR="001A1181" w:rsidRPr="000219FD">
        <w:rPr>
          <w:rFonts w:ascii="Trebuchet MS" w:eastAsia="Times New Roman" w:hAnsi="Trebuchet MS" w:cs="Times New Roman"/>
          <w:sz w:val="24"/>
          <w:szCs w:val="24"/>
        </w:rPr>
        <w:t>s concerning the resource used to achieve this level of performance but that</w:t>
      </w:r>
      <w:r w:rsidRPr="000219FD">
        <w:rPr>
          <w:rFonts w:ascii="Trebuchet MS" w:eastAsia="Times New Roman" w:hAnsi="Trebuchet MS" w:cs="Times New Roman"/>
          <w:sz w:val="24"/>
          <w:szCs w:val="24"/>
        </w:rPr>
        <w:t xml:space="preserve"> the benchmarks were appropriate. </w:t>
      </w:r>
    </w:p>
    <w:p w14:paraId="0D12B377" w14:textId="217B81FF" w:rsidR="00C120CA" w:rsidRPr="000219FD" w:rsidRDefault="00C120CA" w:rsidP="000219FD">
      <w:pPr>
        <w:spacing w:after="0" w:line="240" w:lineRule="auto"/>
        <w:rPr>
          <w:rFonts w:ascii="Trebuchet MS" w:eastAsia="Times New Roman" w:hAnsi="Trebuchet MS" w:cs="Times New Roman"/>
          <w:sz w:val="24"/>
          <w:szCs w:val="24"/>
        </w:rPr>
      </w:pPr>
    </w:p>
    <w:p w14:paraId="19D87836" w14:textId="69A5474F" w:rsidR="00C120CA" w:rsidRPr="00E750DE" w:rsidRDefault="00BF036F" w:rsidP="000219FD">
      <w:pPr>
        <w:pStyle w:val="ListParagraph"/>
        <w:numPr>
          <w:ilvl w:val="0"/>
          <w:numId w:val="1"/>
        </w:numPr>
        <w:spacing w:after="0" w:line="240" w:lineRule="auto"/>
        <w:ind w:left="284"/>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ANNUAL PEOPLE REPORT</w:t>
      </w:r>
    </w:p>
    <w:p w14:paraId="356AD54C" w14:textId="3748F35A" w:rsidR="000C1940" w:rsidRPr="000219FD" w:rsidRDefault="00C120CA" w:rsidP="000219FD">
      <w:pPr>
        <w:pStyle w:val="Default"/>
        <w:spacing w:after="120"/>
        <w:rPr>
          <w:rFonts w:ascii="Trebuchet MS" w:hAnsi="Trebuchet MS"/>
          <w:color w:val="auto"/>
        </w:rPr>
      </w:pPr>
      <w:r w:rsidRPr="000219FD">
        <w:rPr>
          <w:rFonts w:ascii="Trebuchet MS" w:hAnsi="Trebuchet MS" w:cs="Times New Roman"/>
        </w:rPr>
        <w:t xml:space="preserve">The Board considered </w:t>
      </w:r>
      <w:r w:rsidR="001A1181" w:rsidRPr="000219FD">
        <w:rPr>
          <w:rFonts w:ascii="Trebuchet MS" w:hAnsi="Trebuchet MS" w:cs="Times New Roman"/>
        </w:rPr>
        <w:t>an a</w:t>
      </w:r>
      <w:r w:rsidRPr="000219FD">
        <w:rPr>
          <w:rFonts w:ascii="Trebuchet MS" w:hAnsi="Trebuchet MS" w:cs="Times New Roman"/>
        </w:rPr>
        <w:t xml:space="preserve">nnual </w:t>
      </w:r>
      <w:r w:rsidR="001A1181" w:rsidRPr="000219FD">
        <w:rPr>
          <w:rFonts w:ascii="Trebuchet MS" w:hAnsi="Trebuchet MS" w:cs="Times New Roman"/>
        </w:rPr>
        <w:t>p</w:t>
      </w:r>
      <w:r w:rsidRPr="000219FD">
        <w:rPr>
          <w:rFonts w:ascii="Trebuchet MS" w:hAnsi="Trebuchet MS" w:cs="Times New Roman"/>
        </w:rPr>
        <w:t xml:space="preserve">eople </w:t>
      </w:r>
      <w:r w:rsidR="001A1181" w:rsidRPr="000219FD">
        <w:rPr>
          <w:rFonts w:ascii="Trebuchet MS" w:hAnsi="Trebuchet MS" w:cs="Times New Roman"/>
        </w:rPr>
        <w:t>r</w:t>
      </w:r>
      <w:r w:rsidRPr="000219FD">
        <w:rPr>
          <w:rFonts w:ascii="Trebuchet MS" w:hAnsi="Trebuchet MS" w:cs="Times New Roman"/>
        </w:rPr>
        <w:t xml:space="preserve">eport that </w:t>
      </w:r>
      <w:r w:rsidR="00E750DE">
        <w:rPr>
          <w:rFonts w:ascii="Trebuchet MS" w:hAnsi="Trebuchet MS" w:cs="Times New Roman"/>
        </w:rPr>
        <w:t xml:space="preserve">provided </w:t>
      </w:r>
      <w:r w:rsidRPr="000219FD">
        <w:rPr>
          <w:rFonts w:ascii="Trebuchet MS" w:hAnsi="Trebuchet MS"/>
          <w:color w:val="auto"/>
        </w:rPr>
        <w:t>key statistic</w:t>
      </w:r>
      <w:r w:rsidR="00E750DE">
        <w:rPr>
          <w:rFonts w:ascii="Trebuchet MS" w:hAnsi="Trebuchet MS"/>
          <w:color w:val="auto"/>
        </w:rPr>
        <w:t>s for</w:t>
      </w:r>
      <w:r w:rsidRPr="000219FD">
        <w:rPr>
          <w:rFonts w:ascii="Trebuchet MS" w:hAnsi="Trebuchet MS"/>
          <w:color w:val="auto"/>
        </w:rPr>
        <w:t xml:space="preserve"> insight on the wellbeing, performance and culture of SLAB.</w:t>
      </w:r>
    </w:p>
    <w:p w14:paraId="3A177CE1" w14:textId="3C044AC5" w:rsidR="00C120CA" w:rsidRPr="000219FD" w:rsidRDefault="00340A51" w:rsidP="000219FD">
      <w:pPr>
        <w:pStyle w:val="Default"/>
        <w:spacing w:after="120"/>
        <w:rPr>
          <w:rFonts w:ascii="Trebuchet MS" w:hAnsi="Trebuchet MS" w:cs="Times New Roman"/>
          <w:bCs/>
        </w:rPr>
      </w:pPr>
      <w:r w:rsidRPr="000219FD">
        <w:rPr>
          <w:rFonts w:ascii="Trebuchet MS" w:hAnsi="Trebuchet MS" w:cs="Times New Roman"/>
          <w:bCs/>
        </w:rPr>
        <w:t>The following was noted:</w:t>
      </w:r>
    </w:p>
    <w:p w14:paraId="43FCC00E" w14:textId="6BB1931F" w:rsidR="00340A51" w:rsidRPr="000219FD" w:rsidRDefault="00E750DE" w:rsidP="000219FD">
      <w:pPr>
        <w:pStyle w:val="ListParagraph"/>
        <w:numPr>
          <w:ilvl w:val="0"/>
          <w:numId w:val="3"/>
        </w:numPr>
        <w:rPr>
          <w:rFonts w:ascii="Trebuchet MS" w:eastAsia="Times New Roman" w:hAnsi="Trebuchet MS" w:cs="Times New Roman"/>
          <w:sz w:val="24"/>
          <w:szCs w:val="24"/>
        </w:rPr>
      </w:pPr>
      <w:r>
        <w:rPr>
          <w:rFonts w:ascii="Trebuchet MS" w:hAnsi="Trebuchet MS"/>
          <w:sz w:val="24"/>
          <w:szCs w:val="24"/>
        </w:rPr>
        <w:t>d</w:t>
      </w:r>
      <w:r w:rsidR="00340A51" w:rsidRPr="000219FD">
        <w:rPr>
          <w:rFonts w:ascii="Trebuchet MS" w:eastAsia="Times New Roman" w:hAnsi="Trebuchet MS" w:cs="Times New Roman"/>
          <w:sz w:val="24"/>
          <w:szCs w:val="24"/>
        </w:rPr>
        <w:t>isciplinary cases were very low for the size of SLAB</w:t>
      </w:r>
    </w:p>
    <w:p w14:paraId="5260BFD0" w14:textId="5B3683F2" w:rsidR="00340A51" w:rsidRPr="000219FD" w:rsidRDefault="00E750DE"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t</w:t>
      </w:r>
      <w:r w:rsidR="00340A51" w:rsidRPr="000219FD">
        <w:rPr>
          <w:rFonts w:ascii="Trebuchet MS" w:eastAsia="Times New Roman" w:hAnsi="Trebuchet MS" w:cs="Times New Roman"/>
          <w:sz w:val="24"/>
          <w:szCs w:val="24"/>
        </w:rPr>
        <w:t>here was a low staff turnover and staff report</w:t>
      </w:r>
      <w:r w:rsidR="00C63653" w:rsidRPr="000219FD">
        <w:rPr>
          <w:rFonts w:ascii="Trebuchet MS" w:eastAsia="Times New Roman" w:hAnsi="Trebuchet MS" w:cs="Times New Roman"/>
          <w:sz w:val="24"/>
          <w:szCs w:val="24"/>
        </w:rPr>
        <w:t>ed</w:t>
      </w:r>
      <w:r w:rsidR="00340A51" w:rsidRPr="000219FD">
        <w:rPr>
          <w:rFonts w:ascii="Trebuchet MS" w:eastAsia="Times New Roman" w:hAnsi="Trebuchet MS" w:cs="Times New Roman"/>
          <w:sz w:val="24"/>
          <w:szCs w:val="24"/>
        </w:rPr>
        <w:t xml:space="preserve"> high levels of wellbeing </w:t>
      </w:r>
    </w:p>
    <w:p w14:paraId="64AB6986" w14:textId="63503D90" w:rsidR="00340A51" w:rsidRPr="000219FD" w:rsidRDefault="00E750DE"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a</w:t>
      </w:r>
      <w:r w:rsidR="00340A51" w:rsidRPr="000219FD">
        <w:rPr>
          <w:rFonts w:ascii="Trebuchet MS" w:eastAsia="Times New Roman" w:hAnsi="Trebuchet MS" w:cs="Times New Roman"/>
          <w:sz w:val="24"/>
          <w:szCs w:val="24"/>
        </w:rPr>
        <w:t xml:space="preserve">bsence </w:t>
      </w:r>
      <w:r w:rsidR="00C63653" w:rsidRPr="000219FD">
        <w:rPr>
          <w:rFonts w:ascii="Trebuchet MS" w:eastAsia="Times New Roman" w:hAnsi="Trebuchet MS" w:cs="Times New Roman"/>
          <w:sz w:val="24"/>
          <w:szCs w:val="24"/>
        </w:rPr>
        <w:t>was</w:t>
      </w:r>
      <w:r w:rsidR="00340A51" w:rsidRPr="000219FD">
        <w:rPr>
          <w:rFonts w:ascii="Trebuchet MS" w:eastAsia="Times New Roman" w:hAnsi="Trebuchet MS" w:cs="Times New Roman"/>
          <w:sz w:val="24"/>
          <w:szCs w:val="24"/>
        </w:rPr>
        <w:t xml:space="preserve"> increasing and higher than national comparators</w:t>
      </w:r>
    </w:p>
    <w:p w14:paraId="1EFC2727" w14:textId="4ED18F3E" w:rsidR="00340A51" w:rsidRPr="000219FD" w:rsidRDefault="00E750DE"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t</w:t>
      </w:r>
      <w:r w:rsidR="00C63653" w:rsidRPr="000219FD">
        <w:rPr>
          <w:rFonts w:ascii="Trebuchet MS" w:eastAsia="Times New Roman" w:hAnsi="Trebuchet MS" w:cs="Times New Roman"/>
          <w:sz w:val="24"/>
          <w:szCs w:val="24"/>
        </w:rPr>
        <w:t>he j</w:t>
      </w:r>
      <w:r w:rsidR="00340A51" w:rsidRPr="000219FD">
        <w:rPr>
          <w:rFonts w:ascii="Trebuchet MS" w:eastAsia="Times New Roman" w:hAnsi="Trebuchet MS" w:cs="Times New Roman"/>
          <w:sz w:val="24"/>
          <w:szCs w:val="24"/>
        </w:rPr>
        <w:t xml:space="preserve">ob </w:t>
      </w:r>
      <w:r w:rsidR="00C63653" w:rsidRPr="000219FD">
        <w:rPr>
          <w:rFonts w:ascii="Trebuchet MS" w:eastAsia="Times New Roman" w:hAnsi="Trebuchet MS" w:cs="Times New Roman"/>
          <w:sz w:val="24"/>
          <w:szCs w:val="24"/>
        </w:rPr>
        <w:t>e</w:t>
      </w:r>
      <w:r w:rsidR="00340A51" w:rsidRPr="000219FD">
        <w:rPr>
          <w:rFonts w:ascii="Trebuchet MS" w:eastAsia="Times New Roman" w:hAnsi="Trebuchet MS" w:cs="Times New Roman"/>
          <w:sz w:val="24"/>
          <w:szCs w:val="24"/>
        </w:rPr>
        <w:t xml:space="preserve">valuation and </w:t>
      </w:r>
      <w:r w:rsidR="00C63653" w:rsidRPr="000219FD">
        <w:rPr>
          <w:rFonts w:ascii="Trebuchet MS" w:eastAsia="Times New Roman" w:hAnsi="Trebuchet MS" w:cs="Times New Roman"/>
          <w:sz w:val="24"/>
          <w:szCs w:val="24"/>
        </w:rPr>
        <w:t>g</w:t>
      </w:r>
      <w:r w:rsidR="00340A51" w:rsidRPr="000219FD">
        <w:rPr>
          <w:rFonts w:ascii="Trebuchet MS" w:eastAsia="Times New Roman" w:hAnsi="Trebuchet MS" w:cs="Times New Roman"/>
          <w:sz w:val="24"/>
          <w:szCs w:val="24"/>
        </w:rPr>
        <w:t xml:space="preserve">rading </w:t>
      </w:r>
      <w:r w:rsidR="00C63653" w:rsidRPr="000219FD">
        <w:rPr>
          <w:rFonts w:ascii="Trebuchet MS" w:eastAsia="Times New Roman" w:hAnsi="Trebuchet MS" w:cs="Times New Roman"/>
          <w:sz w:val="24"/>
          <w:szCs w:val="24"/>
        </w:rPr>
        <w:t>p</w:t>
      </w:r>
      <w:r w:rsidR="00340A51" w:rsidRPr="000219FD">
        <w:rPr>
          <w:rFonts w:ascii="Trebuchet MS" w:eastAsia="Times New Roman" w:hAnsi="Trebuchet MS" w:cs="Times New Roman"/>
          <w:sz w:val="24"/>
          <w:szCs w:val="24"/>
        </w:rPr>
        <w:t>roject had been delivered</w:t>
      </w:r>
    </w:p>
    <w:p w14:paraId="4A76C51B" w14:textId="4922E529" w:rsidR="00340A51" w:rsidRPr="000219FD" w:rsidRDefault="00340A51" w:rsidP="000219FD">
      <w:pPr>
        <w:pStyle w:val="ListParagraph"/>
        <w:numPr>
          <w:ilvl w:val="0"/>
          <w:numId w:val="3"/>
        </w:numPr>
        <w:rPr>
          <w:rFonts w:ascii="Trebuchet MS" w:eastAsia="Times New Roman" w:hAnsi="Trebuchet MS" w:cs="Times New Roman"/>
          <w:sz w:val="24"/>
          <w:szCs w:val="24"/>
        </w:rPr>
      </w:pPr>
      <w:r w:rsidRPr="000219FD">
        <w:rPr>
          <w:rFonts w:ascii="Trebuchet MS" w:eastAsia="Times New Roman" w:hAnsi="Trebuchet MS" w:cs="Times New Roman"/>
          <w:sz w:val="24"/>
          <w:szCs w:val="24"/>
        </w:rPr>
        <w:t>a 12</w:t>
      </w:r>
      <w:r w:rsidR="00E750DE">
        <w:rPr>
          <w:rFonts w:ascii="Trebuchet MS" w:eastAsia="Times New Roman" w:hAnsi="Trebuchet MS" w:cs="Times New Roman"/>
          <w:sz w:val="24"/>
          <w:szCs w:val="24"/>
        </w:rPr>
        <w:t>-</w:t>
      </w:r>
      <w:r w:rsidRPr="000219FD">
        <w:rPr>
          <w:rFonts w:ascii="Trebuchet MS" w:eastAsia="Times New Roman" w:hAnsi="Trebuchet MS" w:cs="Times New Roman"/>
          <w:sz w:val="24"/>
          <w:szCs w:val="24"/>
        </w:rPr>
        <w:t>month leadership development programme for senior managers</w:t>
      </w:r>
      <w:r w:rsidR="00C63653" w:rsidRPr="000219FD">
        <w:rPr>
          <w:rFonts w:ascii="Trebuchet MS" w:eastAsia="Times New Roman" w:hAnsi="Trebuchet MS" w:cs="Times New Roman"/>
          <w:sz w:val="24"/>
          <w:szCs w:val="24"/>
        </w:rPr>
        <w:t xml:space="preserve"> was underway</w:t>
      </w:r>
    </w:p>
    <w:p w14:paraId="497470A7" w14:textId="3C485EEF" w:rsidR="00340A51" w:rsidRPr="000219FD" w:rsidRDefault="00E750DE" w:rsidP="000219FD">
      <w:pPr>
        <w:pStyle w:val="ListParagraph"/>
        <w:numPr>
          <w:ilvl w:val="0"/>
          <w:numId w:val="3"/>
        </w:numPr>
        <w:rPr>
          <w:rFonts w:ascii="Trebuchet MS" w:eastAsia="Times New Roman" w:hAnsi="Trebuchet MS" w:cs="Times New Roman"/>
          <w:sz w:val="24"/>
          <w:szCs w:val="24"/>
        </w:rPr>
      </w:pPr>
      <w:r>
        <w:rPr>
          <w:rFonts w:ascii="Trebuchet MS" w:eastAsia="Times New Roman" w:hAnsi="Trebuchet MS" w:cs="Times New Roman"/>
          <w:sz w:val="24"/>
          <w:szCs w:val="24"/>
        </w:rPr>
        <w:t>a</w:t>
      </w:r>
      <w:r w:rsidR="00340A51" w:rsidRPr="000219FD">
        <w:rPr>
          <w:rFonts w:ascii="Trebuchet MS" w:eastAsia="Times New Roman" w:hAnsi="Trebuchet MS" w:cs="Times New Roman"/>
          <w:sz w:val="24"/>
          <w:szCs w:val="24"/>
        </w:rPr>
        <w:t xml:space="preserve"> programme for policy review was put in place with the consultation and launch of </w:t>
      </w:r>
      <w:r>
        <w:rPr>
          <w:rFonts w:ascii="Trebuchet MS" w:eastAsia="Times New Roman" w:hAnsi="Trebuchet MS" w:cs="Times New Roman"/>
          <w:sz w:val="24"/>
          <w:szCs w:val="24"/>
        </w:rPr>
        <w:t>six</w:t>
      </w:r>
      <w:r w:rsidR="00340A51" w:rsidRPr="000219FD">
        <w:rPr>
          <w:rFonts w:ascii="Trebuchet MS" w:eastAsia="Times New Roman" w:hAnsi="Trebuchet MS" w:cs="Times New Roman"/>
          <w:sz w:val="24"/>
          <w:szCs w:val="24"/>
        </w:rPr>
        <w:t xml:space="preserve"> new People policies. </w:t>
      </w:r>
    </w:p>
    <w:p w14:paraId="0BB543F5" w14:textId="7C7273F8" w:rsidR="00340A51" w:rsidRPr="000219FD" w:rsidRDefault="00340A51" w:rsidP="000219FD">
      <w:pPr>
        <w:pStyle w:val="Default"/>
        <w:spacing w:after="120"/>
        <w:rPr>
          <w:rFonts w:ascii="Trebuchet MS" w:hAnsi="Trebuchet MS" w:cs="Times New Roman"/>
          <w:bCs/>
        </w:rPr>
      </w:pPr>
      <w:r w:rsidRPr="000219FD">
        <w:rPr>
          <w:rFonts w:ascii="Trebuchet MS" w:hAnsi="Trebuchet MS" w:cs="Times New Roman"/>
          <w:bCs/>
        </w:rPr>
        <w:t xml:space="preserve">The Board queried the increase in absence against national comparators but were assured this was only a slight increase and not a </w:t>
      </w:r>
      <w:r w:rsidR="00423288" w:rsidRPr="000219FD">
        <w:rPr>
          <w:rFonts w:ascii="Trebuchet MS" w:hAnsi="Trebuchet MS" w:cs="Times New Roman"/>
          <w:bCs/>
        </w:rPr>
        <w:t xml:space="preserve">significant </w:t>
      </w:r>
      <w:r w:rsidRPr="000219FD">
        <w:rPr>
          <w:rFonts w:ascii="Trebuchet MS" w:hAnsi="Trebuchet MS" w:cs="Times New Roman"/>
          <w:bCs/>
        </w:rPr>
        <w:t>cause for concern</w:t>
      </w:r>
      <w:r w:rsidR="00423288" w:rsidRPr="000219FD">
        <w:rPr>
          <w:rFonts w:ascii="Trebuchet MS" w:hAnsi="Trebuchet MS" w:cs="Times New Roman"/>
          <w:bCs/>
        </w:rPr>
        <w:t xml:space="preserve"> at this time</w:t>
      </w:r>
      <w:r w:rsidRPr="000219FD">
        <w:rPr>
          <w:rFonts w:ascii="Trebuchet MS" w:hAnsi="Trebuchet MS" w:cs="Times New Roman"/>
          <w:bCs/>
        </w:rPr>
        <w:t xml:space="preserve">. </w:t>
      </w:r>
    </w:p>
    <w:p w14:paraId="0B4106E6" w14:textId="58D058F9" w:rsidR="00D51645" w:rsidRPr="000219FD" w:rsidRDefault="00340A51" w:rsidP="000219FD">
      <w:pPr>
        <w:pStyle w:val="Default"/>
        <w:spacing w:after="120"/>
        <w:rPr>
          <w:rFonts w:ascii="Trebuchet MS" w:hAnsi="Trebuchet MS" w:cs="Times New Roman"/>
          <w:bCs/>
        </w:rPr>
      </w:pPr>
      <w:r w:rsidRPr="000219FD">
        <w:rPr>
          <w:rFonts w:ascii="Trebuchet MS" w:hAnsi="Trebuchet MS" w:cs="Times New Roman"/>
          <w:bCs/>
        </w:rPr>
        <w:t>The Board asked what work was being done in relation to addressing the gender pay gap</w:t>
      </w:r>
      <w:r w:rsidR="00D51645" w:rsidRPr="000219FD">
        <w:rPr>
          <w:rFonts w:ascii="Trebuchet MS" w:hAnsi="Trebuchet MS" w:cs="Times New Roman"/>
          <w:bCs/>
        </w:rPr>
        <w:t xml:space="preserve"> and were informed that this was being looked at as part of the </w:t>
      </w:r>
      <w:r w:rsidR="00423288" w:rsidRPr="000219FD">
        <w:rPr>
          <w:rFonts w:ascii="Trebuchet MS" w:hAnsi="Trebuchet MS" w:cs="Times New Roman"/>
          <w:bCs/>
        </w:rPr>
        <w:t>e</w:t>
      </w:r>
      <w:r w:rsidR="00D51645" w:rsidRPr="000219FD">
        <w:rPr>
          <w:rFonts w:ascii="Trebuchet MS" w:hAnsi="Trebuchet MS" w:cs="Times New Roman"/>
          <w:bCs/>
        </w:rPr>
        <w:t xml:space="preserve">quality team’s work and would be </w:t>
      </w:r>
      <w:r w:rsidR="00423288" w:rsidRPr="000219FD">
        <w:rPr>
          <w:rFonts w:ascii="Trebuchet MS" w:hAnsi="Trebuchet MS" w:cs="Times New Roman"/>
          <w:bCs/>
        </w:rPr>
        <w:t>reported</w:t>
      </w:r>
      <w:r w:rsidR="00D51645" w:rsidRPr="000219FD">
        <w:rPr>
          <w:rFonts w:ascii="Trebuchet MS" w:hAnsi="Trebuchet MS" w:cs="Times New Roman"/>
          <w:bCs/>
        </w:rPr>
        <w:t xml:space="preserve"> in the Annual Report</w:t>
      </w:r>
      <w:r w:rsidR="00423288" w:rsidRPr="000219FD">
        <w:rPr>
          <w:rFonts w:ascii="Trebuchet MS" w:hAnsi="Trebuchet MS" w:cs="Times New Roman"/>
          <w:bCs/>
        </w:rPr>
        <w:t xml:space="preserve"> and Accounts that the Board would consider in August</w:t>
      </w:r>
      <w:r w:rsidR="00D51645" w:rsidRPr="000219FD">
        <w:rPr>
          <w:rFonts w:ascii="Trebuchet MS" w:hAnsi="Trebuchet MS" w:cs="Times New Roman"/>
          <w:bCs/>
        </w:rPr>
        <w:t xml:space="preserve">. </w:t>
      </w:r>
    </w:p>
    <w:p w14:paraId="51033319" w14:textId="6CEB7376" w:rsidR="00D51645" w:rsidRPr="000219FD" w:rsidRDefault="00DD6A29" w:rsidP="000219FD">
      <w:pPr>
        <w:pStyle w:val="Default"/>
        <w:spacing w:after="120"/>
        <w:rPr>
          <w:rFonts w:ascii="Trebuchet MS" w:hAnsi="Trebuchet MS" w:cs="Times New Roman"/>
          <w:bCs/>
        </w:rPr>
      </w:pPr>
      <w:r w:rsidRPr="000219FD">
        <w:rPr>
          <w:rFonts w:ascii="Trebuchet MS" w:hAnsi="Trebuchet MS" w:cs="Times New Roman"/>
          <w:bCs/>
        </w:rPr>
        <w:t xml:space="preserve">It was also noted that the definition of gender would be looked at in due course. </w:t>
      </w:r>
    </w:p>
    <w:p w14:paraId="1FB96FB4" w14:textId="63AD16AF" w:rsidR="00DD6A29" w:rsidRPr="000219FD" w:rsidRDefault="00DD6A29" w:rsidP="000219FD">
      <w:pPr>
        <w:pStyle w:val="Default"/>
        <w:spacing w:after="120"/>
        <w:rPr>
          <w:rFonts w:ascii="Trebuchet MS" w:hAnsi="Trebuchet MS" w:cs="Times New Roman"/>
          <w:bCs/>
        </w:rPr>
      </w:pPr>
      <w:r w:rsidRPr="000219FD">
        <w:rPr>
          <w:rFonts w:ascii="Trebuchet MS" w:hAnsi="Trebuchet MS" w:cs="Times New Roman"/>
          <w:bCs/>
        </w:rPr>
        <w:t xml:space="preserve">There was a discussion about the potential risks around the age profile of SLAB staff and it was acknowledged that </w:t>
      </w:r>
      <w:r w:rsidR="00423288" w:rsidRPr="000219FD">
        <w:rPr>
          <w:rFonts w:ascii="Trebuchet MS" w:hAnsi="Trebuchet MS" w:cs="Times New Roman"/>
          <w:bCs/>
        </w:rPr>
        <w:t xml:space="preserve">this posed a challenge </w:t>
      </w:r>
      <w:r w:rsidRPr="000219FD">
        <w:rPr>
          <w:rFonts w:ascii="Trebuchet MS" w:hAnsi="Trebuchet MS" w:cs="Times New Roman"/>
          <w:bCs/>
        </w:rPr>
        <w:t>around the knowledge and skills held by long serving staff</w:t>
      </w:r>
      <w:r w:rsidR="00A0404B" w:rsidRPr="000219FD">
        <w:rPr>
          <w:rFonts w:ascii="Trebuchet MS" w:hAnsi="Trebuchet MS" w:cs="Times New Roman"/>
          <w:bCs/>
        </w:rPr>
        <w:t xml:space="preserve">. These risks would be addressed as part of the </w:t>
      </w:r>
      <w:r w:rsidR="00423288" w:rsidRPr="000219FD">
        <w:rPr>
          <w:rFonts w:ascii="Trebuchet MS" w:hAnsi="Trebuchet MS" w:cs="Times New Roman"/>
          <w:bCs/>
        </w:rPr>
        <w:t>w</w:t>
      </w:r>
      <w:r w:rsidR="00A0404B" w:rsidRPr="000219FD">
        <w:rPr>
          <w:rFonts w:ascii="Trebuchet MS" w:hAnsi="Trebuchet MS" w:cs="Times New Roman"/>
          <w:bCs/>
        </w:rPr>
        <w:t xml:space="preserve">orkforce </w:t>
      </w:r>
      <w:r w:rsidR="00423288" w:rsidRPr="000219FD">
        <w:rPr>
          <w:rFonts w:ascii="Trebuchet MS" w:hAnsi="Trebuchet MS" w:cs="Times New Roman"/>
          <w:bCs/>
        </w:rPr>
        <w:t>p</w:t>
      </w:r>
      <w:r w:rsidR="00A0404B" w:rsidRPr="000219FD">
        <w:rPr>
          <w:rFonts w:ascii="Trebuchet MS" w:hAnsi="Trebuchet MS" w:cs="Times New Roman"/>
          <w:bCs/>
        </w:rPr>
        <w:t xml:space="preserve">lanning project. </w:t>
      </w:r>
    </w:p>
    <w:p w14:paraId="630304AC" w14:textId="3FA02F00" w:rsidR="00B97AC8" w:rsidRPr="000219FD" w:rsidRDefault="00A0404B" w:rsidP="000219FD">
      <w:pPr>
        <w:pStyle w:val="Default"/>
        <w:spacing w:after="120"/>
        <w:rPr>
          <w:rFonts w:ascii="Trebuchet MS" w:hAnsi="Trebuchet MS" w:cs="Times New Roman"/>
          <w:bCs/>
        </w:rPr>
      </w:pPr>
      <w:r w:rsidRPr="000219FD">
        <w:rPr>
          <w:rFonts w:ascii="Trebuchet MS" w:hAnsi="Trebuchet MS" w:cs="Times New Roman"/>
          <w:bCs/>
        </w:rPr>
        <w:t>The Board found the report very useful and agreed the information was pitched at the correct level for the Board’s requirements.</w:t>
      </w:r>
    </w:p>
    <w:p w14:paraId="2644AC18" w14:textId="77777777" w:rsidR="008152D1" w:rsidRPr="00E750DE" w:rsidRDefault="008152D1" w:rsidP="00E750DE">
      <w:pPr>
        <w:spacing w:after="0" w:line="240" w:lineRule="auto"/>
        <w:rPr>
          <w:rFonts w:ascii="Trebuchet MS" w:eastAsia="Times New Roman" w:hAnsi="Trebuchet MS" w:cs="Times New Roman"/>
          <w:b/>
          <w:sz w:val="24"/>
          <w:szCs w:val="24"/>
        </w:rPr>
      </w:pPr>
    </w:p>
    <w:p w14:paraId="6247CF15" w14:textId="2AD90127" w:rsidR="00C21E2B" w:rsidRPr="00E750DE" w:rsidRDefault="00907B82" w:rsidP="000219FD">
      <w:pPr>
        <w:pStyle w:val="ListParagraph"/>
        <w:numPr>
          <w:ilvl w:val="0"/>
          <w:numId w:val="1"/>
        </w:numPr>
        <w:spacing w:after="0" w:line="240" w:lineRule="auto"/>
        <w:ind w:left="284"/>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MEETINGS WITH OUTISIDE BODIES REPORT</w:t>
      </w:r>
    </w:p>
    <w:p w14:paraId="4F904C6F" w14:textId="574514E2" w:rsidR="00626EF3" w:rsidRPr="000219FD" w:rsidRDefault="00590BFB" w:rsidP="000219FD">
      <w:pPr>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Board </w:t>
      </w:r>
      <w:r w:rsidR="00296D10" w:rsidRPr="000219FD">
        <w:rPr>
          <w:rFonts w:ascii="Trebuchet MS" w:eastAsia="Times New Roman" w:hAnsi="Trebuchet MS" w:cs="Times New Roman"/>
          <w:sz w:val="24"/>
          <w:szCs w:val="24"/>
        </w:rPr>
        <w:t xml:space="preserve">papers included a </w:t>
      </w:r>
      <w:r w:rsidRPr="000219FD">
        <w:rPr>
          <w:rFonts w:ascii="Trebuchet MS" w:eastAsia="Times New Roman" w:hAnsi="Trebuchet MS" w:cs="Times New Roman"/>
          <w:sz w:val="24"/>
          <w:szCs w:val="24"/>
        </w:rPr>
        <w:t>paper setting out the details of key meetings attended by senior SLAB staff with external organisations.</w:t>
      </w:r>
      <w:r w:rsidR="00FF61C6" w:rsidRPr="000219FD">
        <w:rPr>
          <w:rFonts w:ascii="Trebuchet MS" w:eastAsia="Times New Roman" w:hAnsi="Trebuchet MS" w:cs="Times New Roman"/>
          <w:sz w:val="24"/>
          <w:szCs w:val="24"/>
        </w:rPr>
        <w:t xml:space="preserve"> </w:t>
      </w:r>
      <w:r w:rsidRPr="000219FD">
        <w:rPr>
          <w:rFonts w:ascii="Trebuchet MS" w:eastAsia="Times New Roman" w:hAnsi="Trebuchet MS" w:cs="Times New Roman"/>
          <w:sz w:val="24"/>
          <w:szCs w:val="24"/>
        </w:rPr>
        <w:t xml:space="preserve">The </w:t>
      </w:r>
      <w:r w:rsidR="00BE63F1" w:rsidRPr="000219FD">
        <w:rPr>
          <w:rFonts w:ascii="Trebuchet MS" w:eastAsia="Times New Roman" w:hAnsi="Trebuchet MS" w:cs="Times New Roman"/>
          <w:sz w:val="24"/>
          <w:szCs w:val="24"/>
        </w:rPr>
        <w:t>paper</w:t>
      </w:r>
      <w:r w:rsidRPr="000219FD">
        <w:rPr>
          <w:rFonts w:ascii="Trebuchet MS" w:eastAsia="Times New Roman" w:hAnsi="Trebuchet MS" w:cs="Times New Roman"/>
          <w:sz w:val="24"/>
          <w:szCs w:val="24"/>
        </w:rPr>
        <w:t xml:space="preserve"> was </w:t>
      </w:r>
      <w:r w:rsidRPr="000219FD">
        <w:rPr>
          <w:rFonts w:ascii="Trebuchet MS" w:eastAsia="Times New Roman" w:hAnsi="Trebuchet MS" w:cs="Times New Roman"/>
          <w:bCs/>
          <w:sz w:val="24"/>
          <w:szCs w:val="24"/>
        </w:rPr>
        <w:t>noted</w:t>
      </w:r>
      <w:r w:rsidRPr="000219FD">
        <w:rPr>
          <w:rFonts w:ascii="Trebuchet MS" w:eastAsia="Times New Roman" w:hAnsi="Trebuchet MS" w:cs="Times New Roman"/>
          <w:sz w:val="24"/>
          <w:szCs w:val="24"/>
        </w:rPr>
        <w:t>.</w:t>
      </w:r>
    </w:p>
    <w:p w14:paraId="6B02479A" w14:textId="6CAA2B1E" w:rsidR="00B97AC8" w:rsidRPr="00E750DE" w:rsidRDefault="00660246" w:rsidP="000219FD">
      <w:pPr>
        <w:pStyle w:val="ListParagraph"/>
        <w:numPr>
          <w:ilvl w:val="0"/>
          <w:numId w:val="1"/>
        </w:numPr>
        <w:spacing w:after="0" w:line="240" w:lineRule="auto"/>
        <w:ind w:left="284"/>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lastRenderedPageBreak/>
        <w:t xml:space="preserve"> </w:t>
      </w:r>
      <w:r w:rsidR="008813B2" w:rsidRPr="000219FD">
        <w:rPr>
          <w:rFonts w:ascii="Trebuchet MS" w:eastAsia="Times New Roman" w:hAnsi="Trebuchet MS" w:cs="Times New Roman"/>
          <w:b/>
          <w:sz w:val="24"/>
          <w:szCs w:val="24"/>
        </w:rPr>
        <w:t>AGENDA PLANNER</w:t>
      </w:r>
    </w:p>
    <w:p w14:paraId="0B46B89D" w14:textId="4E7147C5" w:rsidR="00AD525E" w:rsidRPr="000219FD" w:rsidRDefault="00B97AC8" w:rsidP="00E750DE">
      <w:pPr>
        <w:spacing w:after="0" w:line="240" w:lineRule="auto"/>
        <w:rPr>
          <w:rFonts w:ascii="Trebuchet MS" w:eastAsia="Times New Roman" w:hAnsi="Trebuchet MS" w:cs="Times New Roman"/>
          <w:sz w:val="24"/>
          <w:szCs w:val="24"/>
        </w:rPr>
      </w:pPr>
      <w:r w:rsidRPr="000219FD">
        <w:rPr>
          <w:rFonts w:ascii="Trebuchet MS" w:eastAsia="Times New Roman" w:hAnsi="Trebuchet MS" w:cs="Times New Roman"/>
          <w:sz w:val="24"/>
          <w:szCs w:val="24"/>
        </w:rPr>
        <w:t xml:space="preserve">The agenda planner was </w:t>
      </w:r>
      <w:r w:rsidR="00EA1000" w:rsidRPr="000219FD">
        <w:rPr>
          <w:rFonts w:ascii="Trebuchet MS" w:eastAsia="Times New Roman" w:hAnsi="Trebuchet MS" w:cs="Times New Roman"/>
          <w:sz w:val="24"/>
          <w:szCs w:val="24"/>
        </w:rPr>
        <w:t xml:space="preserve">provided for information </w:t>
      </w:r>
      <w:r w:rsidR="00E449BC" w:rsidRPr="000219FD">
        <w:rPr>
          <w:rFonts w:ascii="Trebuchet MS" w:eastAsia="Times New Roman" w:hAnsi="Trebuchet MS" w:cs="Times New Roman"/>
          <w:sz w:val="24"/>
          <w:szCs w:val="24"/>
        </w:rPr>
        <w:t xml:space="preserve">and </w:t>
      </w:r>
      <w:r w:rsidRPr="000219FD">
        <w:rPr>
          <w:rFonts w:ascii="Trebuchet MS" w:eastAsia="Times New Roman" w:hAnsi="Trebuchet MS" w:cs="Times New Roman"/>
          <w:bCs/>
          <w:sz w:val="24"/>
          <w:szCs w:val="24"/>
        </w:rPr>
        <w:t>noted</w:t>
      </w:r>
      <w:r w:rsidRPr="000219FD">
        <w:rPr>
          <w:rFonts w:ascii="Trebuchet MS" w:eastAsia="Times New Roman" w:hAnsi="Trebuchet MS" w:cs="Times New Roman"/>
          <w:sz w:val="24"/>
          <w:szCs w:val="24"/>
        </w:rPr>
        <w:t xml:space="preserve">. </w:t>
      </w:r>
      <w:r w:rsidR="00E750DE">
        <w:rPr>
          <w:rFonts w:ascii="Trebuchet MS" w:eastAsia="Times New Roman" w:hAnsi="Trebuchet MS" w:cs="Times New Roman"/>
          <w:sz w:val="24"/>
          <w:szCs w:val="24"/>
        </w:rPr>
        <w:br/>
      </w:r>
    </w:p>
    <w:p w14:paraId="5B3D484E" w14:textId="3C65D7C1" w:rsidR="005B0237" w:rsidRPr="00E750DE" w:rsidRDefault="00907B82" w:rsidP="00E750DE">
      <w:pPr>
        <w:pStyle w:val="ListParagraph"/>
        <w:numPr>
          <w:ilvl w:val="0"/>
          <w:numId w:val="1"/>
        </w:numPr>
        <w:spacing w:after="0" w:line="240" w:lineRule="auto"/>
        <w:ind w:left="284"/>
        <w:rPr>
          <w:rFonts w:ascii="Trebuchet MS" w:eastAsia="Times New Roman" w:hAnsi="Trebuchet MS" w:cs="Times New Roman"/>
          <w:b/>
          <w:sz w:val="24"/>
          <w:szCs w:val="24"/>
        </w:rPr>
      </w:pPr>
      <w:r w:rsidRPr="000219FD">
        <w:rPr>
          <w:rFonts w:ascii="Trebuchet MS" w:eastAsia="Times New Roman" w:hAnsi="Trebuchet MS" w:cs="Times New Roman"/>
          <w:b/>
          <w:sz w:val="24"/>
          <w:szCs w:val="24"/>
        </w:rPr>
        <w:t>DATES OF NEXT MEETINGS</w:t>
      </w:r>
    </w:p>
    <w:p w14:paraId="5465897D" w14:textId="6C36A420" w:rsidR="00660246" w:rsidRPr="000219FD" w:rsidRDefault="00660246" w:rsidP="00E750DE">
      <w:pPr>
        <w:rPr>
          <w:rFonts w:ascii="Trebuchet MS" w:hAnsi="Trebuchet MS"/>
          <w:sz w:val="24"/>
          <w:szCs w:val="24"/>
        </w:rPr>
      </w:pPr>
      <w:r w:rsidRPr="000219FD">
        <w:rPr>
          <w:rFonts w:ascii="Trebuchet MS" w:hAnsi="Trebuchet MS"/>
          <w:sz w:val="24"/>
          <w:szCs w:val="24"/>
        </w:rPr>
        <w:t>The dates of the next meetings were noted</w:t>
      </w:r>
      <w:r w:rsidR="00201F99" w:rsidRPr="000219FD">
        <w:rPr>
          <w:rFonts w:ascii="Trebuchet MS" w:hAnsi="Trebuchet MS"/>
          <w:sz w:val="24"/>
          <w:szCs w:val="24"/>
        </w:rPr>
        <w:t>:</w:t>
      </w:r>
    </w:p>
    <w:p w14:paraId="6890A387" w14:textId="77777777" w:rsidR="00E750DE" w:rsidRPr="00E750DE" w:rsidRDefault="00BF036F" w:rsidP="00E750DE">
      <w:pPr>
        <w:pStyle w:val="ListParagraph"/>
        <w:numPr>
          <w:ilvl w:val="0"/>
          <w:numId w:val="4"/>
        </w:numPr>
        <w:rPr>
          <w:rFonts w:ascii="Trebuchet MS" w:hAnsi="Trebuchet MS"/>
          <w:sz w:val="24"/>
          <w:szCs w:val="24"/>
        </w:rPr>
      </w:pPr>
      <w:r w:rsidRPr="00E750DE">
        <w:rPr>
          <w:rFonts w:ascii="Trebuchet MS" w:hAnsi="Trebuchet MS"/>
          <w:sz w:val="24"/>
          <w:szCs w:val="24"/>
        </w:rPr>
        <w:t>Legal Services Cases Committee</w:t>
      </w:r>
      <w:r w:rsidR="00E750DE" w:rsidRPr="00E750DE">
        <w:rPr>
          <w:rFonts w:ascii="Trebuchet MS" w:hAnsi="Trebuchet MS"/>
          <w:sz w:val="24"/>
          <w:szCs w:val="24"/>
        </w:rPr>
        <w:t>,</w:t>
      </w:r>
      <w:r w:rsidRPr="00E750DE">
        <w:rPr>
          <w:rFonts w:ascii="Trebuchet MS" w:hAnsi="Trebuchet MS"/>
          <w:sz w:val="24"/>
          <w:szCs w:val="24"/>
        </w:rPr>
        <w:t xml:space="preserve"> Monday 27 May at 1pm</w:t>
      </w:r>
    </w:p>
    <w:p w14:paraId="190A89AC" w14:textId="77777777" w:rsidR="00E750DE" w:rsidRDefault="00E750DE" w:rsidP="00E750DE">
      <w:pPr>
        <w:pStyle w:val="ListParagraph"/>
        <w:numPr>
          <w:ilvl w:val="0"/>
          <w:numId w:val="4"/>
        </w:numPr>
        <w:rPr>
          <w:rFonts w:ascii="Trebuchet MS" w:hAnsi="Trebuchet MS"/>
          <w:sz w:val="24"/>
          <w:szCs w:val="24"/>
        </w:rPr>
      </w:pPr>
      <w:r w:rsidRPr="00E750DE">
        <w:rPr>
          <w:rFonts w:ascii="Trebuchet MS" w:hAnsi="Trebuchet MS"/>
          <w:sz w:val="24"/>
          <w:szCs w:val="24"/>
        </w:rPr>
        <w:t>Remuneration and Appointments Committee</w:t>
      </w:r>
      <w:r w:rsidRPr="00E750DE">
        <w:rPr>
          <w:rFonts w:ascii="Trebuchet MS" w:hAnsi="Trebuchet MS"/>
          <w:sz w:val="24"/>
          <w:szCs w:val="24"/>
        </w:rPr>
        <w:t xml:space="preserve">, </w:t>
      </w:r>
      <w:r w:rsidR="00BF036F" w:rsidRPr="00E750DE">
        <w:rPr>
          <w:rFonts w:ascii="Trebuchet MS" w:hAnsi="Trebuchet MS"/>
          <w:sz w:val="24"/>
          <w:szCs w:val="24"/>
        </w:rPr>
        <w:t>Monday 17 June at 3pm</w:t>
      </w:r>
    </w:p>
    <w:p w14:paraId="6F44B862" w14:textId="77777777" w:rsidR="00E750DE" w:rsidRDefault="00BF036F" w:rsidP="00E750DE">
      <w:pPr>
        <w:pStyle w:val="ListParagraph"/>
        <w:numPr>
          <w:ilvl w:val="0"/>
          <w:numId w:val="4"/>
        </w:numPr>
        <w:rPr>
          <w:rFonts w:ascii="Trebuchet MS" w:hAnsi="Trebuchet MS"/>
          <w:sz w:val="24"/>
          <w:szCs w:val="24"/>
        </w:rPr>
      </w:pPr>
      <w:r w:rsidRPr="00E750DE">
        <w:rPr>
          <w:rFonts w:ascii="Trebuchet MS" w:hAnsi="Trebuchet MS"/>
          <w:sz w:val="24"/>
          <w:szCs w:val="24"/>
        </w:rPr>
        <w:t>Legal Assistance Policy Committee</w:t>
      </w:r>
      <w:r w:rsidR="00E750DE">
        <w:rPr>
          <w:rFonts w:ascii="Trebuchet MS" w:hAnsi="Trebuchet MS"/>
          <w:sz w:val="24"/>
          <w:szCs w:val="24"/>
        </w:rPr>
        <w:t>,</w:t>
      </w:r>
      <w:r w:rsidRPr="00E750DE">
        <w:rPr>
          <w:rFonts w:ascii="Trebuchet MS" w:hAnsi="Trebuchet MS"/>
          <w:sz w:val="24"/>
          <w:szCs w:val="24"/>
        </w:rPr>
        <w:t xml:space="preserve"> Monday 24 June at 10.30am</w:t>
      </w:r>
    </w:p>
    <w:p w14:paraId="1A60C284" w14:textId="77777777" w:rsidR="00E750DE" w:rsidRDefault="00BF036F" w:rsidP="00E750DE">
      <w:pPr>
        <w:pStyle w:val="ListParagraph"/>
        <w:numPr>
          <w:ilvl w:val="0"/>
          <w:numId w:val="4"/>
        </w:numPr>
        <w:rPr>
          <w:rFonts w:ascii="Trebuchet MS" w:hAnsi="Trebuchet MS"/>
          <w:sz w:val="24"/>
          <w:szCs w:val="24"/>
        </w:rPr>
      </w:pPr>
      <w:r w:rsidRPr="00E750DE">
        <w:rPr>
          <w:rFonts w:ascii="Trebuchet MS" w:hAnsi="Trebuchet MS"/>
          <w:sz w:val="24"/>
          <w:szCs w:val="24"/>
        </w:rPr>
        <w:t>Board</w:t>
      </w:r>
      <w:r w:rsidR="00E750DE">
        <w:rPr>
          <w:rFonts w:ascii="Trebuchet MS" w:hAnsi="Trebuchet MS"/>
          <w:sz w:val="24"/>
          <w:szCs w:val="24"/>
        </w:rPr>
        <w:t>,</w:t>
      </w:r>
      <w:r w:rsidRPr="00E750DE">
        <w:rPr>
          <w:rFonts w:ascii="Trebuchet MS" w:hAnsi="Trebuchet MS"/>
          <w:sz w:val="24"/>
          <w:szCs w:val="24"/>
        </w:rPr>
        <w:t xml:space="preserve"> Monday 29 July at 10.30am</w:t>
      </w:r>
    </w:p>
    <w:p w14:paraId="23586C40" w14:textId="3B926D54" w:rsidR="00BF036F" w:rsidRPr="00E750DE" w:rsidRDefault="00BF036F" w:rsidP="00E750DE">
      <w:pPr>
        <w:pStyle w:val="ListParagraph"/>
        <w:numPr>
          <w:ilvl w:val="0"/>
          <w:numId w:val="4"/>
        </w:numPr>
        <w:rPr>
          <w:rFonts w:ascii="Trebuchet MS" w:hAnsi="Trebuchet MS"/>
          <w:sz w:val="24"/>
          <w:szCs w:val="24"/>
        </w:rPr>
      </w:pPr>
      <w:r w:rsidRPr="00E750DE">
        <w:rPr>
          <w:rFonts w:ascii="Trebuchet MS" w:hAnsi="Trebuchet MS"/>
          <w:sz w:val="24"/>
          <w:szCs w:val="24"/>
        </w:rPr>
        <w:t>Audit Committee</w:t>
      </w:r>
      <w:r w:rsidR="00E750DE">
        <w:rPr>
          <w:rFonts w:ascii="Trebuchet MS" w:hAnsi="Trebuchet MS"/>
          <w:sz w:val="24"/>
          <w:szCs w:val="24"/>
        </w:rPr>
        <w:t>,</w:t>
      </w:r>
      <w:r w:rsidRPr="00E750DE">
        <w:rPr>
          <w:rFonts w:ascii="Trebuchet MS" w:hAnsi="Trebuchet MS"/>
          <w:sz w:val="24"/>
          <w:szCs w:val="24"/>
        </w:rPr>
        <w:t xml:space="preserve"> Monday 26 August at 10.30am</w:t>
      </w:r>
      <w:r w:rsidR="00E750DE">
        <w:rPr>
          <w:rFonts w:ascii="Trebuchet MS" w:hAnsi="Trebuchet MS"/>
          <w:sz w:val="24"/>
          <w:szCs w:val="24"/>
        </w:rPr>
        <w:t>.</w:t>
      </w:r>
    </w:p>
    <w:p w14:paraId="135129D2" w14:textId="6AEA5A2D" w:rsidR="000F40D4" w:rsidRPr="000219FD" w:rsidRDefault="00E750DE" w:rsidP="000219FD">
      <w:pPr>
        <w:rPr>
          <w:rFonts w:ascii="Trebuchet MS" w:hAnsi="Trebuchet MS"/>
          <w:sz w:val="24"/>
          <w:szCs w:val="24"/>
        </w:rPr>
      </w:pPr>
      <w:r>
        <w:rPr>
          <w:rFonts w:ascii="Trebuchet MS" w:hAnsi="Trebuchet MS"/>
          <w:sz w:val="24"/>
          <w:szCs w:val="24"/>
        </w:rPr>
        <w:br/>
      </w:r>
      <w:r w:rsidR="000F40D4" w:rsidRPr="000219FD">
        <w:rPr>
          <w:rFonts w:ascii="Trebuchet MS" w:hAnsi="Trebuchet MS"/>
          <w:sz w:val="24"/>
          <w:szCs w:val="24"/>
        </w:rPr>
        <w:t xml:space="preserve">The meeting concluded at </w:t>
      </w:r>
      <w:r w:rsidR="00BF036F" w:rsidRPr="000219FD">
        <w:rPr>
          <w:rFonts w:ascii="Trebuchet MS" w:hAnsi="Trebuchet MS"/>
          <w:sz w:val="24"/>
          <w:szCs w:val="24"/>
        </w:rPr>
        <w:t>3</w:t>
      </w:r>
      <w:r w:rsidR="00C95672" w:rsidRPr="000219FD">
        <w:rPr>
          <w:rFonts w:ascii="Trebuchet MS" w:hAnsi="Trebuchet MS"/>
          <w:sz w:val="24"/>
          <w:szCs w:val="24"/>
        </w:rPr>
        <w:t>pm</w:t>
      </w:r>
      <w:r w:rsidR="00BC2F95" w:rsidRPr="000219FD">
        <w:rPr>
          <w:rFonts w:ascii="Trebuchet MS" w:hAnsi="Trebuchet MS"/>
          <w:sz w:val="24"/>
          <w:szCs w:val="24"/>
        </w:rPr>
        <w:t>.</w:t>
      </w:r>
    </w:p>
    <w:sectPr w:rsidR="000F40D4" w:rsidRPr="000219F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0272F" w14:textId="77777777" w:rsidR="00793EAB" w:rsidRDefault="00793EAB" w:rsidP="007C3331">
      <w:pPr>
        <w:spacing w:after="0" w:line="240" w:lineRule="auto"/>
      </w:pPr>
      <w:r>
        <w:separator/>
      </w:r>
    </w:p>
  </w:endnote>
  <w:endnote w:type="continuationSeparator" w:id="0">
    <w:p w14:paraId="750F0D33" w14:textId="77777777" w:rsidR="00793EAB" w:rsidRDefault="00793EAB" w:rsidP="007C3331">
      <w:pPr>
        <w:spacing w:after="0" w:line="240" w:lineRule="auto"/>
      </w:pPr>
      <w:r>
        <w:continuationSeparator/>
      </w:r>
    </w:p>
  </w:endnote>
  <w:endnote w:type="continuationNotice" w:id="1">
    <w:p w14:paraId="36C46AC9" w14:textId="77777777" w:rsidR="00793EAB" w:rsidRDefault="00793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6AC9F" w14:textId="77777777" w:rsidR="00793EAB" w:rsidRDefault="00793EAB" w:rsidP="007C3331">
      <w:pPr>
        <w:spacing w:after="0" w:line="240" w:lineRule="auto"/>
      </w:pPr>
      <w:r>
        <w:separator/>
      </w:r>
    </w:p>
  </w:footnote>
  <w:footnote w:type="continuationSeparator" w:id="0">
    <w:p w14:paraId="1C33E5B5" w14:textId="77777777" w:rsidR="00793EAB" w:rsidRDefault="00793EAB" w:rsidP="007C3331">
      <w:pPr>
        <w:spacing w:after="0" w:line="240" w:lineRule="auto"/>
      </w:pPr>
      <w:r>
        <w:continuationSeparator/>
      </w:r>
    </w:p>
  </w:footnote>
  <w:footnote w:type="continuationNotice" w:id="1">
    <w:p w14:paraId="34415F7E" w14:textId="77777777" w:rsidR="00793EAB" w:rsidRDefault="00793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4552" w14:textId="77777777" w:rsidR="0033049C" w:rsidRDefault="0033049C" w:rsidP="00461223">
    <w:pPr>
      <w:pStyle w:val="Header"/>
    </w:pPr>
    <w:r>
      <w:rPr>
        <w:noProof/>
        <w:lang w:eastAsia="en-GB"/>
      </w:rPr>
      <w:drawing>
        <wp:anchor distT="0" distB="0" distL="114300" distR="114300" simplePos="0" relativeHeight="251658242" behindDoc="0" locked="0" layoutInCell="1" allowOverlap="1" wp14:anchorId="0983287E" wp14:editId="7B790874">
          <wp:simplePos x="0" y="0"/>
          <wp:positionH relativeFrom="page">
            <wp:align>left</wp:align>
          </wp:positionH>
          <wp:positionV relativeFrom="page">
            <wp:posOffset>9525</wp:posOffset>
          </wp:positionV>
          <wp:extent cx="771525" cy="838488"/>
          <wp:effectExtent l="0" t="0" r="0" b="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813" cy="87140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1" locked="0" layoutInCell="1" allowOverlap="1" wp14:anchorId="4C43B9FF" wp14:editId="6D463B48">
          <wp:simplePos x="0" y="0"/>
          <wp:positionH relativeFrom="page">
            <wp:align>right</wp:align>
          </wp:positionH>
          <wp:positionV relativeFrom="page">
            <wp:align>top</wp:align>
          </wp:positionV>
          <wp:extent cx="1466850" cy="155120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976C35C" wp14:editId="3A5D1DC9">
          <wp:simplePos x="0" y="0"/>
          <wp:positionH relativeFrom="page">
            <wp:posOffset>9229725</wp:posOffset>
          </wp:positionH>
          <wp:positionV relativeFrom="page">
            <wp:posOffset>0</wp:posOffset>
          </wp:positionV>
          <wp:extent cx="1466850" cy="155120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64570E21" w14:textId="77777777" w:rsidR="0033049C" w:rsidRDefault="0033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88B"/>
    <w:multiLevelType w:val="hybridMultilevel"/>
    <w:tmpl w:val="E75A0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5470B3"/>
    <w:multiLevelType w:val="hybridMultilevel"/>
    <w:tmpl w:val="C56A2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077002"/>
    <w:multiLevelType w:val="hybridMultilevel"/>
    <w:tmpl w:val="8E62D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EC01330"/>
    <w:multiLevelType w:val="hybridMultilevel"/>
    <w:tmpl w:val="0E6EE1C2"/>
    <w:lvl w:ilvl="0" w:tplc="4F806FEC">
      <w:start w:val="1"/>
      <w:numFmt w:val="decimal"/>
      <w:lvlText w:val="%1."/>
      <w:lvlJc w:val="left"/>
      <w:pPr>
        <w:ind w:left="796" w:hanging="360"/>
      </w:pPr>
      <w:rPr>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num w:numId="1" w16cid:durableId="568006126">
    <w:abstractNumId w:val="3"/>
  </w:num>
  <w:num w:numId="2" w16cid:durableId="423038309">
    <w:abstractNumId w:val="2"/>
  </w:num>
  <w:num w:numId="3" w16cid:durableId="2005088989">
    <w:abstractNumId w:val="0"/>
  </w:num>
  <w:num w:numId="4" w16cid:durableId="4562169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83"/>
    <w:rsid w:val="00002EDF"/>
    <w:rsid w:val="000062EE"/>
    <w:rsid w:val="000068B3"/>
    <w:rsid w:val="00010552"/>
    <w:rsid w:val="00010802"/>
    <w:rsid w:val="00020E91"/>
    <w:rsid w:val="000219FD"/>
    <w:rsid w:val="00023C68"/>
    <w:rsid w:val="000332DF"/>
    <w:rsid w:val="00033C61"/>
    <w:rsid w:val="00034080"/>
    <w:rsid w:val="00046900"/>
    <w:rsid w:val="00050183"/>
    <w:rsid w:val="00075513"/>
    <w:rsid w:val="00075574"/>
    <w:rsid w:val="00075F29"/>
    <w:rsid w:val="000819D5"/>
    <w:rsid w:val="00083BA9"/>
    <w:rsid w:val="000849BF"/>
    <w:rsid w:val="00085B45"/>
    <w:rsid w:val="00087609"/>
    <w:rsid w:val="00087BBF"/>
    <w:rsid w:val="00087F4B"/>
    <w:rsid w:val="00092D96"/>
    <w:rsid w:val="000A5F55"/>
    <w:rsid w:val="000B40CB"/>
    <w:rsid w:val="000C1940"/>
    <w:rsid w:val="000C2870"/>
    <w:rsid w:val="000C3033"/>
    <w:rsid w:val="000E37FE"/>
    <w:rsid w:val="000E5AE1"/>
    <w:rsid w:val="000E78FB"/>
    <w:rsid w:val="000F40D4"/>
    <w:rsid w:val="000F5620"/>
    <w:rsid w:val="000F5F14"/>
    <w:rsid w:val="00104682"/>
    <w:rsid w:val="0011097D"/>
    <w:rsid w:val="00112321"/>
    <w:rsid w:val="00115278"/>
    <w:rsid w:val="001163AA"/>
    <w:rsid w:val="001224F6"/>
    <w:rsid w:val="001269E1"/>
    <w:rsid w:val="00132110"/>
    <w:rsid w:val="001416F9"/>
    <w:rsid w:val="00145F30"/>
    <w:rsid w:val="001475E1"/>
    <w:rsid w:val="00155F4F"/>
    <w:rsid w:val="00167F2A"/>
    <w:rsid w:val="00180DBD"/>
    <w:rsid w:val="00181B99"/>
    <w:rsid w:val="0018335C"/>
    <w:rsid w:val="00183729"/>
    <w:rsid w:val="00190AB4"/>
    <w:rsid w:val="00191551"/>
    <w:rsid w:val="0019205A"/>
    <w:rsid w:val="00197F3A"/>
    <w:rsid w:val="001A0C17"/>
    <w:rsid w:val="001A1181"/>
    <w:rsid w:val="001A1E20"/>
    <w:rsid w:val="001A28BD"/>
    <w:rsid w:val="001A32E6"/>
    <w:rsid w:val="001A462C"/>
    <w:rsid w:val="001A6D44"/>
    <w:rsid w:val="001B18B6"/>
    <w:rsid w:val="001C3408"/>
    <w:rsid w:val="001D0564"/>
    <w:rsid w:val="001D4FDA"/>
    <w:rsid w:val="001D6622"/>
    <w:rsid w:val="001D6965"/>
    <w:rsid w:val="001D6CAE"/>
    <w:rsid w:val="001E5F3C"/>
    <w:rsid w:val="001E7CEC"/>
    <w:rsid w:val="001F7706"/>
    <w:rsid w:val="0020028B"/>
    <w:rsid w:val="00201F99"/>
    <w:rsid w:val="00202CFD"/>
    <w:rsid w:val="00207163"/>
    <w:rsid w:val="00210F16"/>
    <w:rsid w:val="002165BF"/>
    <w:rsid w:val="002200B7"/>
    <w:rsid w:val="00224101"/>
    <w:rsid w:val="00231FBF"/>
    <w:rsid w:val="002348DB"/>
    <w:rsid w:val="002443C7"/>
    <w:rsid w:val="002535DD"/>
    <w:rsid w:val="002548DF"/>
    <w:rsid w:val="00260923"/>
    <w:rsid w:val="00267170"/>
    <w:rsid w:val="00270D47"/>
    <w:rsid w:val="00271E20"/>
    <w:rsid w:val="00274EBE"/>
    <w:rsid w:val="00277D46"/>
    <w:rsid w:val="002813CB"/>
    <w:rsid w:val="00281D1E"/>
    <w:rsid w:val="00285977"/>
    <w:rsid w:val="00290168"/>
    <w:rsid w:val="002940CF"/>
    <w:rsid w:val="00296D10"/>
    <w:rsid w:val="0029743F"/>
    <w:rsid w:val="002A01B7"/>
    <w:rsid w:val="002A0FF5"/>
    <w:rsid w:val="002A71BD"/>
    <w:rsid w:val="002B39CB"/>
    <w:rsid w:val="002C1989"/>
    <w:rsid w:val="002C2E70"/>
    <w:rsid w:val="002C4253"/>
    <w:rsid w:val="002C65DC"/>
    <w:rsid w:val="002D03BC"/>
    <w:rsid w:val="002D2E5D"/>
    <w:rsid w:val="002E5AD6"/>
    <w:rsid w:val="00314787"/>
    <w:rsid w:val="003166CF"/>
    <w:rsid w:val="00317A61"/>
    <w:rsid w:val="00326C15"/>
    <w:rsid w:val="00327DF8"/>
    <w:rsid w:val="0033049C"/>
    <w:rsid w:val="00331F29"/>
    <w:rsid w:val="00335530"/>
    <w:rsid w:val="00335952"/>
    <w:rsid w:val="00335A5F"/>
    <w:rsid w:val="003365FA"/>
    <w:rsid w:val="00340A51"/>
    <w:rsid w:val="00344203"/>
    <w:rsid w:val="0035542D"/>
    <w:rsid w:val="00357449"/>
    <w:rsid w:val="00361F55"/>
    <w:rsid w:val="003636FD"/>
    <w:rsid w:val="00364AC7"/>
    <w:rsid w:val="0037083A"/>
    <w:rsid w:val="0038531A"/>
    <w:rsid w:val="00387DC8"/>
    <w:rsid w:val="0039015C"/>
    <w:rsid w:val="00391344"/>
    <w:rsid w:val="00393C52"/>
    <w:rsid w:val="003A2EB6"/>
    <w:rsid w:val="003A6252"/>
    <w:rsid w:val="003B0EBE"/>
    <w:rsid w:val="003B3303"/>
    <w:rsid w:val="003B5150"/>
    <w:rsid w:val="003C3908"/>
    <w:rsid w:val="003C39D9"/>
    <w:rsid w:val="003C43A6"/>
    <w:rsid w:val="003F1DDE"/>
    <w:rsid w:val="003F20FC"/>
    <w:rsid w:val="003F62A8"/>
    <w:rsid w:val="00400A21"/>
    <w:rsid w:val="00402A2B"/>
    <w:rsid w:val="0041102A"/>
    <w:rsid w:val="0041167B"/>
    <w:rsid w:val="0041370D"/>
    <w:rsid w:val="00416B88"/>
    <w:rsid w:val="00417F79"/>
    <w:rsid w:val="004214F6"/>
    <w:rsid w:val="00423288"/>
    <w:rsid w:val="00425D9D"/>
    <w:rsid w:val="00430E04"/>
    <w:rsid w:val="004619BB"/>
    <w:rsid w:val="004668C3"/>
    <w:rsid w:val="00476090"/>
    <w:rsid w:val="00486578"/>
    <w:rsid w:val="004924F1"/>
    <w:rsid w:val="00493149"/>
    <w:rsid w:val="0049549F"/>
    <w:rsid w:val="004B6F07"/>
    <w:rsid w:val="004B7E63"/>
    <w:rsid w:val="004C6C62"/>
    <w:rsid w:val="004D1188"/>
    <w:rsid w:val="004D4B46"/>
    <w:rsid w:val="004D65E2"/>
    <w:rsid w:val="004D755B"/>
    <w:rsid w:val="004E6512"/>
    <w:rsid w:val="004F3FB3"/>
    <w:rsid w:val="005053C0"/>
    <w:rsid w:val="005074E3"/>
    <w:rsid w:val="00511C21"/>
    <w:rsid w:val="00512935"/>
    <w:rsid w:val="00514C08"/>
    <w:rsid w:val="005170F7"/>
    <w:rsid w:val="00517690"/>
    <w:rsid w:val="0053354D"/>
    <w:rsid w:val="00540990"/>
    <w:rsid w:val="005417E6"/>
    <w:rsid w:val="00551803"/>
    <w:rsid w:val="00561A55"/>
    <w:rsid w:val="00567C66"/>
    <w:rsid w:val="00567E93"/>
    <w:rsid w:val="00571054"/>
    <w:rsid w:val="00572A99"/>
    <w:rsid w:val="00572D43"/>
    <w:rsid w:val="00573C2A"/>
    <w:rsid w:val="00575A42"/>
    <w:rsid w:val="0057637D"/>
    <w:rsid w:val="00582565"/>
    <w:rsid w:val="00590BFB"/>
    <w:rsid w:val="005A248F"/>
    <w:rsid w:val="005B0237"/>
    <w:rsid w:val="005B708F"/>
    <w:rsid w:val="005D617A"/>
    <w:rsid w:val="005D663F"/>
    <w:rsid w:val="005F595D"/>
    <w:rsid w:val="005F7664"/>
    <w:rsid w:val="00606F26"/>
    <w:rsid w:val="00610879"/>
    <w:rsid w:val="00620B7F"/>
    <w:rsid w:val="00624AB6"/>
    <w:rsid w:val="00625F54"/>
    <w:rsid w:val="00626EF3"/>
    <w:rsid w:val="00636490"/>
    <w:rsid w:val="006419BB"/>
    <w:rsid w:val="006420EF"/>
    <w:rsid w:val="0064686B"/>
    <w:rsid w:val="00651A80"/>
    <w:rsid w:val="006552AA"/>
    <w:rsid w:val="00660246"/>
    <w:rsid w:val="00661DAE"/>
    <w:rsid w:val="00680426"/>
    <w:rsid w:val="00684739"/>
    <w:rsid w:val="006A280B"/>
    <w:rsid w:val="006A3FE9"/>
    <w:rsid w:val="006B3BE2"/>
    <w:rsid w:val="006C01F9"/>
    <w:rsid w:val="006C1D65"/>
    <w:rsid w:val="006C4E90"/>
    <w:rsid w:val="006C671F"/>
    <w:rsid w:val="006C7D5D"/>
    <w:rsid w:val="006D3FA0"/>
    <w:rsid w:val="006D43D3"/>
    <w:rsid w:val="006E3824"/>
    <w:rsid w:val="006F6A0E"/>
    <w:rsid w:val="00701CA8"/>
    <w:rsid w:val="007061FD"/>
    <w:rsid w:val="0071117F"/>
    <w:rsid w:val="00714F9D"/>
    <w:rsid w:val="00716CDA"/>
    <w:rsid w:val="0072562A"/>
    <w:rsid w:val="00731DF4"/>
    <w:rsid w:val="00733F02"/>
    <w:rsid w:val="007401E3"/>
    <w:rsid w:val="00742116"/>
    <w:rsid w:val="007447EE"/>
    <w:rsid w:val="00745460"/>
    <w:rsid w:val="007471C2"/>
    <w:rsid w:val="00751616"/>
    <w:rsid w:val="00753EAB"/>
    <w:rsid w:val="007602C5"/>
    <w:rsid w:val="007665AC"/>
    <w:rsid w:val="007716F4"/>
    <w:rsid w:val="00772A0A"/>
    <w:rsid w:val="00772D11"/>
    <w:rsid w:val="007734E1"/>
    <w:rsid w:val="00777611"/>
    <w:rsid w:val="00782263"/>
    <w:rsid w:val="00791176"/>
    <w:rsid w:val="00793EAB"/>
    <w:rsid w:val="00795ADC"/>
    <w:rsid w:val="00797F3F"/>
    <w:rsid w:val="007A027A"/>
    <w:rsid w:val="007A0343"/>
    <w:rsid w:val="007A356E"/>
    <w:rsid w:val="007A373B"/>
    <w:rsid w:val="007B380E"/>
    <w:rsid w:val="007B56D3"/>
    <w:rsid w:val="007C3331"/>
    <w:rsid w:val="007C5AF5"/>
    <w:rsid w:val="007C7D72"/>
    <w:rsid w:val="007D589F"/>
    <w:rsid w:val="007D6F9E"/>
    <w:rsid w:val="007E091D"/>
    <w:rsid w:val="007E0FCC"/>
    <w:rsid w:val="007E509C"/>
    <w:rsid w:val="007E74DC"/>
    <w:rsid w:val="00812EDB"/>
    <w:rsid w:val="00814ECC"/>
    <w:rsid w:val="008152D1"/>
    <w:rsid w:val="008208D2"/>
    <w:rsid w:val="0082723A"/>
    <w:rsid w:val="008277E9"/>
    <w:rsid w:val="00830567"/>
    <w:rsid w:val="00830BED"/>
    <w:rsid w:val="0083394C"/>
    <w:rsid w:val="0083485B"/>
    <w:rsid w:val="00834A47"/>
    <w:rsid w:val="00835213"/>
    <w:rsid w:val="00836C69"/>
    <w:rsid w:val="008465AB"/>
    <w:rsid w:val="00856F37"/>
    <w:rsid w:val="008712A0"/>
    <w:rsid w:val="008724AC"/>
    <w:rsid w:val="0087720C"/>
    <w:rsid w:val="008813B2"/>
    <w:rsid w:val="0089079D"/>
    <w:rsid w:val="00892261"/>
    <w:rsid w:val="008A1783"/>
    <w:rsid w:val="008B0540"/>
    <w:rsid w:val="008B1457"/>
    <w:rsid w:val="008B3D89"/>
    <w:rsid w:val="008B6453"/>
    <w:rsid w:val="008C0005"/>
    <w:rsid w:val="008C1CE9"/>
    <w:rsid w:val="008D402B"/>
    <w:rsid w:val="008E4394"/>
    <w:rsid w:val="008E4CC7"/>
    <w:rsid w:val="008E4D80"/>
    <w:rsid w:val="008E652A"/>
    <w:rsid w:val="008E66E1"/>
    <w:rsid w:val="00907B82"/>
    <w:rsid w:val="00913292"/>
    <w:rsid w:val="00914B99"/>
    <w:rsid w:val="009158E0"/>
    <w:rsid w:val="00917A6C"/>
    <w:rsid w:val="009205FA"/>
    <w:rsid w:val="00924329"/>
    <w:rsid w:val="00926FEE"/>
    <w:rsid w:val="00936185"/>
    <w:rsid w:val="00937E1B"/>
    <w:rsid w:val="00940265"/>
    <w:rsid w:val="00941E98"/>
    <w:rsid w:val="00950E12"/>
    <w:rsid w:val="00953C38"/>
    <w:rsid w:val="00953E7F"/>
    <w:rsid w:val="0095730E"/>
    <w:rsid w:val="0095781C"/>
    <w:rsid w:val="00964947"/>
    <w:rsid w:val="009656A2"/>
    <w:rsid w:val="009707DF"/>
    <w:rsid w:val="009724C7"/>
    <w:rsid w:val="009811C4"/>
    <w:rsid w:val="009860DC"/>
    <w:rsid w:val="00987594"/>
    <w:rsid w:val="0099348D"/>
    <w:rsid w:val="00994E93"/>
    <w:rsid w:val="00995E19"/>
    <w:rsid w:val="009972B6"/>
    <w:rsid w:val="009A0DBD"/>
    <w:rsid w:val="009A3954"/>
    <w:rsid w:val="009A53DC"/>
    <w:rsid w:val="009B0205"/>
    <w:rsid w:val="009B1640"/>
    <w:rsid w:val="009B783A"/>
    <w:rsid w:val="009C314D"/>
    <w:rsid w:val="009C44B5"/>
    <w:rsid w:val="009C4DDF"/>
    <w:rsid w:val="009C56DE"/>
    <w:rsid w:val="009D3828"/>
    <w:rsid w:val="009D39BF"/>
    <w:rsid w:val="009E152B"/>
    <w:rsid w:val="009E21E2"/>
    <w:rsid w:val="009E6735"/>
    <w:rsid w:val="009E6DE6"/>
    <w:rsid w:val="009E7BE0"/>
    <w:rsid w:val="009E7C0D"/>
    <w:rsid w:val="009F453A"/>
    <w:rsid w:val="009F579D"/>
    <w:rsid w:val="009F58AB"/>
    <w:rsid w:val="009F61AE"/>
    <w:rsid w:val="009F64BF"/>
    <w:rsid w:val="00A00EDA"/>
    <w:rsid w:val="00A024F5"/>
    <w:rsid w:val="00A02E79"/>
    <w:rsid w:val="00A03316"/>
    <w:rsid w:val="00A0404B"/>
    <w:rsid w:val="00A213BE"/>
    <w:rsid w:val="00A326E0"/>
    <w:rsid w:val="00A33305"/>
    <w:rsid w:val="00A54226"/>
    <w:rsid w:val="00A547E1"/>
    <w:rsid w:val="00A62237"/>
    <w:rsid w:val="00A6324E"/>
    <w:rsid w:val="00A67E18"/>
    <w:rsid w:val="00A75B0B"/>
    <w:rsid w:val="00A763C0"/>
    <w:rsid w:val="00A80B19"/>
    <w:rsid w:val="00A815FF"/>
    <w:rsid w:val="00A841AB"/>
    <w:rsid w:val="00A85A33"/>
    <w:rsid w:val="00AA2CDA"/>
    <w:rsid w:val="00AB1B77"/>
    <w:rsid w:val="00AC5030"/>
    <w:rsid w:val="00AC7787"/>
    <w:rsid w:val="00AD02C6"/>
    <w:rsid w:val="00AD42CC"/>
    <w:rsid w:val="00AD525E"/>
    <w:rsid w:val="00AE1F30"/>
    <w:rsid w:val="00AE2A31"/>
    <w:rsid w:val="00AE2FEE"/>
    <w:rsid w:val="00AF0A75"/>
    <w:rsid w:val="00AF61AB"/>
    <w:rsid w:val="00B02E8D"/>
    <w:rsid w:val="00B07D33"/>
    <w:rsid w:val="00B12FB0"/>
    <w:rsid w:val="00B13BD8"/>
    <w:rsid w:val="00B249E1"/>
    <w:rsid w:val="00B3734F"/>
    <w:rsid w:val="00B37DA3"/>
    <w:rsid w:val="00B4229E"/>
    <w:rsid w:val="00B474B5"/>
    <w:rsid w:val="00B5122C"/>
    <w:rsid w:val="00B54345"/>
    <w:rsid w:val="00B63A6B"/>
    <w:rsid w:val="00B64D22"/>
    <w:rsid w:val="00B65365"/>
    <w:rsid w:val="00B75887"/>
    <w:rsid w:val="00B765EA"/>
    <w:rsid w:val="00B80F05"/>
    <w:rsid w:val="00B810E7"/>
    <w:rsid w:val="00B8172D"/>
    <w:rsid w:val="00B82A87"/>
    <w:rsid w:val="00B82B70"/>
    <w:rsid w:val="00B8423C"/>
    <w:rsid w:val="00B8601C"/>
    <w:rsid w:val="00B87B49"/>
    <w:rsid w:val="00B97AC8"/>
    <w:rsid w:val="00BA59C6"/>
    <w:rsid w:val="00BA5B88"/>
    <w:rsid w:val="00BB2DD1"/>
    <w:rsid w:val="00BC2F95"/>
    <w:rsid w:val="00BD2B32"/>
    <w:rsid w:val="00BE63F1"/>
    <w:rsid w:val="00BF036F"/>
    <w:rsid w:val="00BF4284"/>
    <w:rsid w:val="00BF759C"/>
    <w:rsid w:val="00C120CA"/>
    <w:rsid w:val="00C21E2B"/>
    <w:rsid w:val="00C21EA4"/>
    <w:rsid w:val="00C3694A"/>
    <w:rsid w:val="00C521C8"/>
    <w:rsid w:val="00C63653"/>
    <w:rsid w:val="00C67B39"/>
    <w:rsid w:val="00C73EA9"/>
    <w:rsid w:val="00C84F4B"/>
    <w:rsid w:val="00C87BBD"/>
    <w:rsid w:val="00C87BC7"/>
    <w:rsid w:val="00C95672"/>
    <w:rsid w:val="00C95ECB"/>
    <w:rsid w:val="00CA30B0"/>
    <w:rsid w:val="00CB10A8"/>
    <w:rsid w:val="00CC2D65"/>
    <w:rsid w:val="00CC392A"/>
    <w:rsid w:val="00CC5BB3"/>
    <w:rsid w:val="00CD14A7"/>
    <w:rsid w:val="00CD61EA"/>
    <w:rsid w:val="00CE5FA1"/>
    <w:rsid w:val="00CF7C91"/>
    <w:rsid w:val="00D01D72"/>
    <w:rsid w:val="00D05405"/>
    <w:rsid w:val="00D05573"/>
    <w:rsid w:val="00D05BC6"/>
    <w:rsid w:val="00D163B2"/>
    <w:rsid w:val="00D16755"/>
    <w:rsid w:val="00D17882"/>
    <w:rsid w:val="00D17FC9"/>
    <w:rsid w:val="00D2182E"/>
    <w:rsid w:val="00D26F09"/>
    <w:rsid w:val="00D3110D"/>
    <w:rsid w:val="00D32BFF"/>
    <w:rsid w:val="00D33DFF"/>
    <w:rsid w:val="00D341E5"/>
    <w:rsid w:val="00D35A63"/>
    <w:rsid w:val="00D44E29"/>
    <w:rsid w:val="00D44E87"/>
    <w:rsid w:val="00D51645"/>
    <w:rsid w:val="00D536B7"/>
    <w:rsid w:val="00D60D86"/>
    <w:rsid w:val="00D771BA"/>
    <w:rsid w:val="00D81BED"/>
    <w:rsid w:val="00D85DD1"/>
    <w:rsid w:val="00D90F89"/>
    <w:rsid w:val="00DA0721"/>
    <w:rsid w:val="00DA1FCD"/>
    <w:rsid w:val="00DA204E"/>
    <w:rsid w:val="00DA44FF"/>
    <w:rsid w:val="00DA7091"/>
    <w:rsid w:val="00DB05D8"/>
    <w:rsid w:val="00DC0760"/>
    <w:rsid w:val="00DC58E3"/>
    <w:rsid w:val="00DC60BC"/>
    <w:rsid w:val="00DD2B11"/>
    <w:rsid w:val="00DD6A29"/>
    <w:rsid w:val="00DE0DE5"/>
    <w:rsid w:val="00DE2D07"/>
    <w:rsid w:val="00DE2F4F"/>
    <w:rsid w:val="00DE4227"/>
    <w:rsid w:val="00DE4F8E"/>
    <w:rsid w:val="00DE596D"/>
    <w:rsid w:val="00DF075E"/>
    <w:rsid w:val="00DF31E5"/>
    <w:rsid w:val="00DF51DC"/>
    <w:rsid w:val="00DF6EFB"/>
    <w:rsid w:val="00DF7C2D"/>
    <w:rsid w:val="00E003BE"/>
    <w:rsid w:val="00E25DD0"/>
    <w:rsid w:val="00E262D7"/>
    <w:rsid w:val="00E30FA8"/>
    <w:rsid w:val="00E320A1"/>
    <w:rsid w:val="00E32C64"/>
    <w:rsid w:val="00E34E80"/>
    <w:rsid w:val="00E409BB"/>
    <w:rsid w:val="00E4179E"/>
    <w:rsid w:val="00E418E2"/>
    <w:rsid w:val="00E421C5"/>
    <w:rsid w:val="00E42B27"/>
    <w:rsid w:val="00E439F9"/>
    <w:rsid w:val="00E449BC"/>
    <w:rsid w:val="00E51327"/>
    <w:rsid w:val="00E66C9A"/>
    <w:rsid w:val="00E70CD4"/>
    <w:rsid w:val="00E750DE"/>
    <w:rsid w:val="00E76B84"/>
    <w:rsid w:val="00E831EA"/>
    <w:rsid w:val="00E8585C"/>
    <w:rsid w:val="00E86C6F"/>
    <w:rsid w:val="00E96973"/>
    <w:rsid w:val="00EA00D3"/>
    <w:rsid w:val="00EA1000"/>
    <w:rsid w:val="00EB6DE2"/>
    <w:rsid w:val="00EC2CF2"/>
    <w:rsid w:val="00EC5AA1"/>
    <w:rsid w:val="00EC69B0"/>
    <w:rsid w:val="00EC6C3F"/>
    <w:rsid w:val="00ED4898"/>
    <w:rsid w:val="00ED5161"/>
    <w:rsid w:val="00ED6941"/>
    <w:rsid w:val="00EE2C70"/>
    <w:rsid w:val="00EE53ED"/>
    <w:rsid w:val="00EE683B"/>
    <w:rsid w:val="00EE7592"/>
    <w:rsid w:val="00EE7AA4"/>
    <w:rsid w:val="00EF329E"/>
    <w:rsid w:val="00EF5A77"/>
    <w:rsid w:val="00F047A5"/>
    <w:rsid w:val="00F071E9"/>
    <w:rsid w:val="00F14B1D"/>
    <w:rsid w:val="00F160C2"/>
    <w:rsid w:val="00F21D48"/>
    <w:rsid w:val="00F24AF8"/>
    <w:rsid w:val="00F25350"/>
    <w:rsid w:val="00F25E95"/>
    <w:rsid w:val="00F318C8"/>
    <w:rsid w:val="00F34769"/>
    <w:rsid w:val="00F34800"/>
    <w:rsid w:val="00F412D4"/>
    <w:rsid w:val="00F452B9"/>
    <w:rsid w:val="00F45661"/>
    <w:rsid w:val="00F457C1"/>
    <w:rsid w:val="00F509B1"/>
    <w:rsid w:val="00F50A87"/>
    <w:rsid w:val="00F57F65"/>
    <w:rsid w:val="00F82DDA"/>
    <w:rsid w:val="00F8575B"/>
    <w:rsid w:val="00F901E8"/>
    <w:rsid w:val="00FB5BA9"/>
    <w:rsid w:val="00FC710A"/>
    <w:rsid w:val="00FD2A33"/>
    <w:rsid w:val="00FD67B6"/>
    <w:rsid w:val="00FE1B56"/>
    <w:rsid w:val="00FE2A14"/>
    <w:rsid w:val="00FF2505"/>
    <w:rsid w:val="00FF46B6"/>
    <w:rsid w:val="00FF4A6B"/>
    <w:rsid w:val="00FF61C6"/>
    <w:rsid w:val="03477089"/>
    <w:rsid w:val="07B90245"/>
    <w:rsid w:val="0954D2A6"/>
    <w:rsid w:val="0BBFE25C"/>
    <w:rsid w:val="0C560370"/>
    <w:rsid w:val="1F5F9F5C"/>
    <w:rsid w:val="27B80EEE"/>
    <w:rsid w:val="3DF84B77"/>
    <w:rsid w:val="6933EF2B"/>
    <w:rsid w:val="718BBC62"/>
    <w:rsid w:val="784AE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F8C"/>
  <w15:chartTrackingRefBased/>
  <w15:docId w15:val="{626DC804-FD45-4298-8AF3-B50CB0C3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A356E"/>
    <w:pPr>
      <w:ind w:left="720"/>
      <w:contextualSpacing/>
    </w:pPr>
  </w:style>
  <w:style w:type="paragraph" w:customStyle="1" w:styleId="xmsonormal">
    <w:name w:val="x_msonormal"/>
    <w:basedOn w:val="Normal"/>
    <w:rsid w:val="00CC5BB3"/>
    <w:pPr>
      <w:spacing w:after="0" w:line="240" w:lineRule="auto"/>
    </w:pPr>
    <w:rPr>
      <w:rFonts w:ascii="Calibri" w:hAnsi="Calibri" w:cs="Calibri"/>
      <w:lang w:eastAsia="en-GB"/>
    </w:rPr>
  </w:style>
  <w:style w:type="paragraph" w:styleId="Header">
    <w:name w:val="header"/>
    <w:basedOn w:val="Normal"/>
    <w:link w:val="HeaderChar"/>
    <w:uiPriority w:val="99"/>
    <w:unhideWhenUsed/>
    <w:rsid w:val="007C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31"/>
  </w:style>
  <w:style w:type="paragraph" w:styleId="Footer">
    <w:name w:val="footer"/>
    <w:basedOn w:val="Normal"/>
    <w:link w:val="FooterChar"/>
    <w:uiPriority w:val="99"/>
    <w:unhideWhenUsed/>
    <w:rsid w:val="007C3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31"/>
  </w:style>
  <w:style w:type="paragraph" w:styleId="BalloonText">
    <w:name w:val="Balloon Text"/>
    <w:basedOn w:val="Normal"/>
    <w:link w:val="BalloonTextChar"/>
    <w:uiPriority w:val="99"/>
    <w:semiHidden/>
    <w:unhideWhenUsed/>
    <w:rsid w:val="00C8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BD"/>
    <w:rPr>
      <w:rFonts w:ascii="Segoe UI" w:hAnsi="Segoe UI" w:cs="Segoe UI"/>
      <w:sz w:val="18"/>
      <w:szCs w:val="18"/>
    </w:rPr>
  </w:style>
  <w:style w:type="character" w:styleId="CommentReference">
    <w:name w:val="annotation reference"/>
    <w:basedOn w:val="DefaultParagraphFont"/>
    <w:uiPriority w:val="99"/>
    <w:semiHidden/>
    <w:unhideWhenUsed/>
    <w:rsid w:val="00B87B49"/>
    <w:rPr>
      <w:sz w:val="16"/>
      <w:szCs w:val="16"/>
    </w:rPr>
  </w:style>
  <w:style w:type="paragraph" w:styleId="CommentText">
    <w:name w:val="annotation text"/>
    <w:basedOn w:val="Normal"/>
    <w:link w:val="CommentTextChar"/>
    <w:uiPriority w:val="99"/>
    <w:unhideWhenUsed/>
    <w:rsid w:val="00B87B49"/>
    <w:pPr>
      <w:spacing w:line="240" w:lineRule="auto"/>
    </w:pPr>
    <w:rPr>
      <w:sz w:val="20"/>
      <w:szCs w:val="20"/>
    </w:rPr>
  </w:style>
  <w:style w:type="character" w:customStyle="1" w:styleId="CommentTextChar">
    <w:name w:val="Comment Text Char"/>
    <w:basedOn w:val="DefaultParagraphFont"/>
    <w:link w:val="CommentText"/>
    <w:uiPriority w:val="99"/>
    <w:rsid w:val="00B87B49"/>
    <w:rPr>
      <w:sz w:val="20"/>
      <w:szCs w:val="20"/>
    </w:rPr>
  </w:style>
  <w:style w:type="paragraph" w:styleId="CommentSubject">
    <w:name w:val="annotation subject"/>
    <w:basedOn w:val="CommentText"/>
    <w:next w:val="CommentText"/>
    <w:link w:val="CommentSubjectChar"/>
    <w:uiPriority w:val="99"/>
    <w:semiHidden/>
    <w:unhideWhenUsed/>
    <w:rsid w:val="00B87B49"/>
    <w:rPr>
      <w:b/>
      <w:bCs/>
    </w:rPr>
  </w:style>
  <w:style w:type="character" w:customStyle="1" w:styleId="CommentSubjectChar">
    <w:name w:val="Comment Subject Char"/>
    <w:basedOn w:val="CommentTextChar"/>
    <w:link w:val="CommentSubject"/>
    <w:uiPriority w:val="99"/>
    <w:semiHidden/>
    <w:rsid w:val="00B87B49"/>
    <w:rPr>
      <w:b/>
      <w:bCs/>
      <w:sz w:val="20"/>
      <w:szCs w:val="20"/>
    </w:rPr>
  </w:style>
  <w:style w:type="table" w:styleId="TableGrid">
    <w:name w:val="Table Grid"/>
    <w:basedOn w:val="TableNormal"/>
    <w:uiPriority w:val="39"/>
    <w:rsid w:val="00202CFD"/>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4CC7"/>
    <w:pPr>
      <w:spacing w:after="120"/>
    </w:pPr>
  </w:style>
  <w:style w:type="character" w:customStyle="1" w:styleId="BodyTextChar">
    <w:name w:val="Body Text Char"/>
    <w:basedOn w:val="DefaultParagraphFont"/>
    <w:link w:val="BodyText"/>
    <w:uiPriority w:val="99"/>
    <w:semiHidden/>
    <w:rsid w:val="008E4CC7"/>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B82A87"/>
  </w:style>
  <w:style w:type="paragraph" w:customStyle="1" w:styleId="paragraph">
    <w:name w:val="paragraph"/>
    <w:basedOn w:val="Normal"/>
    <w:rsid w:val="00116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63AA"/>
  </w:style>
  <w:style w:type="character" w:customStyle="1" w:styleId="eop">
    <w:name w:val="eop"/>
    <w:basedOn w:val="DefaultParagraphFont"/>
    <w:rsid w:val="001163AA"/>
  </w:style>
  <w:style w:type="paragraph" w:styleId="Revision">
    <w:name w:val="Revision"/>
    <w:hidden/>
    <w:uiPriority w:val="99"/>
    <w:semiHidden/>
    <w:rsid w:val="00636490"/>
    <w:pPr>
      <w:spacing w:after="0" w:line="240" w:lineRule="auto"/>
    </w:pPr>
  </w:style>
  <w:style w:type="character" w:styleId="Hyperlink">
    <w:name w:val="Hyperlink"/>
    <w:basedOn w:val="DefaultParagraphFont"/>
    <w:uiPriority w:val="99"/>
    <w:semiHidden/>
    <w:unhideWhenUsed/>
    <w:rsid w:val="003C39D9"/>
    <w:rPr>
      <w:color w:val="0563C1" w:themeColor="hyperlink"/>
      <w:u w:val="single"/>
    </w:rPr>
  </w:style>
  <w:style w:type="paragraph" w:customStyle="1" w:styleId="Default">
    <w:name w:val="Default"/>
    <w:rsid w:val="00C120CA"/>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6374">
      <w:bodyDiv w:val="1"/>
      <w:marLeft w:val="0"/>
      <w:marRight w:val="0"/>
      <w:marTop w:val="0"/>
      <w:marBottom w:val="0"/>
      <w:divBdr>
        <w:top w:val="none" w:sz="0" w:space="0" w:color="auto"/>
        <w:left w:val="none" w:sz="0" w:space="0" w:color="auto"/>
        <w:bottom w:val="none" w:sz="0" w:space="0" w:color="auto"/>
        <w:right w:val="none" w:sz="0" w:space="0" w:color="auto"/>
      </w:divBdr>
    </w:div>
    <w:div w:id="204830378">
      <w:bodyDiv w:val="1"/>
      <w:marLeft w:val="0"/>
      <w:marRight w:val="0"/>
      <w:marTop w:val="0"/>
      <w:marBottom w:val="0"/>
      <w:divBdr>
        <w:top w:val="none" w:sz="0" w:space="0" w:color="auto"/>
        <w:left w:val="none" w:sz="0" w:space="0" w:color="auto"/>
        <w:bottom w:val="none" w:sz="0" w:space="0" w:color="auto"/>
        <w:right w:val="none" w:sz="0" w:space="0" w:color="auto"/>
      </w:divBdr>
    </w:div>
    <w:div w:id="348069811">
      <w:bodyDiv w:val="1"/>
      <w:marLeft w:val="0"/>
      <w:marRight w:val="0"/>
      <w:marTop w:val="0"/>
      <w:marBottom w:val="0"/>
      <w:divBdr>
        <w:top w:val="none" w:sz="0" w:space="0" w:color="auto"/>
        <w:left w:val="none" w:sz="0" w:space="0" w:color="auto"/>
        <w:bottom w:val="none" w:sz="0" w:space="0" w:color="auto"/>
        <w:right w:val="none" w:sz="0" w:space="0" w:color="auto"/>
      </w:divBdr>
      <w:divsChild>
        <w:div w:id="130054232">
          <w:marLeft w:val="0"/>
          <w:marRight w:val="0"/>
          <w:marTop w:val="0"/>
          <w:marBottom w:val="0"/>
          <w:divBdr>
            <w:top w:val="none" w:sz="0" w:space="0" w:color="auto"/>
            <w:left w:val="none" w:sz="0" w:space="0" w:color="auto"/>
            <w:bottom w:val="none" w:sz="0" w:space="0" w:color="auto"/>
            <w:right w:val="none" w:sz="0" w:space="0" w:color="auto"/>
          </w:divBdr>
        </w:div>
        <w:div w:id="1831674309">
          <w:marLeft w:val="0"/>
          <w:marRight w:val="0"/>
          <w:marTop w:val="0"/>
          <w:marBottom w:val="0"/>
          <w:divBdr>
            <w:top w:val="none" w:sz="0" w:space="0" w:color="auto"/>
            <w:left w:val="none" w:sz="0" w:space="0" w:color="auto"/>
            <w:bottom w:val="none" w:sz="0" w:space="0" w:color="auto"/>
            <w:right w:val="none" w:sz="0" w:space="0" w:color="auto"/>
          </w:divBdr>
        </w:div>
      </w:divsChild>
    </w:div>
    <w:div w:id="549849873">
      <w:bodyDiv w:val="1"/>
      <w:marLeft w:val="0"/>
      <w:marRight w:val="0"/>
      <w:marTop w:val="0"/>
      <w:marBottom w:val="0"/>
      <w:divBdr>
        <w:top w:val="none" w:sz="0" w:space="0" w:color="auto"/>
        <w:left w:val="none" w:sz="0" w:space="0" w:color="auto"/>
        <w:bottom w:val="none" w:sz="0" w:space="0" w:color="auto"/>
        <w:right w:val="none" w:sz="0" w:space="0" w:color="auto"/>
      </w:divBdr>
    </w:div>
    <w:div w:id="590747614">
      <w:bodyDiv w:val="1"/>
      <w:marLeft w:val="0"/>
      <w:marRight w:val="0"/>
      <w:marTop w:val="0"/>
      <w:marBottom w:val="0"/>
      <w:divBdr>
        <w:top w:val="none" w:sz="0" w:space="0" w:color="auto"/>
        <w:left w:val="none" w:sz="0" w:space="0" w:color="auto"/>
        <w:bottom w:val="none" w:sz="0" w:space="0" w:color="auto"/>
        <w:right w:val="none" w:sz="0" w:space="0" w:color="auto"/>
      </w:divBdr>
    </w:div>
    <w:div w:id="862864183">
      <w:bodyDiv w:val="1"/>
      <w:marLeft w:val="0"/>
      <w:marRight w:val="0"/>
      <w:marTop w:val="0"/>
      <w:marBottom w:val="0"/>
      <w:divBdr>
        <w:top w:val="none" w:sz="0" w:space="0" w:color="auto"/>
        <w:left w:val="none" w:sz="0" w:space="0" w:color="auto"/>
        <w:bottom w:val="none" w:sz="0" w:space="0" w:color="auto"/>
        <w:right w:val="none" w:sz="0" w:space="0" w:color="auto"/>
      </w:divBdr>
    </w:div>
    <w:div w:id="1362626401">
      <w:bodyDiv w:val="1"/>
      <w:marLeft w:val="0"/>
      <w:marRight w:val="0"/>
      <w:marTop w:val="0"/>
      <w:marBottom w:val="0"/>
      <w:divBdr>
        <w:top w:val="none" w:sz="0" w:space="0" w:color="auto"/>
        <w:left w:val="none" w:sz="0" w:space="0" w:color="auto"/>
        <w:bottom w:val="none" w:sz="0" w:space="0" w:color="auto"/>
        <w:right w:val="none" w:sz="0" w:space="0" w:color="auto"/>
      </w:divBdr>
      <w:divsChild>
        <w:div w:id="728576488">
          <w:marLeft w:val="0"/>
          <w:marRight w:val="0"/>
          <w:marTop w:val="0"/>
          <w:marBottom w:val="0"/>
          <w:divBdr>
            <w:top w:val="none" w:sz="0" w:space="0" w:color="auto"/>
            <w:left w:val="none" w:sz="0" w:space="0" w:color="auto"/>
            <w:bottom w:val="none" w:sz="0" w:space="0" w:color="auto"/>
            <w:right w:val="none" w:sz="0" w:space="0" w:color="auto"/>
          </w:divBdr>
        </w:div>
        <w:div w:id="873268828">
          <w:marLeft w:val="0"/>
          <w:marRight w:val="0"/>
          <w:marTop w:val="0"/>
          <w:marBottom w:val="0"/>
          <w:divBdr>
            <w:top w:val="none" w:sz="0" w:space="0" w:color="auto"/>
            <w:left w:val="none" w:sz="0" w:space="0" w:color="auto"/>
            <w:bottom w:val="none" w:sz="0" w:space="0" w:color="auto"/>
            <w:right w:val="none" w:sz="0" w:space="0" w:color="auto"/>
          </w:divBdr>
        </w:div>
        <w:div w:id="306667742">
          <w:marLeft w:val="0"/>
          <w:marRight w:val="0"/>
          <w:marTop w:val="0"/>
          <w:marBottom w:val="0"/>
          <w:divBdr>
            <w:top w:val="none" w:sz="0" w:space="0" w:color="auto"/>
            <w:left w:val="none" w:sz="0" w:space="0" w:color="auto"/>
            <w:bottom w:val="none" w:sz="0" w:space="0" w:color="auto"/>
            <w:right w:val="none" w:sz="0" w:space="0" w:color="auto"/>
          </w:divBdr>
        </w:div>
      </w:divsChild>
    </w:div>
    <w:div w:id="1407847256">
      <w:bodyDiv w:val="1"/>
      <w:marLeft w:val="0"/>
      <w:marRight w:val="0"/>
      <w:marTop w:val="0"/>
      <w:marBottom w:val="0"/>
      <w:divBdr>
        <w:top w:val="none" w:sz="0" w:space="0" w:color="auto"/>
        <w:left w:val="none" w:sz="0" w:space="0" w:color="auto"/>
        <w:bottom w:val="none" w:sz="0" w:space="0" w:color="auto"/>
        <w:right w:val="none" w:sz="0" w:space="0" w:color="auto"/>
      </w:divBdr>
    </w:div>
    <w:div w:id="1469323662">
      <w:bodyDiv w:val="1"/>
      <w:marLeft w:val="0"/>
      <w:marRight w:val="0"/>
      <w:marTop w:val="0"/>
      <w:marBottom w:val="0"/>
      <w:divBdr>
        <w:top w:val="none" w:sz="0" w:space="0" w:color="auto"/>
        <w:left w:val="none" w:sz="0" w:space="0" w:color="auto"/>
        <w:bottom w:val="none" w:sz="0" w:space="0" w:color="auto"/>
        <w:right w:val="none" w:sz="0" w:space="0" w:color="auto"/>
      </w:divBdr>
    </w:div>
    <w:div w:id="1691493313">
      <w:bodyDiv w:val="1"/>
      <w:marLeft w:val="0"/>
      <w:marRight w:val="0"/>
      <w:marTop w:val="0"/>
      <w:marBottom w:val="0"/>
      <w:divBdr>
        <w:top w:val="none" w:sz="0" w:space="0" w:color="auto"/>
        <w:left w:val="none" w:sz="0" w:space="0" w:color="auto"/>
        <w:bottom w:val="none" w:sz="0" w:space="0" w:color="auto"/>
        <w:right w:val="none" w:sz="0" w:space="0" w:color="auto"/>
      </w:divBdr>
    </w:div>
    <w:div w:id="1728840475">
      <w:bodyDiv w:val="1"/>
      <w:marLeft w:val="0"/>
      <w:marRight w:val="0"/>
      <w:marTop w:val="0"/>
      <w:marBottom w:val="0"/>
      <w:divBdr>
        <w:top w:val="none" w:sz="0" w:space="0" w:color="auto"/>
        <w:left w:val="none" w:sz="0" w:space="0" w:color="auto"/>
        <w:bottom w:val="none" w:sz="0" w:space="0" w:color="auto"/>
        <w:right w:val="none" w:sz="0" w:space="0" w:color="auto"/>
      </w:divBdr>
    </w:div>
    <w:div w:id="1780367221">
      <w:bodyDiv w:val="1"/>
      <w:marLeft w:val="0"/>
      <w:marRight w:val="0"/>
      <w:marTop w:val="0"/>
      <w:marBottom w:val="0"/>
      <w:divBdr>
        <w:top w:val="none" w:sz="0" w:space="0" w:color="auto"/>
        <w:left w:val="none" w:sz="0" w:space="0" w:color="auto"/>
        <w:bottom w:val="none" w:sz="0" w:space="0" w:color="auto"/>
        <w:right w:val="none" w:sz="0" w:space="0" w:color="auto"/>
      </w:divBdr>
    </w:div>
    <w:div w:id="1827865397">
      <w:bodyDiv w:val="1"/>
      <w:marLeft w:val="0"/>
      <w:marRight w:val="0"/>
      <w:marTop w:val="0"/>
      <w:marBottom w:val="0"/>
      <w:divBdr>
        <w:top w:val="none" w:sz="0" w:space="0" w:color="auto"/>
        <w:left w:val="none" w:sz="0" w:space="0" w:color="auto"/>
        <w:bottom w:val="none" w:sz="0" w:space="0" w:color="auto"/>
        <w:right w:val="none" w:sz="0" w:space="0" w:color="auto"/>
      </w:divBdr>
    </w:div>
    <w:div w:id="1889488524">
      <w:bodyDiv w:val="1"/>
      <w:marLeft w:val="0"/>
      <w:marRight w:val="0"/>
      <w:marTop w:val="0"/>
      <w:marBottom w:val="0"/>
      <w:divBdr>
        <w:top w:val="none" w:sz="0" w:space="0" w:color="auto"/>
        <w:left w:val="none" w:sz="0" w:space="0" w:color="auto"/>
        <w:bottom w:val="none" w:sz="0" w:space="0" w:color="auto"/>
        <w:right w:val="none" w:sz="0" w:space="0" w:color="auto"/>
      </w:divBdr>
    </w:div>
    <w:div w:id="2058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BCCC-5332-4449-84A9-B4C37565B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8546F-F6E0-4F2F-9048-C5A977101D2F}">
  <ds:schemaRefs>
    <ds:schemaRef ds:uri="http://schemas.microsoft.com/office/2006/metadata/properties"/>
    <ds:schemaRef ds:uri="http://schemas.microsoft.com/office/infopath/2007/PartnerControls"/>
    <ds:schemaRef ds:uri="ddc97c0f-92d3-40cc-8a88-afbef9d2f083"/>
  </ds:schemaRefs>
</ds:datastoreItem>
</file>

<file path=customXml/itemProps3.xml><?xml version="1.0" encoding="utf-8"?>
<ds:datastoreItem xmlns:ds="http://schemas.openxmlformats.org/officeDocument/2006/customXml" ds:itemID="{8C918122-2BB7-4FF7-8446-DCBFD6FE1535}">
  <ds:schemaRefs>
    <ds:schemaRef ds:uri="http://schemas.microsoft.com/sharepoint/v3/contenttype/forms"/>
  </ds:schemaRefs>
</ds:datastoreItem>
</file>

<file path=customXml/itemProps4.xml><?xml version="1.0" encoding="utf-8"?>
<ds:datastoreItem xmlns:ds="http://schemas.openxmlformats.org/officeDocument/2006/customXml" ds:itemID="{09CEF446-AED5-4872-A7FA-78B2B08B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Board Minutes 20 May 2024</dc:title>
  <dc:subject/>
  <dc:creator>Scottish Legal Aid Board</dc:creator>
  <cp:keywords/>
  <dc:description/>
  <cp:lastModifiedBy>Lindsay Corr</cp:lastModifiedBy>
  <cp:revision>2</cp:revision>
  <dcterms:created xsi:type="dcterms:W3CDTF">2024-12-06T16:15:00Z</dcterms:created>
  <dcterms:modified xsi:type="dcterms:W3CDTF">2024-12-06T16:15:00Z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