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977FC" w14:textId="77777777" w:rsidR="00C4741D" w:rsidRDefault="00C4741D">
      <w:r>
        <w:rPr>
          <w:noProof/>
          <w:lang w:eastAsia="en-GB"/>
        </w:rPr>
        <w:drawing>
          <wp:anchor distT="0" distB="0" distL="114300" distR="114300" simplePos="0" relativeHeight="251658241" behindDoc="0" locked="0" layoutInCell="1" allowOverlap="1" wp14:anchorId="41F01C4F" wp14:editId="7919D5DB">
            <wp:simplePos x="0" y="0"/>
            <wp:positionH relativeFrom="column">
              <wp:posOffset>0</wp:posOffset>
            </wp:positionH>
            <wp:positionV relativeFrom="paragraph">
              <wp:posOffset>0</wp:posOffset>
            </wp:positionV>
            <wp:extent cx="763905" cy="1008380"/>
            <wp:effectExtent l="0" t="0" r="0"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905" cy="1008380"/>
                    </a:xfrm>
                    <a:prstGeom prst="rect">
                      <a:avLst/>
                    </a:prstGeom>
                  </pic:spPr>
                </pic:pic>
              </a:graphicData>
            </a:graphic>
            <wp14:sizeRelH relativeFrom="page">
              <wp14:pctWidth>0</wp14:pctWidth>
            </wp14:sizeRelH>
            <wp14:sizeRelV relativeFrom="page">
              <wp14:pctHeight>0</wp14:pctHeight>
            </wp14:sizeRelV>
          </wp:anchor>
        </w:drawing>
      </w:r>
      <w:r w:rsidRPr="00C40FB1">
        <w:rPr>
          <w:noProof/>
          <w:sz w:val="28"/>
          <w:szCs w:val="28"/>
          <w:lang w:eastAsia="en-GB"/>
        </w:rPr>
        <w:drawing>
          <wp:anchor distT="0" distB="0" distL="114300" distR="114300" simplePos="0" relativeHeight="251658240" behindDoc="1" locked="0" layoutInCell="1" allowOverlap="1" wp14:anchorId="09C7BEB1" wp14:editId="6F2E23EC">
            <wp:simplePos x="0" y="0"/>
            <wp:positionH relativeFrom="page">
              <wp:align>right</wp:align>
            </wp:positionH>
            <wp:positionV relativeFrom="page">
              <wp:align>top</wp:align>
            </wp:positionV>
            <wp:extent cx="1466850" cy="155120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411CD8B0" w14:textId="77777777" w:rsidR="00C4741D" w:rsidRPr="00C4741D" w:rsidRDefault="00C4741D" w:rsidP="00C4741D"/>
    <w:p w14:paraId="0AB19F1F" w14:textId="77777777" w:rsidR="00C4741D" w:rsidRPr="00C4741D" w:rsidRDefault="00C4741D" w:rsidP="00C4741D"/>
    <w:p w14:paraId="5B32312A" w14:textId="77777777" w:rsidR="00C4741D" w:rsidRPr="00C4741D" w:rsidRDefault="00C4741D" w:rsidP="00C4741D"/>
    <w:p w14:paraId="2F950E59" w14:textId="4A0AFDB8" w:rsidR="00C4741D" w:rsidRDefault="00C3315D" w:rsidP="00C3315D">
      <w:pPr>
        <w:tabs>
          <w:tab w:val="left" w:pos="1070"/>
        </w:tabs>
      </w:pPr>
      <w:r w:rsidRPr="00197653">
        <w:rPr>
          <w:b/>
          <w:noProof/>
          <w:color w:val="2F5496" w:themeColor="accent5" w:themeShade="BF"/>
          <w:lang w:eastAsia="en-GB"/>
        </w:rPr>
        <mc:AlternateContent>
          <mc:Choice Requires="wps">
            <w:drawing>
              <wp:anchor distT="36575" distB="36575" distL="36576" distR="36576" simplePos="0" relativeHeight="251658242" behindDoc="0" locked="0" layoutInCell="1" allowOverlap="1" wp14:anchorId="30179CB1" wp14:editId="58250E31">
                <wp:simplePos x="0" y="0"/>
                <wp:positionH relativeFrom="margin">
                  <wp:align>left</wp:align>
                </wp:positionH>
                <wp:positionV relativeFrom="paragraph">
                  <wp:posOffset>506730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1E147EF" id="_x0000_t32" coordsize="21600,21600" o:spt="32" o:oned="t" path="m,l21600,21600e" filled="f">
                <v:path arrowok="t" fillok="f" o:connecttype="none"/>
                <o:lock v:ext="edit" shapetype="t"/>
              </v:shapetype>
              <v:shape id="Straight Arrow Connector 8" o:spid="_x0000_s1026" type="#_x0000_t32" alt="&quot;&quot;" style="position:absolute;margin-left:0;margin-top:39.9pt;width:529.5pt;height:0;z-index:251658242;visibility:visible;mso-wrap-style:square;mso-width-percent:0;mso-height-percent:0;mso-wrap-distance-left:2.88pt;mso-wrap-distance-top:1.016mm;mso-wrap-distance-right:2.88pt;mso-wrap-distance-bottom:1.016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" strokecolor="#2758a8">
                <v:shadow color="#eeece1"/>
                <w10:wrap anchorx="margin"/>
              </v:shape>
            </w:pict>
          </mc:Fallback>
        </mc:AlternateContent>
      </w:r>
      <w:r w:rsidR="00A57845" w:rsidRPr="00197653">
        <w:rPr>
          <w:rFonts w:ascii="Trebuchet MS" w:hAnsi="Trebuchet MS"/>
          <w:b/>
          <w:color w:val="2F5496" w:themeColor="accent5" w:themeShade="BF"/>
          <w:sz w:val="40"/>
          <w:szCs w:val="40"/>
        </w:rPr>
        <w:t>BOARD</w:t>
      </w:r>
      <w:r w:rsidRPr="00197653">
        <w:rPr>
          <w:rFonts w:ascii="Trebuchet MS" w:hAnsi="Trebuchet MS"/>
          <w:b/>
          <w:color w:val="2F5496" w:themeColor="accent5" w:themeShade="BF"/>
          <w:sz w:val="40"/>
          <w:szCs w:val="40"/>
        </w:rPr>
        <w:t xml:space="preserve"> REPORT</w:t>
      </w:r>
      <w:r w:rsidR="000722C3" w:rsidRPr="00197653">
        <w:rPr>
          <w:rFonts w:ascii="Trebuchet MS" w:hAnsi="Trebuchet MS"/>
          <w:b/>
          <w:color w:val="2F5496" w:themeColor="accent5" w:themeShade="BF"/>
          <w:sz w:val="40"/>
          <w:szCs w:val="40"/>
        </w:rPr>
        <w:t xml:space="preserve"> </w:t>
      </w:r>
      <w:r w:rsidR="00C4741D">
        <w:rPr>
          <w:rFonts w:ascii="Trebuchet MS" w:hAnsi="Trebuchet MS"/>
          <w:b/>
          <w:sz w:val="40"/>
          <w:szCs w:val="40"/>
        </w:rPr>
        <w:br/>
      </w:r>
    </w:p>
    <w:p w14:paraId="04542A01" w14:textId="1A61998F" w:rsidR="00C3315D" w:rsidRPr="00C3315D" w:rsidRDefault="00C4741D" w:rsidP="00C3315D">
      <w:pPr>
        <w:tabs>
          <w:tab w:val="left" w:pos="2040"/>
        </w:tabs>
        <w:jc w:val="right"/>
        <w:rPr>
          <w:rFonts w:ascii="Trebuchet MS" w:hAnsi="Trebuchet MS"/>
          <w:b/>
          <w:color w:val="2758A8"/>
          <w:sz w:val="24"/>
          <w:szCs w:val="24"/>
        </w:rPr>
      </w:pPr>
      <w:r w:rsidRPr="00C3315D">
        <w:rPr>
          <w:b/>
          <w:noProof/>
          <w:color w:val="2758A8"/>
          <w:sz w:val="24"/>
          <w:szCs w:val="24"/>
          <w:lang w:eastAsia="en-GB"/>
        </w:rPr>
        <mc:AlternateContent>
          <mc:Choice Requires="wps">
            <w:drawing>
              <wp:anchor distT="36575" distB="36575" distL="36576" distR="36576" simplePos="0" relativeHeight="251658243" behindDoc="0" locked="0" layoutInCell="1" allowOverlap="1" wp14:anchorId="6589506C" wp14:editId="209E5893">
                <wp:simplePos x="0" y="0"/>
                <wp:positionH relativeFrom="margin">
                  <wp:align>left</wp:align>
                </wp:positionH>
                <wp:positionV relativeFrom="paragraph">
                  <wp:posOffset>437515</wp:posOffset>
                </wp:positionV>
                <wp:extent cx="6724650" cy="0"/>
                <wp:effectExtent l="0" t="0" r="19050" b="1905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61CEE6" id="Straight Arrow Connector 2" o:spid="_x0000_s1026" type="#_x0000_t32" alt="&quot;&quot;" style="position:absolute;margin-left:0;margin-top:34.45pt;width:529.5pt;height:0;z-index:251658243;visibility:visible;mso-wrap-style:square;mso-width-percent:0;mso-height-percent:0;mso-wrap-distance-left:2.88pt;mso-wrap-distance-top:1.016mm;mso-wrap-distance-right:2.88pt;mso-wrap-distance-bottom:1.016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" strokecolor="#2758a8">
                <v:shadow color="#eeece1"/>
                <w10:wrap anchorx="margin"/>
              </v:shape>
            </w:pict>
          </mc:Fallback>
        </mc:AlternateContent>
      </w:r>
      <w:r w:rsidRPr="00C3315D">
        <w:rPr>
          <w:rFonts w:ascii="Trebuchet MS" w:hAnsi="Trebuchet MS"/>
          <w:b/>
          <w:color w:val="2758A8"/>
          <w:sz w:val="24"/>
          <w:szCs w:val="24"/>
        </w:rPr>
        <w:t>AGENDA</w:t>
      </w:r>
      <w:r w:rsidR="00C3315D">
        <w:rPr>
          <w:rFonts w:ascii="Trebuchet MS" w:hAnsi="Trebuchet MS"/>
          <w:b/>
          <w:color w:val="2758A8"/>
          <w:sz w:val="24"/>
          <w:szCs w:val="24"/>
        </w:rPr>
        <w:t xml:space="preserve"> ITEM: </w:t>
      </w:r>
      <w:r w:rsidR="00DE403F">
        <w:rPr>
          <w:rFonts w:ascii="Trebuchet MS" w:hAnsi="Trebuchet MS"/>
          <w:b/>
          <w:color w:val="2758A8"/>
          <w:sz w:val="24"/>
          <w:szCs w:val="24"/>
        </w:rPr>
        <w:t>1</w:t>
      </w:r>
      <w:r w:rsidR="00827192">
        <w:rPr>
          <w:rFonts w:ascii="Trebuchet MS" w:hAnsi="Trebuchet MS"/>
          <w:b/>
          <w:color w:val="2758A8"/>
          <w:sz w:val="24"/>
          <w:szCs w:val="24"/>
        </w:rPr>
        <w:t>3</w:t>
      </w:r>
      <w:r w:rsidR="00C3315D">
        <w:rPr>
          <w:rFonts w:ascii="Trebuchet MS" w:hAnsi="Trebuchet MS"/>
          <w:b/>
          <w:color w:val="2758A8"/>
          <w:sz w:val="24"/>
          <w:szCs w:val="24"/>
        </w:rPr>
        <w:br/>
        <w:t xml:space="preserve">REPORT NUMBER: </w:t>
      </w:r>
      <w:r w:rsidR="00361CE8" w:rsidRPr="00361CE8">
        <w:rPr>
          <w:rFonts w:ascii="Trebuchet MS" w:hAnsi="Trebuchet MS"/>
          <w:b/>
          <w:color w:val="2758A8"/>
          <w:sz w:val="24"/>
          <w:szCs w:val="24"/>
        </w:rPr>
        <w:t xml:space="preserve"> SLAB</w:t>
      </w:r>
      <w:r w:rsidR="005F3835">
        <w:rPr>
          <w:rFonts w:ascii="Trebuchet MS" w:hAnsi="Trebuchet MS"/>
          <w:b/>
          <w:color w:val="2758A8"/>
          <w:sz w:val="24"/>
          <w:szCs w:val="24"/>
        </w:rPr>
        <w:t>/</w:t>
      </w:r>
      <w:r w:rsidR="00361CE8" w:rsidRPr="00361CE8">
        <w:rPr>
          <w:rFonts w:ascii="Trebuchet MS" w:hAnsi="Trebuchet MS"/>
          <w:b/>
          <w:color w:val="2758A8"/>
          <w:sz w:val="24"/>
          <w:szCs w:val="24"/>
        </w:rPr>
        <w:t>2024</w:t>
      </w:r>
      <w:r w:rsidR="005F3835">
        <w:rPr>
          <w:rFonts w:ascii="Trebuchet MS" w:hAnsi="Trebuchet MS"/>
          <w:b/>
          <w:color w:val="2758A8"/>
          <w:sz w:val="24"/>
          <w:szCs w:val="24"/>
        </w:rPr>
        <w:t>/</w:t>
      </w:r>
      <w:r w:rsidR="000005B9">
        <w:rPr>
          <w:rFonts w:ascii="Trebuchet MS" w:hAnsi="Trebuchet MS"/>
          <w:b/>
          <w:color w:val="2758A8"/>
          <w:sz w:val="24"/>
          <w:szCs w:val="24"/>
        </w:rPr>
        <w:t>3</w:t>
      </w:r>
      <w:r w:rsidR="00827192">
        <w:rPr>
          <w:rFonts w:ascii="Trebuchet MS" w:hAnsi="Trebuchet MS"/>
          <w:b/>
          <w:color w:val="2758A8"/>
          <w:sz w:val="24"/>
          <w:szCs w:val="24"/>
        </w:rPr>
        <w:t>5</w:t>
      </w:r>
    </w:p>
    <w:tbl>
      <w:tblPr>
        <w:tblStyle w:val="TableGrid"/>
        <w:tblpPr w:leftFromText="180" w:rightFromText="180" w:vertAnchor="page" w:horzAnchor="margin" w:tblpY="4501"/>
        <w:tblW w:w="10627" w:type="dxa"/>
        <w:tblLayout w:type="fixed"/>
        <w:tblLook w:val="04A0" w:firstRow="1" w:lastRow="0" w:firstColumn="1" w:lastColumn="0" w:noHBand="0" w:noVBand="1"/>
      </w:tblPr>
      <w:tblGrid>
        <w:gridCol w:w="2689"/>
        <w:gridCol w:w="7938"/>
      </w:tblGrid>
      <w:tr w:rsidR="00A57845" w:rsidRPr="007C5512" w14:paraId="50D32E38" w14:textId="77777777" w:rsidTr="00A57845">
        <w:tc>
          <w:tcPr>
            <w:tcW w:w="2689" w:type="dxa"/>
            <w:shd w:val="clear" w:color="auto" w:fill="D9D9D9" w:themeFill="background1" w:themeFillShade="D9"/>
          </w:tcPr>
          <w:p w14:paraId="2BDC0849" w14:textId="77777777" w:rsidR="00A57845" w:rsidRPr="007C5512" w:rsidRDefault="00A57845" w:rsidP="00A57845">
            <w:pPr>
              <w:rPr>
                <w:b/>
                <w:sz w:val="24"/>
                <w:szCs w:val="24"/>
              </w:rPr>
            </w:pPr>
            <w:r w:rsidRPr="007C5512">
              <w:rPr>
                <w:b/>
                <w:sz w:val="24"/>
                <w:szCs w:val="24"/>
              </w:rPr>
              <w:t>Report to:</w:t>
            </w:r>
          </w:p>
        </w:tc>
        <w:sdt>
          <w:sdtPr>
            <w:rPr>
              <w:sz w:val="24"/>
              <w:szCs w:val="24"/>
            </w:rPr>
            <w:alias w:val="Report to"/>
            <w:tag w:val="Report to"/>
            <w:id w:val="-2087455742"/>
            <w:placeholder>
              <w:docPart w:val="723892EDB0B8437B849EAF544D98C63F"/>
            </w:placeholder>
            <w:dropDownList>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Content>
            <w:tc>
              <w:tcPr>
                <w:tcW w:w="7938" w:type="dxa"/>
              </w:tcPr>
              <w:p w14:paraId="33369A88" w14:textId="77777777" w:rsidR="00A57845" w:rsidRPr="007C5512" w:rsidRDefault="00730B24" w:rsidP="00A57845">
                <w:pPr>
                  <w:rPr>
                    <w:sz w:val="24"/>
                    <w:szCs w:val="24"/>
                  </w:rPr>
                </w:pPr>
                <w:r w:rsidRPr="007C5512">
                  <w:rPr>
                    <w:sz w:val="24"/>
                    <w:szCs w:val="24"/>
                  </w:rPr>
                  <w:t>The Board</w:t>
                </w:r>
              </w:p>
            </w:tc>
          </w:sdtContent>
        </w:sdt>
      </w:tr>
      <w:tr w:rsidR="00A57845" w:rsidRPr="007C5512" w14:paraId="4F736877" w14:textId="77777777" w:rsidTr="00A57845">
        <w:tc>
          <w:tcPr>
            <w:tcW w:w="2689" w:type="dxa"/>
            <w:shd w:val="clear" w:color="auto" w:fill="D9D9D9" w:themeFill="background1" w:themeFillShade="D9"/>
          </w:tcPr>
          <w:p w14:paraId="50A0F9E0" w14:textId="77777777" w:rsidR="00A57845" w:rsidRPr="007C5512" w:rsidRDefault="00A57845" w:rsidP="00A57845">
            <w:pPr>
              <w:rPr>
                <w:b/>
                <w:sz w:val="24"/>
                <w:szCs w:val="24"/>
              </w:rPr>
            </w:pPr>
            <w:r w:rsidRPr="007C5512">
              <w:rPr>
                <w:b/>
                <w:sz w:val="24"/>
                <w:szCs w:val="24"/>
              </w:rPr>
              <w:t>Meeting date:</w:t>
            </w:r>
          </w:p>
        </w:tc>
        <w:tc>
          <w:tcPr>
            <w:tcW w:w="7938" w:type="dxa"/>
          </w:tcPr>
          <w:p w14:paraId="4A9EF6EB" w14:textId="62B3715D" w:rsidR="00A57845" w:rsidRPr="007C5512" w:rsidRDefault="00FC6895" w:rsidP="00A57845">
            <w:pPr>
              <w:rPr>
                <w:sz w:val="24"/>
                <w:szCs w:val="24"/>
              </w:rPr>
            </w:pPr>
            <w:r>
              <w:rPr>
                <w:sz w:val="24"/>
                <w:szCs w:val="24"/>
              </w:rPr>
              <w:t>29 July</w:t>
            </w:r>
            <w:r w:rsidR="00361CE8">
              <w:rPr>
                <w:sz w:val="24"/>
                <w:szCs w:val="24"/>
              </w:rPr>
              <w:t xml:space="preserve"> 2024 </w:t>
            </w:r>
          </w:p>
        </w:tc>
      </w:tr>
      <w:tr w:rsidR="00A57845" w:rsidRPr="007C5512" w14:paraId="1AFE6569" w14:textId="77777777" w:rsidTr="00A57845">
        <w:tc>
          <w:tcPr>
            <w:tcW w:w="2689" w:type="dxa"/>
            <w:shd w:val="clear" w:color="auto" w:fill="D9D9D9" w:themeFill="background1" w:themeFillShade="D9"/>
          </w:tcPr>
          <w:p w14:paraId="197B87EE" w14:textId="77777777" w:rsidR="00A57845" w:rsidRPr="007C5512" w:rsidRDefault="00A57845" w:rsidP="00A57845">
            <w:pPr>
              <w:rPr>
                <w:b/>
                <w:sz w:val="24"/>
                <w:szCs w:val="24"/>
              </w:rPr>
            </w:pPr>
            <w:r w:rsidRPr="007C5512">
              <w:rPr>
                <w:b/>
                <w:sz w:val="24"/>
                <w:szCs w:val="24"/>
              </w:rPr>
              <w:t>Report title</w:t>
            </w:r>
          </w:p>
        </w:tc>
        <w:tc>
          <w:tcPr>
            <w:tcW w:w="7938" w:type="dxa"/>
          </w:tcPr>
          <w:p w14:paraId="331A821D" w14:textId="77777777" w:rsidR="00A57845" w:rsidRPr="007C5512" w:rsidRDefault="00730B24" w:rsidP="00A57845">
            <w:pPr>
              <w:rPr>
                <w:sz w:val="24"/>
                <w:szCs w:val="24"/>
              </w:rPr>
            </w:pPr>
            <w:r w:rsidRPr="007C5512">
              <w:rPr>
                <w:sz w:val="24"/>
                <w:szCs w:val="24"/>
              </w:rPr>
              <w:t xml:space="preserve">Meetings with Outside Bodies </w:t>
            </w:r>
          </w:p>
        </w:tc>
      </w:tr>
      <w:tr w:rsidR="00A57845" w:rsidRPr="007C5512" w14:paraId="4237369E" w14:textId="77777777" w:rsidTr="00A57845">
        <w:tc>
          <w:tcPr>
            <w:tcW w:w="2689" w:type="dxa"/>
            <w:shd w:val="clear" w:color="auto" w:fill="D9D9D9" w:themeFill="background1" w:themeFillShade="D9"/>
          </w:tcPr>
          <w:p w14:paraId="2C851C93" w14:textId="77777777" w:rsidR="00A57845" w:rsidRPr="007C5512" w:rsidRDefault="00A57845" w:rsidP="00A57845">
            <w:pPr>
              <w:rPr>
                <w:b/>
                <w:sz w:val="24"/>
                <w:szCs w:val="24"/>
              </w:rPr>
            </w:pPr>
            <w:r w:rsidRPr="007C5512">
              <w:rPr>
                <w:b/>
                <w:sz w:val="24"/>
                <w:szCs w:val="24"/>
              </w:rPr>
              <w:t>Report category</w:t>
            </w:r>
          </w:p>
        </w:tc>
        <w:tc>
          <w:tcPr>
            <w:tcW w:w="7938" w:type="dxa"/>
          </w:tcPr>
          <w:sdt>
            <w:sdtPr>
              <w:rPr>
                <w:sz w:val="24"/>
                <w:szCs w:val="24"/>
              </w:rPr>
              <w:id w:val="-488241055"/>
              <w:placeholder>
                <w:docPart w:val="84C10392050547F788AAC488B548440C"/>
              </w:placeholder>
              <w:dropDownList>
                <w:listItem w:value="Choose an item."/>
                <w:listItem w:displayText="For Information" w:value="For Information"/>
                <w:listItem w:displayText="For Decision" w:value="For Decision"/>
                <w:listItem w:displayText="For Discussion" w:value="For Discussion"/>
              </w:dropDownList>
            </w:sdtPr>
            <w:sdtContent>
              <w:p w14:paraId="09A60C6C" w14:textId="77777777" w:rsidR="00A57845" w:rsidRPr="007C5512" w:rsidRDefault="00730B24" w:rsidP="00A57845">
                <w:pPr>
                  <w:rPr>
                    <w:sz w:val="24"/>
                    <w:szCs w:val="24"/>
                  </w:rPr>
                </w:pPr>
                <w:r w:rsidRPr="007C5512">
                  <w:rPr>
                    <w:sz w:val="24"/>
                    <w:szCs w:val="24"/>
                  </w:rPr>
                  <w:t>For Information</w:t>
                </w:r>
              </w:p>
            </w:sdtContent>
          </w:sdt>
        </w:tc>
      </w:tr>
      <w:tr w:rsidR="00A57845" w:rsidRPr="007C5512" w14:paraId="1E0FCF42" w14:textId="77777777" w:rsidTr="00A57845">
        <w:tc>
          <w:tcPr>
            <w:tcW w:w="2689" w:type="dxa"/>
            <w:shd w:val="clear" w:color="auto" w:fill="D9D9D9" w:themeFill="background1" w:themeFillShade="D9"/>
          </w:tcPr>
          <w:p w14:paraId="5B372BC1" w14:textId="77777777" w:rsidR="00A57845" w:rsidRPr="007C5512" w:rsidRDefault="00A57845" w:rsidP="00A57845">
            <w:pPr>
              <w:rPr>
                <w:b/>
                <w:sz w:val="24"/>
                <w:szCs w:val="24"/>
              </w:rPr>
            </w:pPr>
            <w:r w:rsidRPr="007C5512">
              <w:rPr>
                <w:b/>
                <w:sz w:val="24"/>
                <w:szCs w:val="24"/>
              </w:rPr>
              <w:t>Issue status:</w:t>
            </w:r>
          </w:p>
        </w:tc>
        <w:sdt>
          <w:sdtPr>
            <w:rPr>
              <w:sz w:val="24"/>
              <w:szCs w:val="24"/>
            </w:rPr>
            <w:id w:val="540716937"/>
            <w:placeholder>
              <w:docPart w:val="9553C5DBE26D4E4A8A615376738F73FC"/>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Content>
            <w:tc>
              <w:tcPr>
                <w:tcW w:w="7938" w:type="dxa"/>
              </w:tcPr>
              <w:p w14:paraId="6E967B94" w14:textId="77777777" w:rsidR="00A57845" w:rsidRPr="007C5512" w:rsidRDefault="00730B24" w:rsidP="00A57845">
                <w:pPr>
                  <w:rPr>
                    <w:sz w:val="24"/>
                    <w:szCs w:val="24"/>
                  </w:rPr>
                </w:pPr>
                <w:r w:rsidRPr="007C5512">
                  <w:rPr>
                    <w:sz w:val="24"/>
                    <w:szCs w:val="24"/>
                  </w:rPr>
                  <w:t>Business as usual</w:t>
                </w:r>
              </w:p>
            </w:tc>
          </w:sdtContent>
        </w:sdt>
      </w:tr>
    </w:tbl>
    <w:tbl>
      <w:tblPr>
        <w:tblStyle w:val="TableGrid"/>
        <w:tblW w:w="10627" w:type="dxa"/>
        <w:tblLook w:val="04A0" w:firstRow="1" w:lastRow="0" w:firstColumn="1" w:lastColumn="0" w:noHBand="0" w:noVBand="1"/>
      </w:tblPr>
      <w:tblGrid>
        <w:gridCol w:w="2689"/>
        <w:gridCol w:w="7938"/>
      </w:tblGrid>
      <w:tr w:rsidR="00A57845" w:rsidRPr="007C5512" w14:paraId="35F8F757" w14:textId="77777777" w:rsidTr="00A57845">
        <w:tc>
          <w:tcPr>
            <w:tcW w:w="2689" w:type="dxa"/>
            <w:shd w:val="clear" w:color="auto" w:fill="D9D9D9" w:themeFill="background1" w:themeFillShade="D9"/>
          </w:tcPr>
          <w:p w14:paraId="5F8EDF6E" w14:textId="77777777" w:rsidR="00A57845" w:rsidRPr="007C5512" w:rsidRDefault="00A57845" w:rsidP="00A57845">
            <w:pPr>
              <w:rPr>
                <w:b/>
                <w:sz w:val="24"/>
                <w:szCs w:val="24"/>
              </w:rPr>
            </w:pPr>
            <w:r w:rsidRPr="007C5512">
              <w:rPr>
                <w:b/>
                <w:sz w:val="24"/>
                <w:szCs w:val="24"/>
              </w:rPr>
              <w:t>Written by:</w:t>
            </w:r>
          </w:p>
        </w:tc>
        <w:tc>
          <w:tcPr>
            <w:tcW w:w="7938" w:type="dxa"/>
          </w:tcPr>
          <w:p w14:paraId="071E719B" w14:textId="77777777" w:rsidR="00A57845" w:rsidRPr="007C5512" w:rsidRDefault="00730B24" w:rsidP="00A57845">
            <w:pPr>
              <w:rPr>
                <w:sz w:val="24"/>
                <w:szCs w:val="24"/>
              </w:rPr>
            </w:pPr>
            <w:r w:rsidRPr="007C5512">
              <w:rPr>
                <w:sz w:val="24"/>
                <w:szCs w:val="24"/>
              </w:rPr>
              <w:t xml:space="preserve">Emma O’Hara </w:t>
            </w:r>
          </w:p>
        </w:tc>
      </w:tr>
      <w:tr w:rsidR="00A57845" w:rsidRPr="007C5512" w14:paraId="6FEBC032" w14:textId="77777777" w:rsidTr="00A57845">
        <w:tc>
          <w:tcPr>
            <w:tcW w:w="2689" w:type="dxa"/>
            <w:shd w:val="clear" w:color="auto" w:fill="D9D9D9" w:themeFill="background1" w:themeFillShade="D9"/>
          </w:tcPr>
          <w:p w14:paraId="2B3588A4" w14:textId="77777777" w:rsidR="00A57845" w:rsidRPr="007C5512" w:rsidRDefault="00A57845" w:rsidP="00A57845">
            <w:pPr>
              <w:rPr>
                <w:b/>
                <w:sz w:val="24"/>
                <w:szCs w:val="24"/>
              </w:rPr>
            </w:pPr>
            <w:r w:rsidRPr="007C5512">
              <w:rPr>
                <w:b/>
                <w:sz w:val="24"/>
                <w:szCs w:val="24"/>
              </w:rPr>
              <w:t>Director responsible:</w:t>
            </w:r>
          </w:p>
        </w:tc>
        <w:sdt>
          <w:sdtPr>
            <w:rPr>
              <w:sz w:val="24"/>
              <w:szCs w:val="24"/>
            </w:rPr>
            <w:id w:val="655648332"/>
            <w:placeholder>
              <w:docPart w:val="0DF79C0771BF448FB395227F14EFE32F"/>
            </w:placeholder>
            <w:dropDownList>
              <w:listItem w:value="Choose an item."/>
              <w:listItem w:displayText="Colin Lancaster" w:value="Colin Lancaster"/>
              <w:listItem w:displayText="Marie-Louise Fox" w:value="Marie-Louise Fox"/>
              <w:listItem w:displayText="Ian Dickson" w:value="Ian Dickson"/>
              <w:listItem w:displayText="Adam Ford" w:value="Adam Ford"/>
              <w:listItem w:displayText="Linda Ross" w:value="Linda Ross"/>
            </w:dropDownList>
          </w:sdtPr>
          <w:sdtContent>
            <w:tc>
              <w:tcPr>
                <w:tcW w:w="7938" w:type="dxa"/>
              </w:tcPr>
              <w:p w14:paraId="3FC7D2B8" w14:textId="77777777" w:rsidR="00A57845" w:rsidRPr="007C5512" w:rsidRDefault="00730B24" w:rsidP="00A57845">
                <w:pPr>
                  <w:rPr>
                    <w:sz w:val="24"/>
                    <w:szCs w:val="24"/>
                  </w:rPr>
                </w:pPr>
                <w:r w:rsidRPr="007C5512">
                  <w:rPr>
                    <w:sz w:val="24"/>
                    <w:szCs w:val="24"/>
                  </w:rPr>
                  <w:t>Colin Lancaster</w:t>
                </w:r>
              </w:p>
            </w:tc>
          </w:sdtContent>
        </w:sdt>
      </w:tr>
      <w:tr w:rsidR="00A57845" w:rsidRPr="007C5512" w14:paraId="159C2EA5" w14:textId="77777777" w:rsidTr="00A57845">
        <w:tc>
          <w:tcPr>
            <w:tcW w:w="2689" w:type="dxa"/>
            <w:shd w:val="clear" w:color="auto" w:fill="D9D9D9" w:themeFill="background1" w:themeFillShade="D9"/>
          </w:tcPr>
          <w:p w14:paraId="423938D2" w14:textId="77777777" w:rsidR="00A57845" w:rsidRPr="007C5512" w:rsidRDefault="00A57845" w:rsidP="00A57845">
            <w:pPr>
              <w:rPr>
                <w:b/>
                <w:sz w:val="24"/>
                <w:szCs w:val="24"/>
              </w:rPr>
            </w:pPr>
            <w:r w:rsidRPr="007C5512">
              <w:rPr>
                <w:b/>
                <w:sz w:val="24"/>
                <w:szCs w:val="24"/>
              </w:rPr>
              <w:t>Presented by:</w:t>
            </w:r>
          </w:p>
        </w:tc>
        <w:tc>
          <w:tcPr>
            <w:tcW w:w="7938" w:type="dxa"/>
          </w:tcPr>
          <w:p w14:paraId="2845B778" w14:textId="339BAC0B" w:rsidR="00A57845" w:rsidRPr="007C5512" w:rsidRDefault="00650FA4" w:rsidP="00A57845">
            <w:pPr>
              <w:rPr>
                <w:sz w:val="24"/>
                <w:szCs w:val="24"/>
              </w:rPr>
            </w:pPr>
            <w:r>
              <w:rPr>
                <w:sz w:val="24"/>
                <w:szCs w:val="24"/>
              </w:rPr>
              <w:t>N/A.</w:t>
            </w:r>
            <w:r w:rsidR="00730B24" w:rsidRPr="007C5512">
              <w:rPr>
                <w:sz w:val="24"/>
                <w:szCs w:val="24"/>
              </w:rPr>
              <w:t xml:space="preserve"> </w:t>
            </w:r>
          </w:p>
        </w:tc>
      </w:tr>
      <w:tr w:rsidR="00A57845" w:rsidRPr="007C5512" w14:paraId="111D3A53" w14:textId="77777777" w:rsidTr="00A57845">
        <w:tc>
          <w:tcPr>
            <w:tcW w:w="2689" w:type="dxa"/>
            <w:shd w:val="clear" w:color="auto" w:fill="D9D9D9" w:themeFill="background1" w:themeFillShade="D9"/>
          </w:tcPr>
          <w:p w14:paraId="23B61E53" w14:textId="77777777" w:rsidR="00A57845" w:rsidRPr="007C5512" w:rsidRDefault="00A57845" w:rsidP="00A57845">
            <w:pPr>
              <w:rPr>
                <w:b/>
                <w:sz w:val="24"/>
                <w:szCs w:val="24"/>
              </w:rPr>
            </w:pPr>
            <w:r w:rsidRPr="007C5512">
              <w:rPr>
                <w:b/>
                <w:sz w:val="24"/>
                <w:szCs w:val="24"/>
              </w:rPr>
              <w:t>Contact details:</w:t>
            </w:r>
          </w:p>
        </w:tc>
        <w:tc>
          <w:tcPr>
            <w:tcW w:w="7938" w:type="dxa"/>
          </w:tcPr>
          <w:p w14:paraId="1CB61A57" w14:textId="5B536B80" w:rsidR="00A57845" w:rsidRPr="007C5512" w:rsidRDefault="00411175" w:rsidP="00730B24">
            <w:pPr>
              <w:rPr>
                <w:sz w:val="24"/>
                <w:szCs w:val="24"/>
              </w:rPr>
            </w:pPr>
            <w:r w:rsidRPr="00650FA4">
              <w:rPr>
                <w:sz w:val="24"/>
                <w:szCs w:val="24"/>
              </w:rPr>
              <w:t>CEO@slab.org.uk</w:t>
            </w:r>
            <w:r>
              <w:rPr>
                <w:sz w:val="24"/>
                <w:szCs w:val="24"/>
              </w:rPr>
              <w:t xml:space="preserve"> </w:t>
            </w:r>
            <w:r w:rsidR="00730B24" w:rsidRPr="007C5512">
              <w:rPr>
                <w:sz w:val="24"/>
                <w:szCs w:val="24"/>
              </w:rPr>
              <w:t xml:space="preserve"> </w:t>
            </w:r>
          </w:p>
        </w:tc>
      </w:tr>
    </w:tbl>
    <w:p w14:paraId="295336E7" w14:textId="77777777" w:rsidR="00A57845" w:rsidRPr="007C5512" w:rsidRDefault="00A57845" w:rsidP="00A57845">
      <w:pPr>
        <w:rPr>
          <w:rFonts w:ascii="Trebuchet MS" w:hAnsi="Trebuchet MS"/>
          <w:sz w:val="24"/>
          <w:szCs w:val="24"/>
        </w:rPr>
      </w:pPr>
    </w:p>
    <w:tbl>
      <w:tblPr>
        <w:tblStyle w:val="TableGrid"/>
        <w:tblW w:w="10627" w:type="dxa"/>
        <w:tblLook w:val="04A0" w:firstRow="1" w:lastRow="0" w:firstColumn="1" w:lastColumn="0" w:noHBand="0" w:noVBand="1"/>
      </w:tblPr>
      <w:tblGrid>
        <w:gridCol w:w="10627"/>
      </w:tblGrid>
      <w:tr w:rsidR="00A57845" w:rsidRPr="007C5512" w14:paraId="318D8D6D" w14:textId="77777777" w:rsidTr="00A57845">
        <w:tc>
          <w:tcPr>
            <w:tcW w:w="10627" w:type="dxa"/>
            <w:shd w:val="clear" w:color="auto" w:fill="D9D9D9" w:themeFill="background1" w:themeFillShade="D9"/>
          </w:tcPr>
          <w:p w14:paraId="786E10F5" w14:textId="77777777" w:rsidR="00A57845" w:rsidRPr="007C5512" w:rsidRDefault="00A57845" w:rsidP="00A57845">
            <w:pPr>
              <w:rPr>
                <w:b/>
                <w:sz w:val="24"/>
                <w:szCs w:val="24"/>
              </w:rPr>
            </w:pPr>
            <w:r w:rsidRPr="007C5512">
              <w:rPr>
                <w:b/>
                <w:sz w:val="24"/>
                <w:szCs w:val="24"/>
              </w:rPr>
              <w:t>Publication of the paper</w:t>
            </w:r>
          </w:p>
        </w:tc>
      </w:tr>
      <w:tr w:rsidR="00A57845" w:rsidRPr="007C5512" w14:paraId="3A8C1C3F" w14:textId="77777777" w:rsidTr="00A57845">
        <w:tc>
          <w:tcPr>
            <w:tcW w:w="10627" w:type="dxa"/>
          </w:tcPr>
          <w:p w14:paraId="652AEB27" w14:textId="2A50071C" w:rsidR="00A57845" w:rsidRPr="007C5512" w:rsidRDefault="00730B24" w:rsidP="00D12E2B">
            <w:pPr>
              <w:rPr>
                <w:sz w:val="24"/>
                <w:szCs w:val="24"/>
              </w:rPr>
            </w:pPr>
            <w:r w:rsidRPr="007C5512">
              <w:rPr>
                <w:sz w:val="24"/>
                <w:szCs w:val="24"/>
              </w:rPr>
              <w:t>This paper does not contain information of a sensitive nature and can be published.</w:t>
            </w:r>
          </w:p>
        </w:tc>
      </w:tr>
    </w:tbl>
    <w:p w14:paraId="2C247800" w14:textId="77777777" w:rsidR="00A57845" w:rsidRPr="00A57845" w:rsidRDefault="00A57845" w:rsidP="00C3315D">
      <w:pPr>
        <w:tabs>
          <w:tab w:val="left" w:pos="4230"/>
        </w:tabs>
        <w:rPr>
          <w:rFonts w:ascii="Trebuchet MS" w:hAnsi="Trebuchet MS"/>
          <w:sz w:val="18"/>
          <w:szCs w:val="18"/>
        </w:rPr>
      </w:pPr>
    </w:p>
    <w:tbl>
      <w:tblPr>
        <w:tblStyle w:val="TableGrid"/>
        <w:tblW w:w="10627" w:type="dxa"/>
        <w:tblLook w:val="04A0" w:firstRow="1" w:lastRow="0" w:firstColumn="1" w:lastColumn="0" w:noHBand="0" w:noVBand="1"/>
      </w:tblPr>
      <w:tblGrid>
        <w:gridCol w:w="10627"/>
      </w:tblGrid>
      <w:tr w:rsidR="00A57845" w:rsidRPr="00B86375" w14:paraId="73901F0D" w14:textId="77777777" w:rsidTr="071D2B0D">
        <w:tc>
          <w:tcPr>
            <w:tcW w:w="10627" w:type="dxa"/>
            <w:shd w:val="clear" w:color="auto" w:fill="D9D9D9" w:themeFill="background1" w:themeFillShade="D9"/>
          </w:tcPr>
          <w:p w14:paraId="0E1C6D0C" w14:textId="77777777" w:rsidR="00A57845" w:rsidRPr="00B86375" w:rsidRDefault="00A57845" w:rsidP="00A57845">
            <w:pPr>
              <w:rPr>
                <w:b/>
                <w:sz w:val="24"/>
                <w:szCs w:val="24"/>
              </w:rPr>
            </w:pPr>
            <w:r>
              <w:rPr>
                <w:b/>
                <w:sz w:val="24"/>
                <w:szCs w:val="24"/>
              </w:rPr>
              <w:t>Report</w:t>
            </w:r>
          </w:p>
        </w:tc>
      </w:tr>
      <w:tr w:rsidR="00A57845" w14:paraId="3707189F" w14:textId="77777777" w:rsidTr="071D2B0D">
        <w:tc>
          <w:tcPr>
            <w:tcW w:w="10627" w:type="dxa"/>
          </w:tcPr>
          <w:p w14:paraId="6ACC5FE5" w14:textId="16882972" w:rsidR="009C7200" w:rsidRPr="00527CA3" w:rsidRDefault="009C7200" w:rsidP="00527CA3">
            <w:pPr>
              <w:shd w:val="clear" w:color="auto" w:fill="9CC2E5" w:themeFill="accent1" w:themeFillTint="99"/>
              <w:rPr>
                <w:b/>
                <w:sz w:val="28"/>
                <w:szCs w:val="28"/>
                <w:u w:val="single"/>
              </w:rPr>
            </w:pPr>
            <w:r w:rsidRPr="00527CA3">
              <w:rPr>
                <w:b/>
                <w:sz w:val="28"/>
                <w:szCs w:val="28"/>
                <w:u w:val="single"/>
              </w:rPr>
              <w:t>SCOTTISH GOVERNMENT – JUSTICE</w:t>
            </w:r>
          </w:p>
          <w:p w14:paraId="1F529213" w14:textId="6F244466" w:rsidR="002D18D8" w:rsidRDefault="002D18D8" w:rsidP="00527CA3">
            <w:pPr>
              <w:shd w:val="clear" w:color="auto" w:fill="BDD6EE" w:themeFill="accent1" w:themeFillTint="66"/>
              <w:rPr>
                <w:b/>
                <w:sz w:val="24"/>
                <w:szCs w:val="24"/>
              </w:rPr>
            </w:pPr>
            <w:r>
              <w:rPr>
                <w:b/>
                <w:sz w:val="24"/>
                <w:szCs w:val="24"/>
              </w:rPr>
              <w:t>MINISTER FOR VICT</w:t>
            </w:r>
            <w:r w:rsidR="00CC62C6">
              <w:rPr>
                <w:b/>
                <w:sz w:val="24"/>
                <w:szCs w:val="24"/>
              </w:rPr>
              <w:t xml:space="preserve">IMS AND COMMUNITY SAFETY, SIOBHIAN BROWN, MSP </w:t>
            </w:r>
          </w:p>
          <w:p w14:paraId="2D41F757" w14:textId="70334E67" w:rsidR="00CC62C6" w:rsidRDefault="00CC62C6" w:rsidP="007C5512">
            <w:pPr>
              <w:rPr>
                <w:bCs/>
                <w:sz w:val="24"/>
                <w:szCs w:val="24"/>
              </w:rPr>
            </w:pPr>
            <w:r>
              <w:rPr>
                <w:b/>
                <w:sz w:val="24"/>
                <w:szCs w:val="24"/>
              </w:rPr>
              <w:t xml:space="preserve">On 12 June: </w:t>
            </w:r>
            <w:r>
              <w:rPr>
                <w:bCs/>
                <w:sz w:val="24"/>
                <w:szCs w:val="24"/>
              </w:rPr>
              <w:t>Board Chair, Bill Moyes and Colin Lancaster met with the Minister for Victims and Community Safety, Siobhian Brown, MSP. Bill had</w:t>
            </w:r>
            <w:r w:rsidRPr="00CC62C6">
              <w:rPr>
                <w:bCs/>
                <w:sz w:val="24"/>
                <w:szCs w:val="24"/>
              </w:rPr>
              <w:t xml:space="preserve"> an</w:t>
            </w:r>
            <w:r>
              <w:rPr>
                <w:bCs/>
                <w:sz w:val="24"/>
                <w:szCs w:val="24"/>
              </w:rPr>
              <w:t xml:space="preserve"> initial private</w:t>
            </w:r>
            <w:r w:rsidRPr="00CC62C6">
              <w:rPr>
                <w:bCs/>
                <w:sz w:val="24"/>
                <w:szCs w:val="24"/>
              </w:rPr>
              <w:t xml:space="preserve"> introductory meeting with the Minister</w:t>
            </w:r>
            <w:r w:rsidR="008E4F48">
              <w:rPr>
                <w:bCs/>
                <w:sz w:val="24"/>
                <w:szCs w:val="24"/>
              </w:rPr>
              <w:t>,</w:t>
            </w:r>
            <w:r w:rsidRPr="00CC62C6">
              <w:rPr>
                <w:bCs/>
                <w:sz w:val="24"/>
                <w:szCs w:val="24"/>
              </w:rPr>
              <w:t xml:space="preserve"> who has responsibility for legal aid</w:t>
            </w:r>
            <w:r w:rsidR="008E4F48">
              <w:rPr>
                <w:bCs/>
                <w:sz w:val="24"/>
                <w:szCs w:val="24"/>
              </w:rPr>
              <w:t>,</w:t>
            </w:r>
            <w:r w:rsidR="008E4F48">
              <w:t xml:space="preserve"> </w:t>
            </w:r>
            <w:r w:rsidR="008E4F48" w:rsidRPr="008E4F48">
              <w:rPr>
                <w:bCs/>
                <w:sz w:val="24"/>
                <w:szCs w:val="24"/>
              </w:rPr>
              <w:t>as well as Catriona Dalrymple, Deputy Director of Justice, and Karen Auchincloss, Head of Access to Justice Unit</w:t>
            </w:r>
            <w:r w:rsidRPr="00CC62C6">
              <w:rPr>
                <w:bCs/>
                <w:sz w:val="24"/>
                <w:szCs w:val="24"/>
              </w:rPr>
              <w:t>. Th</w:t>
            </w:r>
            <w:r w:rsidR="00A2267C">
              <w:rPr>
                <w:bCs/>
                <w:sz w:val="24"/>
                <w:szCs w:val="24"/>
              </w:rPr>
              <w:t>e</w:t>
            </w:r>
            <w:r w:rsidRPr="00CC62C6">
              <w:rPr>
                <w:bCs/>
                <w:sz w:val="24"/>
                <w:szCs w:val="24"/>
              </w:rPr>
              <w:t xml:space="preserve"> meeting </w:t>
            </w:r>
            <w:r w:rsidR="00A2267C">
              <w:rPr>
                <w:bCs/>
                <w:sz w:val="24"/>
                <w:szCs w:val="24"/>
              </w:rPr>
              <w:t>covered</w:t>
            </w:r>
            <w:r w:rsidRPr="00CC62C6">
              <w:rPr>
                <w:bCs/>
                <w:sz w:val="24"/>
                <w:szCs w:val="24"/>
              </w:rPr>
              <w:t xml:space="preserve"> Bill’s objectives as SLAB Chair and</w:t>
            </w:r>
            <w:r w:rsidR="00A82056">
              <w:rPr>
                <w:bCs/>
                <w:sz w:val="24"/>
                <w:szCs w:val="24"/>
              </w:rPr>
              <w:t xml:space="preserve"> the</w:t>
            </w:r>
            <w:r w:rsidRPr="00CC62C6">
              <w:rPr>
                <w:bCs/>
                <w:sz w:val="24"/>
                <w:szCs w:val="24"/>
              </w:rPr>
              <w:t xml:space="preserve"> </w:t>
            </w:r>
            <w:r w:rsidR="00A82056">
              <w:rPr>
                <w:bCs/>
                <w:sz w:val="24"/>
                <w:szCs w:val="24"/>
              </w:rPr>
              <w:t>G</w:t>
            </w:r>
            <w:r w:rsidRPr="00CC62C6">
              <w:rPr>
                <w:bCs/>
                <w:sz w:val="24"/>
                <w:szCs w:val="24"/>
              </w:rPr>
              <w:t>overnment’s ambitions for legal aid.</w:t>
            </w:r>
          </w:p>
          <w:p w14:paraId="51CFEBCC" w14:textId="77777777" w:rsidR="00A2267C" w:rsidRDefault="00A2267C" w:rsidP="007C5512">
            <w:pPr>
              <w:rPr>
                <w:bCs/>
                <w:sz w:val="24"/>
                <w:szCs w:val="24"/>
              </w:rPr>
            </w:pPr>
          </w:p>
          <w:p w14:paraId="5CD4D4FE" w14:textId="0418BEA0" w:rsidR="00D31A91" w:rsidRPr="00D31A91" w:rsidRDefault="00A2267C" w:rsidP="00D31A91">
            <w:pPr>
              <w:rPr>
                <w:bCs/>
                <w:sz w:val="24"/>
                <w:szCs w:val="24"/>
              </w:rPr>
            </w:pPr>
            <w:r>
              <w:rPr>
                <w:bCs/>
                <w:sz w:val="24"/>
                <w:szCs w:val="24"/>
              </w:rPr>
              <w:t xml:space="preserve">Thereafter, </w:t>
            </w:r>
            <w:r w:rsidR="00D31A91" w:rsidRPr="00D31A91">
              <w:rPr>
                <w:bCs/>
                <w:sz w:val="24"/>
                <w:szCs w:val="24"/>
              </w:rPr>
              <w:t>Colin then joined Bill and the Minister for a business meeting. The main topics for discussion were:</w:t>
            </w:r>
          </w:p>
          <w:p w14:paraId="3CA54C4B" w14:textId="7A63C50B" w:rsidR="00D31A91" w:rsidRPr="00A82056" w:rsidRDefault="00D31A91" w:rsidP="00D31A91">
            <w:pPr>
              <w:rPr>
                <w:b/>
                <w:sz w:val="24"/>
                <w:szCs w:val="24"/>
                <w:u w:val="single"/>
              </w:rPr>
            </w:pPr>
            <w:r w:rsidRPr="00A82056">
              <w:rPr>
                <w:b/>
                <w:sz w:val="24"/>
                <w:szCs w:val="24"/>
                <w:u w:val="single"/>
              </w:rPr>
              <w:t>Scottish Solicitors’ Bar Association</w:t>
            </w:r>
            <w:r w:rsidR="00B131A0">
              <w:rPr>
                <w:b/>
                <w:sz w:val="24"/>
                <w:szCs w:val="24"/>
                <w:u w:val="single"/>
              </w:rPr>
              <w:t xml:space="preserve">: </w:t>
            </w:r>
            <w:r w:rsidRPr="00A82056">
              <w:rPr>
                <w:b/>
                <w:sz w:val="24"/>
                <w:szCs w:val="24"/>
                <w:u w:val="single"/>
              </w:rPr>
              <w:t>industrial action</w:t>
            </w:r>
          </w:p>
          <w:p w14:paraId="2C6C9DCF" w14:textId="5226E041" w:rsidR="00D31A91" w:rsidRDefault="00D31A91" w:rsidP="00D31A91">
            <w:pPr>
              <w:rPr>
                <w:bCs/>
                <w:sz w:val="24"/>
                <w:szCs w:val="24"/>
              </w:rPr>
            </w:pPr>
            <w:r w:rsidRPr="00D31A91">
              <w:rPr>
                <w:bCs/>
                <w:sz w:val="24"/>
                <w:szCs w:val="24"/>
              </w:rPr>
              <w:t xml:space="preserve">The Minister stressed her desire for the SSBA to resume engagement with Scottish Government to settle the dispute and continue engagement on legal aid reforms. Bill and Colin emphasised that the PDSO </w:t>
            </w:r>
            <w:r w:rsidR="00A371BC">
              <w:rPr>
                <w:bCs/>
                <w:sz w:val="24"/>
                <w:szCs w:val="24"/>
              </w:rPr>
              <w:t>have limited capacity</w:t>
            </w:r>
            <w:r w:rsidRPr="00D31A91">
              <w:rPr>
                <w:bCs/>
                <w:sz w:val="24"/>
                <w:szCs w:val="24"/>
              </w:rPr>
              <w:t xml:space="preserve"> because of the pressures they were already facing.</w:t>
            </w:r>
          </w:p>
          <w:p w14:paraId="2875922F" w14:textId="77777777" w:rsidR="005B030F" w:rsidRPr="00A82056" w:rsidRDefault="005B030F" w:rsidP="00D31A91">
            <w:pPr>
              <w:rPr>
                <w:bCs/>
                <w:sz w:val="24"/>
                <w:szCs w:val="24"/>
                <w:u w:val="single"/>
              </w:rPr>
            </w:pPr>
          </w:p>
          <w:p w14:paraId="5DEEC964" w14:textId="77777777" w:rsidR="00D31A91" w:rsidRPr="00A82056" w:rsidRDefault="00D31A91" w:rsidP="00D31A91">
            <w:pPr>
              <w:rPr>
                <w:b/>
                <w:sz w:val="24"/>
                <w:szCs w:val="24"/>
                <w:u w:val="single"/>
              </w:rPr>
            </w:pPr>
            <w:r w:rsidRPr="00A82056">
              <w:rPr>
                <w:b/>
                <w:sz w:val="24"/>
                <w:szCs w:val="24"/>
                <w:u w:val="single"/>
              </w:rPr>
              <w:t>Grant funding</w:t>
            </w:r>
          </w:p>
          <w:p w14:paraId="2CB0EE33" w14:textId="77777777" w:rsidR="00D31A91" w:rsidRDefault="00D31A91" w:rsidP="00D31A91">
            <w:pPr>
              <w:rPr>
                <w:bCs/>
                <w:sz w:val="24"/>
                <w:szCs w:val="24"/>
              </w:rPr>
            </w:pPr>
            <w:r w:rsidRPr="00D31A91">
              <w:rPr>
                <w:bCs/>
                <w:sz w:val="24"/>
                <w:szCs w:val="24"/>
              </w:rPr>
              <w:t>With an emphasis on the need for quick decisions on funding for 2024-25, Bill and Colin highlighted the seriousness of the situation and the implications for advisory services with the current uncertainty.</w:t>
            </w:r>
          </w:p>
          <w:p w14:paraId="2A8EFFD0" w14:textId="77777777" w:rsidR="005B030F" w:rsidRPr="00D31A91" w:rsidRDefault="005B030F" w:rsidP="00D31A91">
            <w:pPr>
              <w:rPr>
                <w:bCs/>
                <w:sz w:val="24"/>
                <w:szCs w:val="24"/>
              </w:rPr>
            </w:pPr>
          </w:p>
          <w:p w14:paraId="1AAEF172" w14:textId="77777777" w:rsidR="00D31A91" w:rsidRPr="00A82056" w:rsidRDefault="00D31A91" w:rsidP="00D31A91">
            <w:pPr>
              <w:rPr>
                <w:b/>
                <w:sz w:val="24"/>
                <w:szCs w:val="24"/>
                <w:u w:val="single"/>
              </w:rPr>
            </w:pPr>
            <w:r w:rsidRPr="00A82056">
              <w:rPr>
                <w:b/>
                <w:sz w:val="24"/>
                <w:szCs w:val="24"/>
                <w:u w:val="single"/>
              </w:rPr>
              <w:t>Reform of the legal aid system</w:t>
            </w:r>
          </w:p>
          <w:p w14:paraId="447170DD" w14:textId="77777777" w:rsidR="00D31A91" w:rsidRDefault="00D31A91" w:rsidP="00D31A91">
            <w:pPr>
              <w:rPr>
                <w:bCs/>
                <w:sz w:val="24"/>
                <w:szCs w:val="24"/>
              </w:rPr>
            </w:pPr>
            <w:r w:rsidRPr="00D31A91">
              <w:rPr>
                <w:bCs/>
                <w:sz w:val="24"/>
                <w:szCs w:val="24"/>
              </w:rPr>
              <w:t>The Minister remains committed to delivering reforms and was supportive of us progressing changes through secondary legislation or other non-legislative routes.</w:t>
            </w:r>
          </w:p>
          <w:p w14:paraId="2B69F03F" w14:textId="77777777" w:rsidR="00F847C4" w:rsidRPr="00D31A91" w:rsidRDefault="00F847C4" w:rsidP="00D31A91">
            <w:pPr>
              <w:rPr>
                <w:bCs/>
                <w:sz w:val="24"/>
                <w:szCs w:val="24"/>
              </w:rPr>
            </w:pPr>
          </w:p>
          <w:p w14:paraId="4F03AEF1" w14:textId="77777777" w:rsidR="00D31A91" w:rsidRPr="00A82056" w:rsidRDefault="00D31A91" w:rsidP="00D31A91">
            <w:pPr>
              <w:rPr>
                <w:b/>
                <w:sz w:val="24"/>
                <w:szCs w:val="24"/>
                <w:u w:val="single"/>
              </w:rPr>
            </w:pPr>
            <w:r w:rsidRPr="00A82056">
              <w:rPr>
                <w:b/>
                <w:sz w:val="24"/>
                <w:szCs w:val="24"/>
                <w:u w:val="single"/>
              </w:rPr>
              <w:t>Legal Aid Fund expenditure</w:t>
            </w:r>
          </w:p>
          <w:p w14:paraId="003B1F90" w14:textId="5B5B3987" w:rsidR="00A2267C" w:rsidRDefault="00D31A91" w:rsidP="00D31A91">
            <w:pPr>
              <w:rPr>
                <w:bCs/>
                <w:sz w:val="24"/>
                <w:szCs w:val="24"/>
              </w:rPr>
            </w:pPr>
            <w:r w:rsidRPr="00D31A91">
              <w:rPr>
                <w:bCs/>
                <w:sz w:val="24"/>
                <w:szCs w:val="24"/>
              </w:rPr>
              <w:t>Noting the rising trend in spending and the problems Scottish Government is currently managing with public expenditure generally. Bill and Colin pressed for a more effective collaborative approach across justice to the collation of data and intelligence that is vital to the forecast, which the Minister was supportive of.</w:t>
            </w:r>
          </w:p>
          <w:p w14:paraId="7DE4CCD2" w14:textId="77777777" w:rsidR="00650FA4" w:rsidRDefault="00650FA4" w:rsidP="00D31A91">
            <w:pPr>
              <w:rPr>
                <w:bCs/>
                <w:sz w:val="24"/>
                <w:szCs w:val="24"/>
              </w:rPr>
            </w:pPr>
          </w:p>
          <w:p w14:paraId="5CAAC798" w14:textId="7D01DEF9" w:rsidR="008E5124" w:rsidRDefault="008E5124" w:rsidP="00527CA3">
            <w:pPr>
              <w:shd w:val="clear" w:color="auto" w:fill="BDD6EE" w:themeFill="accent1" w:themeFillTint="66"/>
              <w:rPr>
                <w:b/>
                <w:sz w:val="24"/>
                <w:szCs w:val="24"/>
              </w:rPr>
            </w:pPr>
            <w:r>
              <w:rPr>
                <w:b/>
                <w:sz w:val="24"/>
                <w:szCs w:val="24"/>
              </w:rPr>
              <w:t xml:space="preserve">SCOTTISH GOVERNMENT, </w:t>
            </w:r>
            <w:r w:rsidR="00CE4C41">
              <w:rPr>
                <w:b/>
                <w:sz w:val="24"/>
                <w:szCs w:val="24"/>
              </w:rPr>
              <w:t xml:space="preserve">INTERIM </w:t>
            </w:r>
            <w:r w:rsidRPr="007C5512">
              <w:rPr>
                <w:b/>
                <w:sz w:val="24"/>
                <w:szCs w:val="24"/>
              </w:rPr>
              <w:t>DIRECTOR OF JUSTICE, JUSTICE DIRECTORATE</w:t>
            </w:r>
          </w:p>
          <w:p w14:paraId="3B7EE6C0" w14:textId="29CD2312" w:rsidR="008E5124" w:rsidRDefault="00BA4353" w:rsidP="008E5124">
            <w:pPr>
              <w:rPr>
                <w:b/>
                <w:sz w:val="24"/>
                <w:szCs w:val="24"/>
              </w:rPr>
            </w:pPr>
            <w:bookmarkStart w:id="0" w:name="_Hlk144819508"/>
            <w:r>
              <w:rPr>
                <w:b/>
                <w:sz w:val="24"/>
                <w:szCs w:val="24"/>
              </w:rPr>
              <w:t xml:space="preserve">On 22 May: </w:t>
            </w:r>
            <w:r w:rsidRPr="00BA4353">
              <w:rPr>
                <w:bCs/>
                <w:sz w:val="24"/>
                <w:szCs w:val="24"/>
              </w:rPr>
              <w:t xml:space="preserve">Board Chair, Bill Moyes had an introductory meeting with Scottish Government’s Director for Justice, Cat Dalrymple. Bill </w:t>
            </w:r>
            <w:r>
              <w:rPr>
                <w:bCs/>
                <w:sz w:val="24"/>
                <w:szCs w:val="24"/>
              </w:rPr>
              <w:t>was</w:t>
            </w:r>
            <w:r w:rsidRPr="00BA4353">
              <w:rPr>
                <w:bCs/>
                <w:sz w:val="24"/>
                <w:szCs w:val="24"/>
              </w:rPr>
              <w:t xml:space="preserve"> then introduced to various members of the Sponsor Team. This </w:t>
            </w:r>
            <w:r>
              <w:rPr>
                <w:bCs/>
                <w:sz w:val="24"/>
                <w:szCs w:val="24"/>
              </w:rPr>
              <w:t xml:space="preserve">was </w:t>
            </w:r>
            <w:r w:rsidRPr="00BA4353">
              <w:rPr>
                <w:bCs/>
                <w:sz w:val="24"/>
                <w:szCs w:val="24"/>
              </w:rPr>
              <w:t>Bill’s first session at St Andrew’s House as part of his induction, and discuss</w:t>
            </w:r>
            <w:r>
              <w:rPr>
                <w:bCs/>
                <w:sz w:val="24"/>
                <w:szCs w:val="24"/>
              </w:rPr>
              <w:t>ed</w:t>
            </w:r>
            <w:r w:rsidRPr="00BA4353">
              <w:rPr>
                <w:bCs/>
                <w:sz w:val="24"/>
                <w:szCs w:val="24"/>
              </w:rPr>
              <w:t xml:space="preserve"> his role as Chair, his induction programme and learning about the roles and responsibilities of the Sponsor Team.</w:t>
            </w:r>
            <w:r w:rsidRPr="00BA4353">
              <w:rPr>
                <w:b/>
                <w:sz w:val="24"/>
                <w:szCs w:val="24"/>
              </w:rPr>
              <w:t xml:space="preserve">  </w:t>
            </w:r>
          </w:p>
          <w:p w14:paraId="2D731C7D" w14:textId="77777777" w:rsidR="0066007F" w:rsidRDefault="0066007F" w:rsidP="008E5124">
            <w:pPr>
              <w:rPr>
                <w:b/>
                <w:bCs/>
                <w:sz w:val="24"/>
                <w:szCs w:val="24"/>
              </w:rPr>
            </w:pPr>
          </w:p>
          <w:p w14:paraId="33F14EFA" w14:textId="164E1D53" w:rsidR="0066007F" w:rsidRPr="0066007F" w:rsidRDefault="0066007F" w:rsidP="008E5124">
            <w:pPr>
              <w:rPr>
                <w:sz w:val="24"/>
                <w:szCs w:val="24"/>
              </w:rPr>
            </w:pPr>
            <w:r>
              <w:rPr>
                <w:b/>
                <w:bCs/>
                <w:sz w:val="24"/>
                <w:szCs w:val="24"/>
              </w:rPr>
              <w:t xml:space="preserve">On 10 June: </w:t>
            </w:r>
            <w:r>
              <w:rPr>
                <w:sz w:val="24"/>
                <w:szCs w:val="24"/>
              </w:rPr>
              <w:t xml:space="preserve">Colin </w:t>
            </w:r>
            <w:r w:rsidRPr="0066007F">
              <w:rPr>
                <w:sz w:val="24"/>
                <w:szCs w:val="24"/>
              </w:rPr>
              <w:t xml:space="preserve">Lancaster </w:t>
            </w:r>
            <w:r>
              <w:rPr>
                <w:sz w:val="24"/>
                <w:szCs w:val="24"/>
              </w:rPr>
              <w:t xml:space="preserve">had a quarterly </w:t>
            </w:r>
            <w:r w:rsidR="00527CA3">
              <w:rPr>
                <w:sz w:val="24"/>
                <w:szCs w:val="24"/>
              </w:rPr>
              <w:t>catch-up</w:t>
            </w:r>
            <w:r>
              <w:rPr>
                <w:sz w:val="24"/>
                <w:szCs w:val="24"/>
              </w:rPr>
              <w:t xml:space="preserve"> meeting with Interim </w:t>
            </w:r>
            <w:r w:rsidRPr="0066007F">
              <w:rPr>
                <w:sz w:val="24"/>
                <w:szCs w:val="24"/>
              </w:rPr>
              <w:t>Director of Justice</w:t>
            </w:r>
            <w:r>
              <w:rPr>
                <w:sz w:val="24"/>
                <w:szCs w:val="24"/>
              </w:rPr>
              <w:t xml:space="preserve">, </w:t>
            </w:r>
            <w:r w:rsidRPr="00BA4353">
              <w:rPr>
                <w:bCs/>
                <w:sz w:val="24"/>
                <w:szCs w:val="24"/>
              </w:rPr>
              <w:t>Cat Dalrymple</w:t>
            </w:r>
            <w:r w:rsidRPr="0066007F">
              <w:rPr>
                <w:sz w:val="24"/>
                <w:szCs w:val="24"/>
              </w:rPr>
              <w:t xml:space="preserve">. No formal agenda </w:t>
            </w:r>
            <w:r>
              <w:rPr>
                <w:sz w:val="24"/>
                <w:szCs w:val="24"/>
              </w:rPr>
              <w:t xml:space="preserve">was </w:t>
            </w:r>
            <w:r w:rsidR="00527CA3">
              <w:rPr>
                <w:sz w:val="24"/>
                <w:szCs w:val="24"/>
              </w:rPr>
              <w:t>set,</w:t>
            </w:r>
            <w:r>
              <w:rPr>
                <w:sz w:val="24"/>
                <w:szCs w:val="24"/>
              </w:rPr>
              <w:t xml:space="preserve"> and the meeting provided an opportunity to catch up on current legal aid issues including</w:t>
            </w:r>
            <w:r w:rsidRPr="0066007F">
              <w:rPr>
                <w:sz w:val="24"/>
                <w:szCs w:val="24"/>
              </w:rPr>
              <w:t xml:space="preserve"> </w:t>
            </w:r>
            <w:r>
              <w:rPr>
                <w:sz w:val="24"/>
                <w:szCs w:val="24"/>
              </w:rPr>
              <w:t>solicitor boycott</w:t>
            </w:r>
            <w:r w:rsidRPr="0066007F">
              <w:rPr>
                <w:sz w:val="24"/>
                <w:szCs w:val="24"/>
              </w:rPr>
              <w:t xml:space="preserve"> action, legal aid reform, Grant Funding 2024-25, and </w:t>
            </w:r>
            <w:r>
              <w:rPr>
                <w:sz w:val="24"/>
                <w:szCs w:val="24"/>
              </w:rPr>
              <w:t xml:space="preserve">Legal Aid </w:t>
            </w:r>
            <w:r w:rsidRPr="0066007F">
              <w:rPr>
                <w:sz w:val="24"/>
                <w:szCs w:val="24"/>
              </w:rPr>
              <w:t>Fund Expenditure.</w:t>
            </w:r>
          </w:p>
          <w:p w14:paraId="75C3C962" w14:textId="6798018D" w:rsidR="00DD4D6A" w:rsidRPr="00DD4D6A" w:rsidRDefault="00DD4D6A" w:rsidP="008E5124">
            <w:pPr>
              <w:rPr>
                <w:b/>
                <w:bCs/>
                <w:sz w:val="24"/>
                <w:szCs w:val="24"/>
              </w:rPr>
            </w:pPr>
          </w:p>
          <w:bookmarkEnd w:id="0"/>
          <w:p w14:paraId="3E925787" w14:textId="77777777" w:rsidR="008E5124" w:rsidRDefault="008E5124" w:rsidP="008E5124"/>
          <w:p w14:paraId="0BFF34C0" w14:textId="51145EAF" w:rsidR="00307414" w:rsidRDefault="00307414" w:rsidP="00527CA3">
            <w:pPr>
              <w:shd w:val="clear" w:color="auto" w:fill="BDD6EE" w:themeFill="accent1" w:themeFillTint="66"/>
              <w:rPr>
                <w:b/>
                <w:sz w:val="24"/>
                <w:szCs w:val="24"/>
              </w:rPr>
            </w:pPr>
            <w:r>
              <w:rPr>
                <w:b/>
                <w:sz w:val="24"/>
                <w:szCs w:val="24"/>
              </w:rPr>
              <w:t xml:space="preserve">SCOTTISH GOVERNMENT, DEPUTY </w:t>
            </w:r>
            <w:r w:rsidRPr="007C5512">
              <w:rPr>
                <w:b/>
                <w:sz w:val="24"/>
                <w:szCs w:val="24"/>
              </w:rPr>
              <w:t>DIRECTOR OF JUSTICE, JUSTICE DIRECTORATE</w:t>
            </w:r>
          </w:p>
          <w:p w14:paraId="42EE7F96" w14:textId="7084F31A" w:rsidR="00307414" w:rsidRDefault="00307414" w:rsidP="00307414">
            <w:pPr>
              <w:rPr>
                <w:sz w:val="24"/>
                <w:szCs w:val="24"/>
              </w:rPr>
            </w:pPr>
            <w:r>
              <w:rPr>
                <w:b/>
                <w:sz w:val="24"/>
                <w:szCs w:val="24"/>
              </w:rPr>
              <w:t xml:space="preserve">On </w:t>
            </w:r>
            <w:r w:rsidR="002E3EBD">
              <w:rPr>
                <w:b/>
                <w:sz w:val="24"/>
                <w:szCs w:val="24"/>
              </w:rPr>
              <w:t>17</w:t>
            </w:r>
            <w:r w:rsidR="00BD36AD">
              <w:rPr>
                <w:b/>
                <w:sz w:val="24"/>
                <w:szCs w:val="24"/>
              </w:rPr>
              <w:t xml:space="preserve"> </w:t>
            </w:r>
            <w:r w:rsidR="002F507B">
              <w:rPr>
                <w:b/>
                <w:sz w:val="24"/>
                <w:szCs w:val="24"/>
              </w:rPr>
              <w:t>June</w:t>
            </w:r>
            <w:r w:rsidR="003B7B58">
              <w:rPr>
                <w:b/>
                <w:sz w:val="24"/>
                <w:szCs w:val="24"/>
              </w:rPr>
              <w:t xml:space="preserve">: </w:t>
            </w:r>
            <w:r>
              <w:rPr>
                <w:sz w:val="24"/>
                <w:szCs w:val="24"/>
              </w:rPr>
              <w:t xml:space="preserve">Colin Lancaster met the Deputy Director of Justice, Scottish Government </w:t>
            </w:r>
            <w:r w:rsidR="0076647B">
              <w:rPr>
                <w:sz w:val="24"/>
                <w:szCs w:val="24"/>
              </w:rPr>
              <w:t xml:space="preserve">for a monthly </w:t>
            </w:r>
            <w:r>
              <w:rPr>
                <w:sz w:val="24"/>
                <w:szCs w:val="24"/>
              </w:rPr>
              <w:t xml:space="preserve">catch up on the current legal aid related issues </w:t>
            </w:r>
            <w:r w:rsidR="003833DA">
              <w:rPr>
                <w:sz w:val="24"/>
                <w:szCs w:val="24"/>
              </w:rPr>
              <w:t xml:space="preserve">including </w:t>
            </w:r>
            <w:r w:rsidR="003833DA" w:rsidRPr="002F507B">
              <w:rPr>
                <w:sz w:val="24"/>
                <w:szCs w:val="24"/>
              </w:rPr>
              <w:t>arrangements</w:t>
            </w:r>
            <w:r w:rsidR="002F507B" w:rsidRPr="002F507B">
              <w:rPr>
                <w:sz w:val="24"/>
                <w:szCs w:val="24"/>
              </w:rPr>
              <w:t xml:space="preserve"> for the Scottish Courts’ Trauma Informed Domestic Abuse Model (TIDAM) project, which is looking at developing the use of virtual trials in domestic abuse cases</w:t>
            </w:r>
            <w:r w:rsidR="005831EC">
              <w:rPr>
                <w:sz w:val="24"/>
                <w:szCs w:val="24"/>
              </w:rPr>
              <w:t xml:space="preserve">, Solicitor Boycott action, Legal Aid Reform and Grant Funding. </w:t>
            </w:r>
          </w:p>
          <w:p w14:paraId="156D450E" w14:textId="77777777" w:rsidR="003B7B58" w:rsidRDefault="003B7B58" w:rsidP="00307414">
            <w:pPr>
              <w:rPr>
                <w:sz w:val="24"/>
                <w:szCs w:val="24"/>
              </w:rPr>
            </w:pPr>
          </w:p>
          <w:p w14:paraId="16EDD1C5" w14:textId="24FE60FE" w:rsidR="003B7B58" w:rsidRPr="003B7B58" w:rsidRDefault="003B7B58" w:rsidP="003B7B58">
            <w:pPr>
              <w:rPr>
                <w:rFonts w:eastAsia="Aptos" w:cs="Times New Roman"/>
                <w:sz w:val="24"/>
                <w:szCs w:val="24"/>
              </w:rPr>
            </w:pPr>
            <w:r>
              <w:rPr>
                <w:rFonts w:eastAsia="Aptos" w:cs="Times New Roman"/>
                <w:b/>
                <w:bCs/>
                <w:sz w:val="24"/>
                <w:szCs w:val="24"/>
              </w:rPr>
              <w:t xml:space="preserve">On 17 July: </w:t>
            </w:r>
            <w:r w:rsidRPr="00FB0641">
              <w:rPr>
                <w:rFonts w:eastAsia="Aptos" w:cs="Times New Roman"/>
                <w:sz w:val="24"/>
                <w:szCs w:val="24"/>
              </w:rPr>
              <w:t xml:space="preserve">Colin Lancaster, Marie–Louise Fox, </w:t>
            </w:r>
            <w:r>
              <w:rPr>
                <w:rFonts w:eastAsia="Aptos" w:cs="Times New Roman"/>
                <w:sz w:val="24"/>
                <w:szCs w:val="24"/>
              </w:rPr>
              <w:t>met with the Deputy Director of Justice and Head of Access to Justice Unit to discuss Legal Aid reform and in particular, scope and draft proposals, stakeholder engagement planning and p</w:t>
            </w:r>
            <w:r w:rsidRPr="003B7B58">
              <w:rPr>
                <w:rFonts w:eastAsia="Aptos" w:cs="Times New Roman"/>
                <w:sz w:val="24"/>
                <w:szCs w:val="24"/>
              </w:rPr>
              <w:t>rioritisation of resources</w:t>
            </w:r>
            <w:r>
              <w:rPr>
                <w:rFonts w:eastAsia="Aptos" w:cs="Times New Roman"/>
                <w:sz w:val="24"/>
                <w:szCs w:val="24"/>
              </w:rPr>
              <w:t>.</w:t>
            </w:r>
          </w:p>
          <w:p w14:paraId="4C94AD84" w14:textId="77777777" w:rsidR="0063308E" w:rsidRDefault="0063308E" w:rsidP="00307414">
            <w:pPr>
              <w:rPr>
                <w:sz w:val="24"/>
                <w:szCs w:val="24"/>
              </w:rPr>
            </w:pPr>
          </w:p>
          <w:p w14:paraId="1A9556DA" w14:textId="5A295F1D" w:rsidR="00DD4D6A" w:rsidRDefault="00DD4D6A" w:rsidP="00527CA3">
            <w:pPr>
              <w:shd w:val="clear" w:color="auto" w:fill="BDD6EE" w:themeFill="accent1" w:themeFillTint="66"/>
              <w:rPr>
                <w:b/>
                <w:sz w:val="24"/>
                <w:szCs w:val="24"/>
              </w:rPr>
            </w:pPr>
            <w:r>
              <w:rPr>
                <w:b/>
                <w:sz w:val="24"/>
                <w:szCs w:val="24"/>
              </w:rPr>
              <w:t>SCOTTISH GOVERNMENT</w:t>
            </w:r>
            <w:r w:rsidR="00C52122">
              <w:rPr>
                <w:b/>
                <w:sz w:val="24"/>
                <w:szCs w:val="24"/>
              </w:rPr>
              <w:t>’S</w:t>
            </w:r>
            <w:r>
              <w:rPr>
                <w:b/>
                <w:sz w:val="24"/>
                <w:szCs w:val="24"/>
              </w:rPr>
              <w:t xml:space="preserve"> ACCESS TO JUSTICE</w:t>
            </w:r>
            <w:r w:rsidR="0063308E">
              <w:rPr>
                <w:b/>
                <w:sz w:val="24"/>
                <w:szCs w:val="24"/>
              </w:rPr>
              <w:t xml:space="preserve"> </w:t>
            </w:r>
            <w:r w:rsidR="0031273B">
              <w:rPr>
                <w:b/>
                <w:sz w:val="24"/>
                <w:szCs w:val="24"/>
              </w:rPr>
              <w:t xml:space="preserve">UNIT &amp; </w:t>
            </w:r>
            <w:r w:rsidR="00D178A0">
              <w:rPr>
                <w:b/>
                <w:sz w:val="24"/>
                <w:szCs w:val="24"/>
              </w:rPr>
              <w:t>SPONSOR</w:t>
            </w:r>
            <w:r>
              <w:rPr>
                <w:b/>
                <w:sz w:val="24"/>
                <w:szCs w:val="24"/>
              </w:rPr>
              <w:t xml:space="preserve"> TEAM </w:t>
            </w:r>
          </w:p>
          <w:p w14:paraId="2075490D" w14:textId="6A37D752" w:rsidR="00D178A0" w:rsidRDefault="00D178A0" w:rsidP="007C5512">
            <w:pPr>
              <w:rPr>
                <w:bCs/>
                <w:sz w:val="24"/>
                <w:szCs w:val="24"/>
              </w:rPr>
            </w:pPr>
            <w:r>
              <w:rPr>
                <w:b/>
                <w:sz w:val="24"/>
                <w:szCs w:val="24"/>
              </w:rPr>
              <w:t>On 2</w:t>
            </w:r>
            <w:r w:rsidR="005E6DAB">
              <w:rPr>
                <w:b/>
                <w:sz w:val="24"/>
                <w:szCs w:val="24"/>
              </w:rPr>
              <w:t>1 May and 10 July</w:t>
            </w:r>
            <w:r>
              <w:rPr>
                <w:b/>
                <w:sz w:val="24"/>
                <w:szCs w:val="24"/>
              </w:rPr>
              <w:t xml:space="preserve">: </w:t>
            </w:r>
            <w:r w:rsidRPr="00D178A0">
              <w:rPr>
                <w:bCs/>
                <w:sz w:val="24"/>
                <w:szCs w:val="24"/>
              </w:rPr>
              <w:t>Linda Ros</w:t>
            </w:r>
            <w:r w:rsidR="005E6DAB">
              <w:rPr>
                <w:bCs/>
                <w:sz w:val="24"/>
                <w:szCs w:val="24"/>
              </w:rPr>
              <w:t>s</w:t>
            </w:r>
            <w:r w:rsidRPr="00D178A0">
              <w:rPr>
                <w:bCs/>
                <w:sz w:val="24"/>
                <w:szCs w:val="24"/>
              </w:rPr>
              <w:t xml:space="preserve"> and Brian Sinclair </w:t>
            </w:r>
            <w:r>
              <w:rPr>
                <w:bCs/>
                <w:sz w:val="24"/>
                <w:szCs w:val="24"/>
              </w:rPr>
              <w:t>met</w:t>
            </w:r>
            <w:r w:rsidRPr="00D178A0">
              <w:rPr>
                <w:bCs/>
                <w:sz w:val="24"/>
                <w:szCs w:val="24"/>
              </w:rPr>
              <w:t xml:space="preserve"> with various members of Scottish Government’s Sponsor </w:t>
            </w:r>
            <w:r w:rsidR="00C202D9" w:rsidRPr="00C202D9">
              <w:rPr>
                <w:bCs/>
                <w:sz w:val="24"/>
                <w:szCs w:val="24"/>
              </w:rPr>
              <w:t>Access to Justice Unit Sponsor Team and the Scottish Government's Justice Analytical Services division (JAS) to discuss SLAB’s Fund Forecasting.</w:t>
            </w:r>
          </w:p>
          <w:p w14:paraId="50648AF4" w14:textId="77777777" w:rsidR="00831A50" w:rsidRDefault="00831A50" w:rsidP="007C5512">
            <w:pPr>
              <w:rPr>
                <w:bCs/>
                <w:sz w:val="24"/>
                <w:szCs w:val="24"/>
              </w:rPr>
            </w:pPr>
          </w:p>
          <w:p w14:paraId="20FEFF0A" w14:textId="0D3CE0FE" w:rsidR="0031273B" w:rsidRDefault="0031273B" w:rsidP="007C5512">
            <w:pPr>
              <w:rPr>
                <w:rFonts w:eastAsia="Aptos" w:cs="Times New Roman"/>
                <w:sz w:val="24"/>
                <w:szCs w:val="24"/>
              </w:rPr>
            </w:pPr>
            <w:r>
              <w:rPr>
                <w:b/>
                <w:sz w:val="24"/>
                <w:szCs w:val="24"/>
              </w:rPr>
              <w:t xml:space="preserve">On 3 June: </w:t>
            </w:r>
            <w:r w:rsidRPr="0031273B">
              <w:rPr>
                <w:rFonts w:eastAsia="Aptos" w:cs="Times New Roman"/>
                <w:sz w:val="24"/>
                <w:szCs w:val="24"/>
              </w:rPr>
              <w:t xml:space="preserve">Marie–Lousie Fox, Ian Dickson and Kingsley Thomas </w:t>
            </w:r>
            <w:r>
              <w:rPr>
                <w:rFonts w:eastAsia="Aptos" w:cs="Times New Roman"/>
                <w:sz w:val="24"/>
                <w:szCs w:val="24"/>
              </w:rPr>
              <w:t>met</w:t>
            </w:r>
            <w:r w:rsidRPr="0031273B">
              <w:rPr>
                <w:rFonts w:eastAsia="Aptos" w:cs="Times New Roman"/>
                <w:sz w:val="24"/>
                <w:szCs w:val="24"/>
              </w:rPr>
              <w:t xml:space="preserve"> with er Scottish Government colleagues to discuss </w:t>
            </w:r>
            <w:r w:rsidRPr="0031273B">
              <w:rPr>
                <w:rFonts w:eastAsia="Aptos" w:cs="Times New Roman"/>
                <w:color w:val="000000"/>
                <w:sz w:val="24"/>
                <w:szCs w:val="24"/>
                <w:shd w:val="clear" w:color="auto" w:fill="FFFFFF"/>
              </w:rPr>
              <w:t xml:space="preserve">legal representation in the new </w:t>
            </w:r>
            <w:hyperlink r:id="rId13" w:history="1">
              <w:r w:rsidRPr="0031273B">
                <w:rPr>
                  <w:rFonts w:eastAsia="Aptos" w:cs="Times New Roman"/>
                  <w:b/>
                  <w:bCs/>
                  <w:color w:val="2758A8"/>
                  <w:sz w:val="24"/>
                  <w:szCs w:val="24"/>
                  <w:u w:val="single"/>
                  <w:shd w:val="clear" w:color="auto" w:fill="FFFFFF"/>
                </w:rPr>
                <w:t>Sexual Offences Court</w:t>
              </w:r>
            </w:hyperlink>
            <w:r w:rsidRPr="0031273B">
              <w:rPr>
                <w:rFonts w:eastAsia="Aptos" w:cs="Times New Roman"/>
                <w:color w:val="000000"/>
                <w:sz w:val="24"/>
                <w:szCs w:val="24"/>
                <w:shd w:val="clear" w:color="auto" w:fill="FFFFFF"/>
              </w:rPr>
              <w:t xml:space="preserve"> which is being developed as part of</w:t>
            </w:r>
            <w:r w:rsidRPr="0031273B">
              <w:rPr>
                <w:rFonts w:eastAsia="Aptos" w:cs="Times New Roman"/>
                <w:sz w:val="24"/>
                <w:szCs w:val="24"/>
              </w:rPr>
              <w:t xml:space="preserve"> the </w:t>
            </w:r>
            <w:hyperlink r:id="rId14" w:history="1">
              <w:r w:rsidRPr="0031273B">
                <w:rPr>
                  <w:rFonts w:eastAsia="Aptos" w:cs="Times New Roman"/>
                  <w:b/>
                  <w:bCs/>
                  <w:color w:val="2758A8"/>
                  <w:sz w:val="24"/>
                  <w:szCs w:val="24"/>
                  <w:u w:val="single"/>
                </w:rPr>
                <w:t>Victims, Witnesses, and Justice Reform (Scotland) Bill</w:t>
              </w:r>
            </w:hyperlink>
            <w:r w:rsidRPr="0031273B">
              <w:rPr>
                <w:rFonts w:eastAsia="Aptos" w:cs="Times New Roman"/>
                <w:sz w:val="24"/>
                <w:szCs w:val="24"/>
              </w:rPr>
              <w:t xml:space="preserve"> and is currently at Stage 2.</w:t>
            </w:r>
          </w:p>
          <w:p w14:paraId="5A27FA49" w14:textId="77777777" w:rsidR="00697D14" w:rsidRDefault="00697D14" w:rsidP="007C5512">
            <w:pPr>
              <w:rPr>
                <w:rFonts w:eastAsia="Aptos" w:cs="Times New Roman"/>
                <w:sz w:val="24"/>
                <w:szCs w:val="24"/>
              </w:rPr>
            </w:pPr>
          </w:p>
          <w:p w14:paraId="4F4B5499" w14:textId="09D2632E" w:rsidR="00697D14" w:rsidRDefault="00697D14" w:rsidP="007C5512">
            <w:pPr>
              <w:rPr>
                <w:rFonts w:eastAsia="Aptos" w:cs="Times New Roman"/>
                <w:sz w:val="24"/>
                <w:szCs w:val="24"/>
              </w:rPr>
            </w:pPr>
            <w:r>
              <w:rPr>
                <w:rFonts w:eastAsia="Aptos" w:cs="Times New Roman"/>
                <w:b/>
                <w:bCs/>
                <w:sz w:val="24"/>
                <w:szCs w:val="24"/>
              </w:rPr>
              <w:t xml:space="preserve">On 19 June: </w:t>
            </w:r>
            <w:r w:rsidRPr="00697D14">
              <w:rPr>
                <w:rFonts w:eastAsia="Aptos" w:cs="Times New Roman"/>
                <w:sz w:val="24"/>
                <w:szCs w:val="24"/>
              </w:rPr>
              <w:t>Colin Lancaster, Marie-Louise Fox, Ian Dickson, And</w:t>
            </w:r>
            <w:r w:rsidR="00770EB4">
              <w:rPr>
                <w:rFonts w:eastAsia="Aptos" w:cs="Times New Roman"/>
                <w:sz w:val="24"/>
                <w:szCs w:val="24"/>
              </w:rPr>
              <w:t>rew</w:t>
            </w:r>
            <w:r w:rsidRPr="00697D14">
              <w:rPr>
                <w:rFonts w:eastAsia="Aptos" w:cs="Times New Roman"/>
                <w:sz w:val="24"/>
                <w:szCs w:val="24"/>
              </w:rPr>
              <w:t xml:space="preserve"> McIntosh</w:t>
            </w:r>
            <w:r w:rsidR="00883398">
              <w:rPr>
                <w:rFonts w:eastAsia="Aptos" w:cs="Times New Roman"/>
                <w:sz w:val="24"/>
                <w:szCs w:val="24"/>
              </w:rPr>
              <w:t xml:space="preserve"> </w:t>
            </w:r>
            <w:r w:rsidR="00770EB4">
              <w:rPr>
                <w:rFonts w:eastAsia="Aptos" w:cs="Times New Roman"/>
                <w:sz w:val="24"/>
                <w:szCs w:val="24"/>
              </w:rPr>
              <w:t xml:space="preserve">and Policy </w:t>
            </w:r>
            <w:r w:rsidR="00883398">
              <w:rPr>
                <w:rFonts w:eastAsia="Aptos" w:cs="Times New Roman"/>
                <w:sz w:val="24"/>
                <w:szCs w:val="24"/>
              </w:rPr>
              <w:t>colleagues</w:t>
            </w:r>
            <w:r w:rsidRPr="00697D14">
              <w:rPr>
                <w:rFonts w:eastAsia="Aptos" w:cs="Times New Roman"/>
                <w:sz w:val="24"/>
                <w:szCs w:val="24"/>
              </w:rPr>
              <w:t xml:space="preserve"> </w:t>
            </w:r>
            <w:r w:rsidR="00770EB4">
              <w:rPr>
                <w:rFonts w:eastAsia="Aptos" w:cs="Times New Roman"/>
                <w:sz w:val="24"/>
                <w:szCs w:val="24"/>
              </w:rPr>
              <w:t>attended</w:t>
            </w:r>
            <w:r w:rsidRPr="00697D14">
              <w:rPr>
                <w:rFonts w:eastAsia="Aptos" w:cs="Times New Roman"/>
                <w:sz w:val="24"/>
                <w:szCs w:val="24"/>
              </w:rPr>
              <w:t xml:space="preserve"> an in-person joint workshop with Scottish Government to discuss the scope of </w:t>
            </w:r>
            <w:r w:rsidR="00883398">
              <w:rPr>
                <w:rFonts w:eastAsia="Aptos" w:cs="Times New Roman"/>
                <w:sz w:val="24"/>
                <w:szCs w:val="24"/>
              </w:rPr>
              <w:t xml:space="preserve">Legal Aid </w:t>
            </w:r>
            <w:r w:rsidRPr="00697D14">
              <w:rPr>
                <w:rFonts w:eastAsia="Aptos" w:cs="Times New Roman"/>
                <w:sz w:val="24"/>
                <w:szCs w:val="24"/>
              </w:rPr>
              <w:t>reform and develop plans for the overall strategy.</w:t>
            </w:r>
          </w:p>
          <w:p w14:paraId="77C1F25F" w14:textId="77777777" w:rsidR="00334F0D" w:rsidRDefault="00334F0D" w:rsidP="007C5512">
            <w:pPr>
              <w:rPr>
                <w:rFonts w:eastAsia="Aptos" w:cs="Times New Roman"/>
                <w:sz w:val="24"/>
                <w:szCs w:val="24"/>
              </w:rPr>
            </w:pPr>
          </w:p>
          <w:p w14:paraId="407C338B" w14:textId="1CA5868E" w:rsidR="00334F0D" w:rsidRDefault="00334F0D" w:rsidP="007C5512">
            <w:pPr>
              <w:rPr>
                <w:rFonts w:eastAsia="Aptos" w:cs="Times New Roman"/>
                <w:sz w:val="24"/>
                <w:szCs w:val="24"/>
              </w:rPr>
            </w:pPr>
            <w:r>
              <w:rPr>
                <w:rFonts w:eastAsia="Aptos" w:cs="Times New Roman"/>
                <w:b/>
                <w:bCs/>
                <w:sz w:val="24"/>
                <w:szCs w:val="24"/>
              </w:rPr>
              <w:t xml:space="preserve">On 28 June: </w:t>
            </w:r>
            <w:r w:rsidRPr="00334F0D">
              <w:rPr>
                <w:rFonts w:eastAsia="Aptos" w:cs="Times New Roman"/>
                <w:sz w:val="24"/>
                <w:szCs w:val="24"/>
              </w:rPr>
              <w:t>Linda Ross met with members of Scottish Government’s sponsor team to discuss monthly budget monitoring.</w:t>
            </w:r>
          </w:p>
          <w:p w14:paraId="564B6341" w14:textId="77777777" w:rsidR="009F13F9" w:rsidRDefault="009F13F9" w:rsidP="007C5512">
            <w:pPr>
              <w:rPr>
                <w:rFonts w:eastAsia="Aptos" w:cs="Times New Roman"/>
                <w:sz w:val="24"/>
                <w:szCs w:val="24"/>
              </w:rPr>
            </w:pPr>
          </w:p>
          <w:p w14:paraId="5E835305" w14:textId="0A68E22F" w:rsidR="00663213" w:rsidRDefault="009F13F9" w:rsidP="007C5512">
            <w:pPr>
              <w:rPr>
                <w:rFonts w:eastAsia="Aptos" w:cs="Times New Roman"/>
                <w:sz w:val="24"/>
                <w:szCs w:val="24"/>
              </w:rPr>
            </w:pPr>
            <w:r w:rsidRPr="00036140">
              <w:rPr>
                <w:rFonts w:eastAsia="Aptos" w:cs="Times New Roman"/>
                <w:b/>
                <w:bCs/>
                <w:sz w:val="24"/>
                <w:szCs w:val="24"/>
              </w:rPr>
              <w:t>On 11 Jul</w:t>
            </w:r>
            <w:r w:rsidR="00C7129E" w:rsidRPr="00036140">
              <w:rPr>
                <w:rFonts w:eastAsia="Aptos" w:cs="Times New Roman"/>
                <w:b/>
                <w:bCs/>
                <w:sz w:val="24"/>
                <w:szCs w:val="24"/>
              </w:rPr>
              <w:t>y:</w:t>
            </w:r>
            <w:r w:rsidR="00C7129E">
              <w:rPr>
                <w:rFonts w:eastAsia="Aptos" w:cs="Times New Roman"/>
                <w:b/>
                <w:bCs/>
                <w:sz w:val="24"/>
                <w:szCs w:val="24"/>
              </w:rPr>
              <w:t xml:space="preserve"> </w:t>
            </w:r>
            <w:r w:rsidR="00C7129E" w:rsidRPr="00334F0D">
              <w:rPr>
                <w:rFonts w:eastAsia="Aptos" w:cs="Times New Roman"/>
                <w:sz w:val="24"/>
                <w:szCs w:val="24"/>
              </w:rPr>
              <w:t xml:space="preserve">Linda Ross met with members of Scottish Government’s sponsor team to discuss </w:t>
            </w:r>
            <w:r w:rsidR="00C7129E">
              <w:rPr>
                <w:rFonts w:eastAsia="Aptos" w:cs="Times New Roman"/>
                <w:sz w:val="24"/>
                <w:szCs w:val="24"/>
              </w:rPr>
              <w:t xml:space="preserve">SLAB’s pension scheme. </w:t>
            </w:r>
          </w:p>
          <w:p w14:paraId="1828913C" w14:textId="77777777" w:rsidR="00650FA4" w:rsidRPr="00650FA4" w:rsidRDefault="00650FA4" w:rsidP="007C5512">
            <w:pPr>
              <w:rPr>
                <w:rFonts w:eastAsia="Aptos" w:cs="Times New Roman"/>
                <w:sz w:val="24"/>
                <w:szCs w:val="24"/>
              </w:rPr>
            </w:pPr>
          </w:p>
          <w:p w14:paraId="71DF386C" w14:textId="6CDBC4B8" w:rsidR="009C7200" w:rsidRPr="007C5512" w:rsidRDefault="009C7200" w:rsidP="000B24B5">
            <w:pPr>
              <w:shd w:val="clear" w:color="auto" w:fill="BDD6EE" w:themeFill="accent1" w:themeFillTint="66"/>
              <w:rPr>
                <w:sz w:val="24"/>
                <w:szCs w:val="24"/>
              </w:rPr>
            </w:pPr>
            <w:r w:rsidRPr="004816F0">
              <w:rPr>
                <w:b/>
                <w:sz w:val="24"/>
                <w:szCs w:val="24"/>
              </w:rPr>
              <w:t>SCOTTISH GOVERNMENT</w:t>
            </w:r>
            <w:r w:rsidR="006C76A6">
              <w:rPr>
                <w:b/>
                <w:sz w:val="24"/>
                <w:szCs w:val="24"/>
              </w:rPr>
              <w:t>’S</w:t>
            </w:r>
            <w:r w:rsidRPr="004816F0">
              <w:rPr>
                <w:b/>
                <w:sz w:val="24"/>
                <w:szCs w:val="24"/>
              </w:rPr>
              <w:t xml:space="preserve"> CRIMINAL JUSTICE BOARD</w:t>
            </w:r>
            <w:r w:rsidRPr="007C5512">
              <w:rPr>
                <w:b/>
                <w:sz w:val="24"/>
                <w:szCs w:val="24"/>
              </w:rPr>
              <w:t xml:space="preserve"> </w:t>
            </w:r>
            <w:r w:rsidRPr="007C5512">
              <w:rPr>
                <w:sz w:val="24"/>
                <w:szCs w:val="24"/>
              </w:rPr>
              <w:t xml:space="preserve"> </w:t>
            </w:r>
          </w:p>
          <w:p w14:paraId="715E5401" w14:textId="004498BE" w:rsidR="008F33F7" w:rsidRDefault="009C7200" w:rsidP="004816F0">
            <w:pPr>
              <w:rPr>
                <w:rFonts w:eastAsia="Aptos" w:cs="Times New Roman"/>
                <w:sz w:val="24"/>
                <w:szCs w:val="24"/>
              </w:rPr>
            </w:pPr>
            <w:r w:rsidRPr="008F33F7">
              <w:rPr>
                <w:b/>
                <w:sz w:val="24"/>
                <w:szCs w:val="24"/>
              </w:rPr>
              <w:lastRenderedPageBreak/>
              <w:t xml:space="preserve">On </w:t>
            </w:r>
            <w:r w:rsidR="00F52D19">
              <w:rPr>
                <w:b/>
                <w:sz w:val="24"/>
                <w:szCs w:val="24"/>
              </w:rPr>
              <w:t xml:space="preserve">30 May: </w:t>
            </w:r>
            <w:r w:rsidRPr="008F33F7">
              <w:rPr>
                <w:sz w:val="24"/>
                <w:szCs w:val="24"/>
              </w:rPr>
              <w:t xml:space="preserve">Colin Lancaster attended </w:t>
            </w:r>
            <w:r w:rsidR="00D33884" w:rsidRPr="00D33884">
              <w:rPr>
                <w:rFonts w:eastAsia="Aptos" w:cs="Times New Roman"/>
                <w:sz w:val="24"/>
                <w:szCs w:val="24"/>
              </w:rPr>
              <w:t xml:space="preserve">an additional meeting of Scottish Government’s Criminal Justice Board on Teams, aimed at discussing and identifying suitable mitigations and actions following the 16th May </w:t>
            </w:r>
            <w:hyperlink r:id="rId15" w:history="1">
              <w:r w:rsidR="00D33884" w:rsidRPr="00D33884">
                <w:rPr>
                  <w:rFonts w:eastAsia="Aptos" w:cs="Times New Roman"/>
                  <w:b/>
                  <w:bCs/>
                  <w:color w:val="2758A8"/>
                  <w:sz w:val="24"/>
                  <w:szCs w:val="24"/>
                  <w:u w:val="single"/>
                </w:rPr>
                <w:t>Justice Secretary statement on Scotland's prison population</w:t>
              </w:r>
            </w:hyperlink>
            <w:r w:rsidR="00D33884" w:rsidRPr="00D33884">
              <w:rPr>
                <w:rFonts w:eastAsia="Aptos" w:cs="Times New Roman"/>
                <w:sz w:val="24"/>
                <w:szCs w:val="24"/>
              </w:rPr>
              <w:t xml:space="preserve">. </w:t>
            </w:r>
          </w:p>
          <w:p w14:paraId="7054924D" w14:textId="77777777" w:rsidR="00D33884" w:rsidRDefault="00D33884" w:rsidP="004816F0">
            <w:pPr>
              <w:rPr>
                <w:sz w:val="24"/>
                <w:szCs w:val="24"/>
              </w:rPr>
            </w:pPr>
          </w:p>
          <w:p w14:paraId="0113E8E0" w14:textId="67586803" w:rsidR="00CC1FF0" w:rsidRDefault="008F33F7" w:rsidP="00BF6087">
            <w:pPr>
              <w:rPr>
                <w:sz w:val="24"/>
                <w:szCs w:val="24"/>
              </w:rPr>
            </w:pPr>
            <w:r w:rsidRPr="00BB5EA4">
              <w:rPr>
                <w:b/>
                <w:bCs/>
                <w:sz w:val="24"/>
                <w:szCs w:val="24"/>
              </w:rPr>
              <w:t xml:space="preserve">On </w:t>
            </w:r>
            <w:r w:rsidR="006B223F" w:rsidRPr="00BB5EA4">
              <w:rPr>
                <w:b/>
                <w:bCs/>
                <w:sz w:val="24"/>
                <w:szCs w:val="24"/>
              </w:rPr>
              <w:t xml:space="preserve">13 June: </w:t>
            </w:r>
            <w:r w:rsidR="006B223F" w:rsidRPr="00BB5EA4">
              <w:rPr>
                <w:sz w:val="24"/>
                <w:szCs w:val="24"/>
              </w:rPr>
              <w:t xml:space="preserve">Colin Lancaster attended </w:t>
            </w:r>
            <w:r w:rsidR="009E6F5A">
              <w:rPr>
                <w:sz w:val="24"/>
                <w:szCs w:val="24"/>
              </w:rPr>
              <w:t>a</w:t>
            </w:r>
            <w:r w:rsidR="007B06F3">
              <w:rPr>
                <w:sz w:val="24"/>
                <w:szCs w:val="24"/>
              </w:rPr>
              <w:t>n additional</w:t>
            </w:r>
            <w:r w:rsidR="009E6F5A">
              <w:rPr>
                <w:sz w:val="24"/>
                <w:szCs w:val="24"/>
              </w:rPr>
              <w:t xml:space="preserve"> meeting of </w:t>
            </w:r>
            <w:r w:rsidR="006B223F" w:rsidRPr="00BB5EA4">
              <w:rPr>
                <w:sz w:val="24"/>
                <w:szCs w:val="24"/>
              </w:rPr>
              <w:t>the Criminal Justice Board via Ms Teams. The agenda included: Prison Population</w:t>
            </w:r>
            <w:r w:rsidR="00BF6087" w:rsidRPr="00BB5EA4">
              <w:t xml:space="preserve"> </w:t>
            </w:r>
            <w:r w:rsidR="00BF6087" w:rsidRPr="00BB5EA4">
              <w:rPr>
                <w:sz w:val="24"/>
                <w:szCs w:val="24"/>
              </w:rPr>
              <w:t>Prison Population: Operational Update, SG Update on Regulations and Options for Justice System Response</w:t>
            </w:r>
            <w:r w:rsidR="00BB5EA4" w:rsidRPr="00BB5EA4">
              <w:rPr>
                <w:sz w:val="24"/>
                <w:szCs w:val="24"/>
              </w:rPr>
              <w:t>.</w:t>
            </w:r>
            <w:r w:rsidR="00BF6087" w:rsidRPr="00BF6087">
              <w:rPr>
                <w:sz w:val="24"/>
                <w:szCs w:val="24"/>
              </w:rPr>
              <w:t xml:space="preserve">  </w:t>
            </w:r>
          </w:p>
          <w:p w14:paraId="75C7A886" w14:textId="77777777" w:rsidR="008F33F7" w:rsidRDefault="008F33F7" w:rsidP="008F33F7">
            <w:pPr>
              <w:rPr>
                <w:sz w:val="24"/>
                <w:szCs w:val="24"/>
              </w:rPr>
            </w:pPr>
          </w:p>
          <w:p w14:paraId="5E4F84E6" w14:textId="459B244A" w:rsidR="00586EEB" w:rsidRPr="00586EEB" w:rsidRDefault="00591C7F" w:rsidP="00586EEB">
            <w:pPr>
              <w:rPr>
                <w:sz w:val="24"/>
                <w:szCs w:val="24"/>
              </w:rPr>
            </w:pPr>
            <w:r w:rsidRPr="00586EEB">
              <w:rPr>
                <w:b/>
                <w:bCs/>
                <w:sz w:val="24"/>
                <w:szCs w:val="24"/>
              </w:rPr>
              <w:t xml:space="preserve">On 20 June: </w:t>
            </w:r>
            <w:r w:rsidRPr="00586EEB">
              <w:rPr>
                <w:sz w:val="24"/>
                <w:szCs w:val="24"/>
              </w:rPr>
              <w:t>Colin Lancaster attended</w:t>
            </w:r>
            <w:r w:rsidR="009E6F5A">
              <w:rPr>
                <w:sz w:val="24"/>
                <w:szCs w:val="24"/>
              </w:rPr>
              <w:t xml:space="preserve"> a meeting of</w:t>
            </w:r>
            <w:r w:rsidRPr="00586EEB">
              <w:rPr>
                <w:sz w:val="24"/>
                <w:szCs w:val="24"/>
              </w:rPr>
              <w:t xml:space="preserve"> the Criminal Justice Board via Ms Teams. The agenda included: Prison Population </w:t>
            </w:r>
            <w:r w:rsidR="00586EEB" w:rsidRPr="00586EEB">
              <w:rPr>
                <w:sz w:val="24"/>
                <w:szCs w:val="24"/>
              </w:rPr>
              <w:t xml:space="preserve">Prison Population: Updates, RRT &amp; TCP3: Update, </w:t>
            </w:r>
          </w:p>
          <w:p w14:paraId="782F1086" w14:textId="46A2F579" w:rsidR="00591C7F" w:rsidRDefault="00586EEB" w:rsidP="00586EEB">
            <w:pPr>
              <w:rPr>
                <w:sz w:val="24"/>
                <w:szCs w:val="24"/>
              </w:rPr>
            </w:pPr>
            <w:r w:rsidRPr="00586EEB">
              <w:rPr>
                <w:sz w:val="24"/>
                <w:szCs w:val="24"/>
              </w:rPr>
              <w:t xml:space="preserve">Justice System Monitoring Dashboard and </w:t>
            </w:r>
            <w:r w:rsidR="00591C7F" w:rsidRPr="00586EEB">
              <w:rPr>
                <w:sz w:val="24"/>
                <w:szCs w:val="24"/>
              </w:rPr>
              <w:t>Solicitor boycott action.</w:t>
            </w:r>
            <w:r w:rsidR="00591C7F">
              <w:rPr>
                <w:sz w:val="24"/>
                <w:szCs w:val="24"/>
              </w:rPr>
              <w:t xml:space="preserve"> </w:t>
            </w:r>
          </w:p>
          <w:p w14:paraId="2745D531" w14:textId="77777777" w:rsidR="007B06F3" w:rsidRDefault="007B06F3" w:rsidP="00586EEB">
            <w:pPr>
              <w:rPr>
                <w:sz w:val="24"/>
                <w:szCs w:val="24"/>
              </w:rPr>
            </w:pPr>
          </w:p>
          <w:p w14:paraId="6F886B03" w14:textId="43C0CD72" w:rsidR="00CC2AE3" w:rsidRPr="00CC2AE3" w:rsidRDefault="007B06F3" w:rsidP="00CC2AE3">
            <w:pPr>
              <w:rPr>
                <w:sz w:val="24"/>
                <w:szCs w:val="24"/>
              </w:rPr>
            </w:pPr>
            <w:r w:rsidRPr="007B06F3">
              <w:rPr>
                <w:b/>
                <w:bCs/>
                <w:sz w:val="24"/>
                <w:szCs w:val="24"/>
              </w:rPr>
              <w:t>On 25 July</w:t>
            </w:r>
            <w:r>
              <w:rPr>
                <w:sz w:val="24"/>
                <w:szCs w:val="24"/>
              </w:rPr>
              <w:t xml:space="preserve">: </w:t>
            </w:r>
            <w:r w:rsidRPr="00586EEB">
              <w:rPr>
                <w:sz w:val="24"/>
                <w:szCs w:val="24"/>
              </w:rPr>
              <w:t>Colin Lancaster attended</w:t>
            </w:r>
            <w:r>
              <w:rPr>
                <w:sz w:val="24"/>
                <w:szCs w:val="24"/>
              </w:rPr>
              <w:t xml:space="preserve"> a meeting of</w:t>
            </w:r>
            <w:r w:rsidRPr="00586EEB">
              <w:rPr>
                <w:sz w:val="24"/>
                <w:szCs w:val="24"/>
              </w:rPr>
              <w:t xml:space="preserve"> the Criminal Justice Board </w:t>
            </w:r>
            <w:r w:rsidR="007F7300" w:rsidRPr="00416B36">
              <w:rPr>
                <w:sz w:val="24"/>
                <w:szCs w:val="24"/>
              </w:rPr>
              <w:t xml:space="preserve">organised by the Scottish Government at St. Andrew’s House, Edinburgh. Agenda </w:t>
            </w:r>
            <w:r w:rsidR="00CC2AE3">
              <w:rPr>
                <w:sz w:val="24"/>
                <w:szCs w:val="24"/>
              </w:rPr>
              <w:t xml:space="preserve">included: </w:t>
            </w:r>
            <w:r w:rsidR="00CC2AE3" w:rsidRPr="00CC2AE3">
              <w:rPr>
                <w:sz w:val="24"/>
                <w:szCs w:val="24"/>
              </w:rPr>
              <w:t>Prison Population</w:t>
            </w:r>
            <w:r w:rsidR="00887443">
              <w:rPr>
                <w:sz w:val="24"/>
                <w:szCs w:val="24"/>
              </w:rPr>
              <w:t>,</w:t>
            </w:r>
          </w:p>
          <w:p w14:paraId="0993A796" w14:textId="6BCC059E" w:rsidR="00416B36" w:rsidRDefault="00CC2AE3" w:rsidP="00586EEB">
            <w:pPr>
              <w:rPr>
                <w:sz w:val="24"/>
                <w:szCs w:val="24"/>
              </w:rPr>
            </w:pPr>
            <w:r w:rsidRPr="00CC2AE3">
              <w:rPr>
                <w:sz w:val="24"/>
                <w:szCs w:val="24"/>
              </w:rPr>
              <w:t>Future Prisoner Escort Contract</w:t>
            </w:r>
            <w:r w:rsidR="00887443">
              <w:rPr>
                <w:sz w:val="24"/>
                <w:szCs w:val="24"/>
              </w:rPr>
              <w:t xml:space="preserve">, </w:t>
            </w:r>
            <w:r w:rsidR="00887443" w:rsidRPr="00887443">
              <w:rPr>
                <w:sz w:val="24"/>
                <w:szCs w:val="24"/>
              </w:rPr>
              <w:t>Failure to Attend: Warrants</w:t>
            </w:r>
            <w:r w:rsidR="00887443">
              <w:rPr>
                <w:sz w:val="24"/>
                <w:szCs w:val="24"/>
              </w:rPr>
              <w:t xml:space="preserve"> and </w:t>
            </w:r>
            <w:r w:rsidR="00887443" w:rsidRPr="00887443">
              <w:rPr>
                <w:sz w:val="24"/>
                <w:szCs w:val="24"/>
              </w:rPr>
              <w:t>Quarterly Transformation Change Programmes (TCP) Report</w:t>
            </w:r>
            <w:r w:rsidR="00887443">
              <w:rPr>
                <w:sz w:val="24"/>
                <w:szCs w:val="24"/>
              </w:rPr>
              <w:t xml:space="preserve">. </w:t>
            </w:r>
          </w:p>
          <w:p w14:paraId="1F8CA329" w14:textId="77777777" w:rsidR="006C76A6" w:rsidRDefault="006C76A6" w:rsidP="004816F0">
            <w:pPr>
              <w:rPr>
                <w:sz w:val="24"/>
                <w:szCs w:val="24"/>
                <w:lang w:val="en-US"/>
              </w:rPr>
            </w:pPr>
          </w:p>
          <w:p w14:paraId="5DF7E835" w14:textId="0D007D55" w:rsidR="006C76A6" w:rsidRDefault="006C76A6" w:rsidP="00650FA4">
            <w:pPr>
              <w:shd w:val="clear" w:color="auto" w:fill="BDD6EE" w:themeFill="accent1" w:themeFillTint="66"/>
              <w:rPr>
                <w:b/>
                <w:sz w:val="24"/>
                <w:szCs w:val="24"/>
                <w:lang w:val="en-US"/>
              </w:rPr>
            </w:pPr>
            <w:r w:rsidRPr="006C76A6">
              <w:rPr>
                <w:b/>
                <w:sz w:val="24"/>
                <w:szCs w:val="24"/>
              </w:rPr>
              <w:t xml:space="preserve">SCOTTISH GOVERNMENT’S </w:t>
            </w:r>
            <w:r w:rsidRPr="006C76A6">
              <w:rPr>
                <w:b/>
                <w:sz w:val="24"/>
                <w:szCs w:val="24"/>
                <w:lang w:val="en-US"/>
              </w:rPr>
              <w:t>CRIMINAL JUSTICE PROGRAMME BOARD</w:t>
            </w:r>
          </w:p>
          <w:p w14:paraId="56C38623" w14:textId="7DA3D24F" w:rsidR="00676533" w:rsidRDefault="006C76A6" w:rsidP="009E6F5A">
            <w:pPr>
              <w:rPr>
                <w:b/>
                <w:sz w:val="24"/>
                <w:szCs w:val="24"/>
                <w:lang w:val="en-US"/>
              </w:rPr>
            </w:pPr>
            <w:r>
              <w:rPr>
                <w:b/>
                <w:sz w:val="24"/>
                <w:szCs w:val="24"/>
                <w:lang w:val="en-US"/>
              </w:rPr>
              <w:t xml:space="preserve">On </w:t>
            </w:r>
            <w:r w:rsidR="008115B8">
              <w:rPr>
                <w:b/>
                <w:sz w:val="24"/>
                <w:szCs w:val="24"/>
                <w:lang w:val="en-US"/>
              </w:rPr>
              <w:t xml:space="preserve">21 May and </w:t>
            </w:r>
            <w:r w:rsidR="00530CBD">
              <w:rPr>
                <w:b/>
                <w:sz w:val="24"/>
                <w:szCs w:val="24"/>
                <w:lang w:val="en-US"/>
              </w:rPr>
              <w:t xml:space="preserve">9 July: </w:t>
            </w:r>
            <w:r>
              <w:rPr>
                <w:b/>
                <w:sz w:val="24"/>
                <w:szCs w:val="24"/>
                <w:lang w:val="en-US"/>
              </w:rPr>
              <w:t xml:space="preserve"> </w:t>
            </w:r>
            <w:r w:rsidRPr="00676533">
              <w:rPr>
                <w:bCs/>
                <w:sz w:val="24"/>
                <w:szCs w:val="24"/>
                <w:lang w:val="en-US"/>
              </w:rPr>
              <w:t xml:space="preserve">Marie–Lousie Fox attended a meeting of the Criminal Justice Programme Board </w:t>
            </w:r>
            <w:r w:rsidR="00530CBD">
              <w:rPr>
                <w:bCs/>
                <w:sz w:val="24"/>
                <w:szCs w:val="24"/>
                <w:lang w:val="en-US"/>
              </w:rPr>
              <w:t xml:space="preserve">via MS Teams. </w:t>
            </w:r>
            <w:r w:rsidRPr="00676533">
              <w:rPr>
                <w:bCs/>
                <w:sz w:val="24"/>
                <w:szCs w:val="24"/>
                <w:lang w:val="en-US"/>
              </w:rPr>
              <w:t xml:space="preserve"> The Board is overseeing various reforms, in particular Person-</w:t>
            </w:r>
            <w:r w:rsidR="005C21B3" w:rsidRPr="00676533">
              <w:rPr>
                <w:bCs/>
                <w:sz w:val="24"/>
                <w:szCs w:val="24"/>
                <w:lang w:val="en-US"/>
              </w:rPr>
              <w:t>Centered</w:t>
            </w:r>
            <w:r w:rsidRPr="00676533">
              <w:rPr>
                <w:bCs/>
                <w:sz w:val="24"/>
                <w:szCs w:val="24"/>
                <w:lang w:val="en-US"/>
              </w:rPr>
              <w:t xml:space="preserve"> Justice and System Efficiency developments.</w:t>
            </w:r>
            <w:r>
              <w:rPr>
                <w:b/>
                <w:sz w:val="24"/>
                <w:szCs w:val="24"/>
                <w:lang w:val="en-US"/>
              </w:rPr>
              <w:t xml:space="preserve"> </w:t>
            </w:r>
          </w:p>
          <w:p w14:paraId="4B5C305D" w14:textId="77777777" w:rsidR="00416B36" w:rsidRDefault="00416B36" w:rsidP="009E6F5A">
            <w:pPr>
              <w:rPr>
                <w:b/>
                <w:sz w:val="24"/>
                <w:szCs w:val="24"/>
                <w:lang w:val="en-US"/>
              </w:rPr>
            </w:pPr>
          </w:p>
          <w:p w14:paraId="1FAFA4B0" w14:textId="66D4CDF7" w:rsidR="00416B36" w:rsidRDefault="00416B36" w:rsidP="00650FA4">
            <w:pPr>
              <w:shd w:val="clear" w:color="auto" w:fill="BDD6EE" w:themeFill="accent1" w:themeFillTint="66"/>
              <w:rPr>
                <w:sz w:val="24"/>
                <w:szCs w:val="24"/>
              </w:rPr>
            </w:pPr>
            <w:r w:rsidRPr="004816F0">
              <w:rPr>
                <w:b/>
                <w:sz w:val="24"/>
                <w:szCs w:val="24"/>
              </w:rPr>
              <w:t>SCOTTISH GOVERNMENT</w:t>
            </w:r>
            <w:r>
              <w:rPr>
                <w:b/>
                <w:sz w:val="24"/>
                <w:szCs w:val="24"/>
              </w:rPr>
              <w:t>’S</w:t>
            </w:r>
            <w:r w:rsidRPr="004816F0">
              <w:rPr>
                <w:b/>
                <w:sz w:val="24"/>
                <w:szCs w:val="24"/>
              </w:rPr>
              <w:t xml:space="preserve"> JUSTICE BOARD</w:t>
            </w:r>
            <w:r w:rsidRPr="007C5512">
              <w:rPr>
                <w:b/>
                <w:sz w:val="24"/>
                <w:szCs w:val="24"/>
              </w:rPr>
              <w:t xml:space="preserve"> </w:t>
            </w:r>
            <w:r w:rsidRPr="007C5512">
              <w:rPr>
                <w:sz w:val="24"/>
                <w:szCs w:val="24"/>
              </w:rPr>
              <w:t xml:space="preserve"> </w:t>
            </w:r>
          </w:p>
          <w:p w14:paraId="053D6B2D" w14:textId="032B1AA9" w:rsidR="00D8128E" w:rsidRPr="00650FA4" w:rsidRDefault="00416B36" w:rsidP="009E6F5A">
            <w:pPr>
              <w:rPr>
                <w:sz w:val="24"/>
                <w:szCs w:val="24"/>
              </w:rPr>
            </w:pPr>
            <w:r w:rsidRPr="00416B36">
              <w:rPr>
                <w:b/>
                <w:bCs/>
                <w:sz w:val="24"/>
                <w:szCs w:val="24"/>
              </w:rPr>
              <w:t>On 18 July:</w:t>
            </w:r>
            <w:r w:rsidRPr="00416B36">
              <w:rPr>
                <w:sz w:val="24"/>
                <w:szCs w:val="24"/>
              </w:rPr>
              <w:t xml:space="preserve"> Colin Lancaster</w:t>
            </w:r>
            <w:r w:rsidR="00D8128E">
              <w:rPr>
                <w:sz w:val="24"/>
                <w:szCs w:val="24"/>
              </w:rPr>
              <w:t xml:space="preserve"> </w:t>
            </w:r>
            <w:r w:rsidRPr="00416B36">
              <w:rPr>
                <w:sz w:val="24"/>
                <w:szCs w:val="24"/>
              </w:rPr>
              <w:t>attend</w:t>
            </w:r>
            <w:r>
              <w:rPr>
                <w:sz w:val="24"/>
                <w:szCs w:val="24"/>
              </w:rPr>
              <w:t>ed</w:t>
            </w:r>
            <w:r w:rsidRPr="00416B36">
              <w:rPr>
                <w:sz w:val="24"/>
                <w:szCs w:val="24"/>
              </w:rPr>
              <w:t xml:space="preserve"> the latest meeting of the Justice Board organised by the Scottish Government at St. Andrew’s House, Edinburgh. </w:t>
            </w:r>
            <w:r w:rsidR="00EC4731">
              <w:rPr>
                <w:sz w:val="24"/>
                <w:szCs w:val="24"/>
              </w:rPr>
              <w:t xml:space="preserve">The </w:t>
            </w:r>
            <w:r w:rsidR="00F5377E">
              <w:rPr>
                <w:sz w:val="24"/>
                <w:szCs w:val="24"/>
              </w:rPr>
              <w:t>agenda</w:t>
            </w:r>
            <w:r w:rsidR="00EC4731">
              <w:rPr>
                <w:sz w:val="24"/>
                <w:szCs w:val="24"/>
              </w:rPr>
              <w:t xml:space="preserve"> included </w:t>
            </w:r>
            <w:r w:rsidR="00EC4731" w:rsidRPr="00EC4731">
              <w:rPr>
                <w:sz w:val="24"/>
                <w:szCs w:val="24"/>
              </w:rPr>
              <w:t>Justice Vision Aim: Increasing safety and reducing crime and harm</w:t>
            </w:r>
            <w:r w:rsidR="00EC4731">
              <w:rPr>
                <w:sz w:val="24"/>
                <w:szCs w:val="24"/>
              </w:rPr>
              <w:t xml:space="preserve"> </w:t>
            </w:r>
            <w:r w:rsidR="00F5377E">
              <w:rPr>
                <w:sz w:val="24"/>
                <w:szCs w:val="24"/>
              </w:rPr>
              <w:t xml:space="preserve">and a presentation on </w:t>
            </w:r>
            <w:r w:rsidR="00592DE7">
              <w:rPr>
                <w:sz w:val="24"/>
                <w:szCs w:val="24"/>
              </w:rPr>
              <w:t>‘</w:t>
            </w:r>
            <w:r w:rsidR="00EC4731" w:rsidRPr="00EC4731">
              <w:rPr>
                <w:sz w:val="24"/>
                <w:szCs w:val="24"/>
              </w:rPr>
              <w:t xml:space="preserve">Understanding intersectionality and how to deliver better outcomes for women and </w:t>
            </w:r>
            <w:r w:rsidR="00650FA4" w:rsidRPr="00EC4731">
              <w:rPr>
                <w:sz w:val="24"/>
                <w:szCs w:val="24"/>
              </w:rPr>
              <w:t>girls</w:t>
            </w:r>
            <w:r w:rsidR="00650FA4">
              <w:rPr>
                <w:sz w:val="24"/>
                <w:szCs w:val="24"/>
              </w:rPr>
              <w:t>’</w:t>
            </w:r>
            <w:r w:rsidR="00F5377E">
              <w:rPr>
                <w:sz w:val="24"/>
                <w:szCs w:val="24"/>
              </w:rPr>
              <w:t>.</w:t>
            </w:r>
            <w:r w:rsidR="00EC4731" w:rsidRPr="00EC4731">
              <w:rPr>
                <w:sz w:val="24"/>
                <w:szCs w:val="24"/>
              </w:rPr>
              <w:t xml:space="preserve"> </w:t>
            </w:r>
          </w:p>
          <w:p w14:paraId="6F68D17B" w14:textId="77777777" w:rsidR="00AA70CB" w:rsidRPr="009E6F5A" w:rsidRDefault="00AA70CB" w:rsidP="009E6F5A">
            <w:pPr>
              <w:rPr>
                <w:b/>
                <w:sz w:val="24"/>
                <w:szCs w:val="24"/>
                <w:lang w:val="en-US"/>
              </w:rPr>
            </w:pPr>
          </w:p>
          <w:p w14:paraId="266C2601" w14:textId="7A5B17C6" w:rsidR="004F6304" w:rsidRDefault="004F6304" w:rsidP="009E6F5A">
            <w:pPr>
              <w:shd w:val="clear" w:color="auto" w:fill="BDD6EE" w:themeFill="accent1" w:themeFillTint="66"/>
              <w:spacing w:after="160" w:line="259" w:lineRule="auto"/>
              <w:rPr>
                <w:b/>
                <w:color w:val="000000"/>
                <w:sz w:val="24"/>
                <w:szCs w:val="24"/>
              </w:rPr>
            </w:pPr>
            <w:r w:rsidRPr="004F6304">
              <w:rPr>
                <w:b/>
                <w:color w:val="000000"/>
                <w:sz w:val="24"/>
                <w:szCs w:val="24"/>
              </w:rPr>
              <w:t xml:space="preserve">SCOTTISH GOVERNMENT’S JUSTICE RESILIENCE </w:t>
            </w:r>
            <w:r w:rsidR="009E6F5A" w:rsidRPr="004F6304">
              <w:rPr>
                <w:b/>
                <w:color w:val="000000"/>
                <w:sz w:val="24"/>
                <w:szCs w:val="24"/>
              </w:rPr>
              <w:t>SUBGROUP</w:t>
            </w:r>
          </w:p>
          <w:p w14:paraId="36B795BD" w14:textId="775AB2DA" w:rsidR="004F6304" w:rsidRPr="004F6304" w:rsidRDefault="00310C90" w:rsidP="00602DE9">
            <w:pPr>
              <w:spacing w:after="160" w:line="259" w:lineRule="auto"/>
              <w:rPr>
                <w:b/>
                <w:color w:val="000000"/>
                <w:sz w:val="24"/>
                <w:szCs w:val="24"/>
              </w:rPr>
            </w:pPr>
            <w:r>
              <w:rPr>
                <w:b/>
                <w:color w:val="000000"/>
                <w:sz w:val="24"/>
                <w:szCs w:val="24"/>
              </w:rPr>
              <w:t xml:space="preserve">On 4 July: </w:t>
            </w:r>
            <w:r w:rsidRPr="00310C90">
              <w:rPr>
                <w:bCs/>
                <w:color w:val="000000"/>
                <w:sz w:val="24"/>
                <w:szCs w:val="24"/>
              </w:rPr>
              <w:t xml:space="preserve">Kingsley Thomas </w:t>
            </w:r>
            <w:r>
              <w:rPr>
                <w:bCs/>
                <w:color w:val="000000"/>
                <w:sz w:val="24"/>
                <w:szCs w:val="24"/>
              </w:rPr>
              <w:t>attended</w:t>
            </w:r>
            <w:r w:rsidRPr="00310C90">
              <w:rPr>
                <w:bCs/>
                <w:color w:val="000000"/>
                <w:sz w:val="24"/>
                <w:szCs w:val="24"/>
              </w:rPr>
              <w:t xml:space="preserve"> the latest Scottish Government’s Justice Resilience Sub Group meeting, which is monitoring the justice system’s ability to respond to major activities, and the Recover, Renew, Transform (RRT) Programme workstreams across the justice agencies</w:t>
            </w:r>
            <w:r w:rsidRPr="00310C90">
              <w:rPr>
                <w:b/>
                <w:color w:val="000000"/>
                <w:sz w:val="24"/>
                <w:szCs w:val="24"/>
              </w:rPr>
              <w:t>.</w:t>
            </w:r>
          </w:p>
          <w:p w14:paraId="72B2954C" w14:textId="38A616C0" w:rsidR="0076647B" w:rsidRPr="0076647B" w:rsidRDefault="0076647B" w:rsidP="009E6F5A">
            <w:pPr>
              <w:shd w:val="clear" w:color="auto" w:fill="BDD6EE" w:themeFill="accent1" w:themeFillTint="66"/>
              <w:spacing w:after="160" w:line="259" w:lineRule="auto"/>
              <w:rPr>
                <w:b/>
                <w:color w:val="000000"/>
                <w:sz w:val="24"/>
                <w:szCs w:val="24"/>
              </w:rPr>
            </w:pPr>
            <w:r w:rsidRPr="0076647B">
              <w:rPr>
                <w:b/>
                <w:color w:val="000000"/>
                <w:sz w:val="24"/>
                <w:szCs w:val="24"/>
              </w:rPr>
              <w:t xml:space="preserve">SCOTTISH GOVERNMENT’S LADY DORRIAN GOVERNANCE REVIEW GROUP </w:t>
            </w:r>
          </w:p>
          <w:p w14:paraId="017E289E" w14:textId="27AA6A90" w:rsidR="00CC1FF0" w:rsidRPr="00650FA4" w:rsidRDefault="0076647B" w:rsidP="004D5F80">
            <w:pPr>
              <w:rPr>
                <w:rFonts w:eastAsia="Aptos" w:cs="Aptos"/>
                <w:sz w:val="24"/>
                <w:szCs w:val="24"/>
                <w14:ligatures w14:val="standardContextual"/>
              </w:rPr>
            </w:pPr>
            <w:r w:rsidRPr="00C52122">
              <w:rPr>
                <w:b/>
                <w:color w:val="000000"/>
                <w:sz w:val="24"/>
                <w:szCs w:val="24"/>
              </w:rPr>
              <w:t xml:space="preserve">On </w:t>
            </w:r>
            <w:r w:rsidR="004B47C1">
              <w:rPr>
                <w:b/>
                <w:color w:val="000000"/>
                <w:sz w:val="24"/>
                <w:szCs w:val="24"/>
              </w:rPr>
              <w:t>13 June</w:t>
            </w:r>
            <w:r w:rsidR="00CC1FF0">
              <w:rPr>
                <w:b/>
                <w:color w:val="000000"/>
                <w:sz w:val="24"/>
                <w:szCs w:val="24"/>
              </w:rPr>
              <w:t xml:space="preserve">: </w:t>
            </w:r>
            <w:r>
              <w:rPr>
                <w:b/>
                <w:color w:val="000000"/>
                <w:sz w:val="24"/>
                <w:szCs w:val="24"/>
              </w:rPr>
              <w:t xml:space="preserve"> </w:t>
            </w:r>
            <w:r>
              <w:rPr>
                <w:rStyle w:val="normaltextrun"/>
                <w:sz w:val="24"/>
                <w:szCs w:val="24"/>
              </w:rPr>
              <w:t>Marie–Louise Fox</w:t>
            </w:r>
            <w:r w:rsidR="004B47C1">
              <w:rPr>
                <w:rStyle w:val="normaltextrun"/>
                <w:sz w:val="24"/>
                <w:szCs w:val="24"/>
              </w:rPr>
              <w:t xml:space="preserve"> and Kinglsey Thomas </w:t>
            </w:r>
            <w:r>
              <w:rPr>
                <w:rStyle w:val="normaltextrun"/>
                <w:sz w:val="24"/>
                <w:szCs w:val="24"/>
              </w:rPr>
              <w:t xml:space="preserve"> attended </w:t>
            </w:r>
            <w:r w:rsidR="00B478E8" w:rsidRPr="00B478E8">
              <w:rPr>
                <w:rStyle w:val="normaltextrun"/>
                <w:sz w:val="24"/>
                <w:szCs w:val="24"/>
              </w:rPr>
              <w:t xml:space="preserve">extraordinary meeting </w:t>
            </w:r>
            <w:r>
              <w:rPr>
                <w:rStyle w:val="normaltextrun"/>
                <w:sz w:val="24"/>
                <w:szCs w:val="24"/>
              </w:rPr>
              <w:t xml:space="preserve">of the </w:t>
            </w:r>
            <w:hyperlink r:id="rId16" w:tgtFrame="_blank" w:history="1">
              <w:r>
                <w:rPr>
                  <w:rStyle w:val="normaltextrun"/>
                  <w:color w:val="2758A8"/>
                  <w:sz w:val="24"/>
                  <w:szCs w:val="24"/>
                  <w:u w:val="single"/>
                </w:rPr>
                <w:t>Lady Dorrian Review Governance Group</w:t>
              </w:r>
            </w:hyperlink>
            <w:r>
              <w:rPr>
                <w:rStyle w:val="normaltextrun"/>
                <w:sz w:val="24"/>
                <w:szCs w:val="24"/>
              </w:rPr>
              <w:t xml:space="preserve">, established in December 2021 in response to the Lord Justice Clerk’s report ‘Improving the Management of Sexual Offence Cases’.  </w:t>
            </w:r>
            <w:r w:rsidR="00B478E8" w:rsidRPr="00B478E8">
              <w:rPr>
                <w:rFonts w:eastAsia="Aptos" w:cs="Aptos"/>
                <w:sz w:val="24"/>
                <w:szCs w:val="24"/>
                <w14:ligatures w14:val="standardContextual"/>
              </w:rPr>
              <w:t>The meeting br</w:t>
            </w:r>
            <w:r w:rsidR="00B478E8">
              <w:rPr>
                <w:rFonts w:eastAsia="Aptos" w:cs="Aptos"/>
                <w:sz w:val="24"/>
                <w:szCs w:val="24"/>
                <w14:ligatures w14:val="standardContextual"/>
              </w:rPr>
              <w:t>ought</w:t>
            </w:r>
            <w:r w:rsidR="00B478E8" w:rsidRPr="00B478E8">
              <w:rPr>
                <w:rFonts w:eastAsia="Aptos" w:cs="Aptos"/>
                <w:sz w:val="24"/>
                <w:szCs w:val="24"/>
                <w14:ligatures w14:val="standardContextual"/>
              </w:rPr>
              <w:t xml:space="preserve"> together partners from across the justice system to champion shared ownership of, and consider approaches to, implementing the recommendations of the review on a cross-sector basis, and the agenda for this meeting is to discuss legal aid arrangements in the </w:t>
            </w:r>
            <w:hyperlink r:id="rId17" w:history="1">
              <w:r w:rsidR="00B478E8" w:rsidRPr="00B478E8">
                <w:rPr>
                  <w:rFonts w:eastAsia="Aptos" w:cs="Aptos"/>
                  <w:b/>
                  <w:bCs/>
                  <w:color w:val="2758A8"/>
                  <w:sz w:val="24"/>
                  <w:szCs w:val="24"/>
                  <w:u w:val="single"/>
                  <w14:ligatures w14:val="standardContextual"/>
                </w:rPr>
                <w:t>specialist sexual offences court</w:t>
              </w:r>
            </w:hyperlink>
            <w:r w:rsidR="00B478E8" w:rsidRPr="00B478E8">
              <w:rPr>
                <w:rFonts w:eastAsia="Aptos" w:cs="Aptos"/>
                <w:sz w:val="24"/>
                <w:szCs w:val="24"/>
                <w14:ligatures w14:val="standardContextual"/>
              </w:rPr>
              <w:t>.</w:t>
            </w:r>
            <w:bookmarkStart w:id="1" w:name="_Hlk150340045"/>
          </w:p>
          <w:bookmarkEnd w:id="1"/>
          <w:p w14:paraId="76AFD40B" w14:textId="77777777" w:rsidR="00C012D9" w:rsidRPr="00C012D9" w:rsidRDefault="00C012D9" w:rsidP="007C5512">
            <w:pPr>
              <w:rPr>
                <w:b/>
                <w:sz w:val="24"/>
                <w:szCs w:val="24"/>
              </w:rPr>
            </w:pPr>
          </w:p>
          <w:p w14:paraId="46C6BB8C" w14:textId="6DD9E65E" w:rsidR="00DE4245" w:rsidRPr="009E6F5A" w:rsidRDefault="00DE4245" w:rsidP="009E6F5A">
            <w:pPr>
              <w:shd w:val="clear" w:color="auto" w:fill="9CC2E5" w:themeFill="accent1" w:themeFillTint="99"/>
              <w:rPr>
                <w:rFonts w:eastAsia="Times New Roman"/>
                <w:b/>
                <w:sz w:val="28"/>
                <w:szCs w:val="28"/>
                <w:u w:val="single"/>
                <w:lang w:val="en-US"/>
              </w:rPr>
            </w:pPr>
            <w:r w:rsidRPr="009E6F5A">
              <w:rPr>
                <w:rFonts w:eastAsia="Times New Roman"/>
                <w:b/>
                <w:sz w:val="28"/>
                <w:szCs w:val="28"/>
                <w:u w:val="single"/>
                <w:lang w:val="en-US"/>
              </w:rPr>
              <w:t xml:space="preserve">SCOTTISH GOVERNMENT GENERAL </w:t>
            </w:r>
          </w:p>
          <w:p w14:paraId="002904C7" w14:textId="2D026A31" w:rsidR="00AA53D1" w:rsidRDefault="00972ADC" w:rsidP="00AA70CB">
            <w:pPr>
              <w:shd w:val="clear" w:color="auto" w:fill="9CC2E5" w:themeFill="accent1" w:themeFillTint="99"/>
              <w:spacing w:after="160" w:line="259" w:lineRule="auto"/>
              <w:rPr>
                <w:b/>
                <w:bCs/>
                <w:sz w:val="24"/>
                <w:szCs w:val="24"/>
              </w:rPr>
            </w:pPr>
            <w:r w:rsidRPr="00B11B57">
              <w:rPr>
                <w:b/>
                <w:bCs/>
                <w:sz w:val="24"/>
                <w:szCs w:val="24"/>
              </w:rPr>
              <w:t>SCOTTISH GOVERNMENT’S REMUNERATION GROUP</w:t>
            </w:r>
          </w:p>
          <w:p w14:paraId="56E065D0" w14:textId="4FC6CD63" w:rsidR="002F3F55" w:rsidRDefault="00AA53D1" w:rsidP="00650FA4">
            <w:pPr>
              <w:spacing w:after="160" w:line="259" w:lineRule="auto"/>
              <w:rPr>
                <w:sz w:val="24"/>
                <w:szCs w:val="24"/>
              </w:rPr>
            </w:pPr>
            <w:r>
              <w:rPr>
                <w:b/>
                <w:bCs/>
                <w:sz w:val="24"/>
                <w:szCs w:val="24"/>
              </w:rPr>
              <w:t xml:space="preserve">On </w:t>
            </w:r>
            <w:r w:rsidR="00B11B57">
              <w:rPr>
                <w:b/>
                <w:bCs/>
                <w:sz w:val="24"/>
                <w:szCs w:val="24"/>
              </w:rPr>
              <w:t>19</w:t>
            </w:r>
            <w:r w:rsidR="00FD7BBE">
              <w:rPr>
                <w:b/>
                <w:bCs/>
                <w:sz w:val="24"/>
                <w:szCs w:val="24"/>
              </w:rPr>
              <w:t xml:space="preserve"> June</w:t>
            </w:r>
            <w:r w:rsidR="00B11B57">
              <w:rPr>
                <w:b/>
                <w:bCs/>
                <w:sz w:val="24"/>
                <w:szCs w:val="24"/>
              </w:rPr>
              <w:t xml:space="preserve"> </w:t>
            </w:r>
            <w:r w:rsidR="00FD7BBE">
              <w:rPr>
                <w:b/>
                <w:bCs/>
                <w:sz w:val="24"/>
                <w:szCs w:val="24"/>
              </w:rPr>
              <w:t>and 24 July:</w:t>
            </w:r>
            <w:r>
              <w:rPr>
                <w:b/>
                <w:bCs/>
                <w:sz w:val="24"/>
                <w:szCs w:val="24"/>
              </w:rPr>
              <w:t xml:space="preserve"> </w:t>
            </w:r>
            <w:r w:rsidR="00B11B57">
              <w:rPr>
                <w:sz w:val="24"/>
                <w:szCs w:val="24"/>
              </w:rPr>
              <w:t xml:space="preserve">Colin Lancaster </w:t>
            </w:r>
            <w:r w:rsidR="00011231">
              <w:rPr>
                <w:sz w:val="24"/>
                <w:szCs w:val="24"/>
              </w:rPr>
              <w:t xml:space="preserve">attended </w:t>
            </w:r>
            <w:r w:rsidR="00011231" w:rsidRPr="00011231">
              <w:rPr>
                <w:sz w:val="24"/>
                <w:szCs w:val="24"/>
              </w:rPr>
              <w:t>a meeting of Scottish Government’s Remuneration Group on Teams, in his capacity as an observer on behalf of the Non-Departmental Public Body (NDPB) Chief Executive’s Forum.</w:t>
            </w:r>
          </w:p>
          <w:p w14:paraId="7D039048" w14:textId="240D8970" w:rsidR="009C7200" w:rsidRPr="00D57A1D" w:rsidRDefault="00236DBB" w:rsidP="00D57A1D">
            <w:pPr>
              <w:shd w:val="clear" w:color="auto" w:fill="9CC2E5" w:themeFill="accent1" w:themeFillTint="99"/>
              <w:rPr>
                <w:b/>
                <w:sz w:val="28"/>
                <w:szCs w:val="28"/>
                <w:u w:val="single"/>
              </w:rPr>
            </w:pPr>
            <w:r w:rsidRPr="00D57A1D">
              <w:rPr>
                <w:b/>
                <w:sz w:val="28"/>
                <w:szCs w:val="28"/>
                <w:u w:val="single"/>
              </w:rPr>
              <w:t>JUSTICE SECTOR BODIES</w:t>
            </w:r>
          </w:p>
          <w:p w14:paraId="29A1BFA1" w14:textId="4E125B2B" w:rsidR="00874540" w:rsidRDefault="00874540" w:rsidP="00D57A1D">
            <w:pPr>
              <w:shd w:val="clear" w:color="auto" w:fill="BDD6EE" w:themeFill="accent1" w:themeFillTint="66"/>
              <w:rPr>
                <w:b/>
                <w:sz w:val="24"/>
                <w:szCs w:val="24"/>
              </w:rPr>
            </w:pPr>
            <w:r>
              <w:rPr>
                <w:b/>
                <w:sz w:val="24"/>
                <w:szCs w:val="24"/>
              </w:rPr>
              <w:t xml:space="preserve">CROWN OFFICE AND PROCURATOR FISCAL SERVICE (COPFS) </w:t>
            </w:r>
          </w:p>
          <w:p w14:paraId="665B0B76" w14:textId="39C2C58F" w:rsidR="00874540" w:rsidRPr="00884EB8" w:rsidRDefault="00874540" w:rsidP="007C5512">
            <w:pPr>
              <w:rPr>
                <w:bCs/>
                <w:sz w:val="24"/>
                <w:szCs w:val="24"/>
              </w:rPr>
            </w:pPr>
            <w:r>
              <w:rPr>
                <w:b/>
                <w:sz w:val="24"/>
                <w:szCs w:val="24"/>
              </w:rPr>
              <w:lastRenderedPageBreak/>
              <w:t>On 3</w:t>
            </w:r>
            <w:r>
              <w:rPr>
                <w:b/>
                <w:sz w:val="24"/>
                <w:szCs w:val="24"/>
                <w:vertAlign w:val="superscript"/>
              </w:rPr>
              <w:t xml:space="preserve"> </w:t>
            </w:r>
            <w:r>
              <w:rPr>
                <w:b/>
                <w:sz w:val="24"/>
                <w:szCs w:val="24"/>
              </w:rPr>
              <w:t>June</w:t>
            </w:r>
            <w:r w:rsidR="00884EB8">
              <w:rPr>
                <w:b/>
                <w:sz w:val="24"/>
                <w:szCs w:val="24"/>
              </w:rPr>
              <w:t>:</w:t>
            </w:r>
            <w:r w:rsidR="00884EB8" w:rsidRPr="00884EB8">
              <w:rPr>
                <w:b/>
                <w:sz w:val="24"/>
                <w:szCs w:val="24"/>
              </w:rPr>
              <w:t xml:space="preserve"> </w:t>
            </w:r>
            <w:r w:rsidR="00884EB8" w:rsidRPr="00884EB8">
              <w:rPr>
                <w:bCs/>
                <w:sz w:val="24"/>
                <w:szCs w:val="24"/>
              </w:rPr>
              <w:t>Carolyn McLeod and Nicky B</w:t>
            </w:r>
            <w:r w:rsidR="00BE1F79">
              <w:rPr>
                <w:bCs/>
                <w:sz w:val="24"/>
                <w:szCs w:val="24"/>
              </w:rPr>
              <w:t>r</w:t>
            </w:r>
            <w:r w:rsidR="00884EB8" w:rsidRPr="00884EB8">
              <w:rPr>
                <w:bCs/>
                <w:sz w:val="24"/>
                <w:szCs w:val="24"/>
              </w:rPr>
              <w:t>own met with representatives from the Crown Office and Procurator Fiscal Service (COPFS) for a quarterly check in</w:t>
            </w:r>
            <w:r w:rsidR="00BE1F79">
              <w:rPr>
                <w:bCs/>
                <w:sz w:val="24"/>
                <w:szCs w:val="24"/>
              </w:rPr>
              <w:t>fo</w:t>
            </w:r>
            <w:r w:rsidR="00884EB8" w:rsidRPr="00884EB8">
              <w:rPr>
                <w:bCs/>
                <w:sz w:val="24"/>
                <w:szCs w:val="24"/>
              </w:rPr>
              <w:t xml:space="preserve"> both organisations </w:t>
            </w:r>
            <w:r w:rsidR="00BE1F79">
              <w:rPr>
                <w:bCs/>
                <w:sz w:val="24"/>
                <w:szCs w:val="24"/>
              </w:rPr>
              <w:t xml:space="preserve">to </w:t>
            </w:r>
            <w:r w:rsidR="00884EB8" w:rsidRPr="00884EB8">
              <w:rPr>
                <w:bCs/>
                <w:sz w:val="24"/>
                <w:szCs w:val="24"/>
              </w:rPr>
              <w:t>discuss matters of mutual interest</w:t>
            </w:r>
            <w:r w:rsidR="00884EB8">
              <w:rPr>
                <w:bCs/>
                <w:sz w:val="24"/>
                <w:szCs w:val="24"/>
              </w:rPr>
              <w:t xml:space="preserve"> and collaborative working opportunities</w:t>
            </w:r>
            <w:r w:rsidR="00884EB8" w:rsidRPr="00884EB8">
              <w:rPr>
                <w:bCs/>
                <w:sz w:val="24"/>
                <w:szCs w:val="24"/>
              </w:rPr>
              <w:t xml:space="preserve">.  </w:t>
            </w:r>
          </w:p>
          <w:p w14:paraId="71B0C7E4" w14:textId="77777777" w:rsidR="00904F1D" w:rsidRPr="00236DBB" w:rsidRDefault="00904F1D" w:rsidP="007C5512">
            <w:pPr>
              <w:rPr>
                <w:b/>
                <w:sz w:val="28"/>
                <w:szCs w:val="28"/>
              </w:rPr>
            </w:pPr>
          </w:p>
          <w:p w14:paraId="0CC30B27" w14:textId="22F561FE" w:rsidR="009C7200" w:rsidRDefault="0072727D" w:rsidP="00BE1F79">
            <w:pPr>
              <w:shd w:val="clear" w:color="auto" w:fill="BDD6EE" w:themeFill="accent1" w:themeFillTint="66"/>
              <w:rPr>
                <w:b/>
                <w:sz w:val="24"/>
                <w:szCs w:val="24"/>
              </w:rPr>
            </w:pPr>
            <w:r>
              <w:rPr>
                <w:b/>
                <w:sz w:val="24"/>
                <w:szCs w:val="24"/>
              </w:rPr>
              <w:t xml:space="preserve">LAW SOCIETY OF SCOTLAND </w:t>
            </w:r>
          </w:p>
          <w:p w14:paraId="396F86A7" w14:textId="2BF2CEAD" w:rsidR="0072727D" w:rsidRDefault="00E35DBB" w:rsidP="007C5512">
            <w:pPr>
              <w:rPr>
                <w:bCs/>
                <w:sz w:val="24"/>
                <w:szCs w:val="24"/>
              </w:rPr>
            </w:pPr>
            <w:r>
              <w:rPr>
                <w:b/>
                <w:sz w:val="24"/>
                <w:szCs w:val="24"/>
              </w:rPr>
              <w:t xml:space="preserve">On 23 May: </w:t>
            </w:r>
            <w:r w:rsidRPr="00E35DBB">
              <w:rPr>
                <w:bCs/>
                <w:sz w:val="24"/>
                <w:szCs w:val="24"/>
              </w:rPr>
              <w:t>Marie–Lousie Fox</w:t>
            </w:r>
            <w:r w:rsidR="00650FA4">
              <w:rPr>
                <w:bCs/>
                <w:sz w:val="24"/>
                <w:szCs w:val="24"/>
              </w:rPr>
              <w:t xml:space="preserve"> </w:t>
            </w:r>
            <w:r w:rsidRPr="00E35DBB">
              <w:rPr>
                <w:bCs/>
                <w:sz w:val="24"/>
                <w:szCs w:val="24"/>
              </w:rPr>
              <w:t>attended the Law Society of Scotland Civil Legal Aid Quality Assurance Sub-Committee on Teams, which instructs, receipts and considers peer reviews carried out in terms of the Memorandum of Understanding concerning civil legal assistance between the Society and SLAB.</w:t>
            </w:r>
          </w:p>
          <w:p w14:paraId="589A5CB4" w14:textId="77777777" w:rsidR="00F23F56" w:rsidRDefault="00F23F56" w:rsidP="007C5512">
            <w:pPr>
              <w:rPr>
                <w:bCs/>
                <w:sz w:val="24"/>
                <w:szCs w:val="24"/>
              </w:rPr>
            </w:pPr>
          </w:p>
          <w:p w14:paraId="0E287EA9" w14:textId="4BD1927F" w:rsidR="00F23F56" w:rsidRDefault="00976E57" w:rsidP="007C5512">
            <w:pPr>
              <w:rPr>
                <w:bCs/>
                <w:sz w:val="24"/>
                <w:szCs w:val="24"/>
              </w:rPr>
            </w:pPr>
            <w:r w:rsidRPr="00A025AE">
              <w:rPr>
                <w:b/>
                <w:sz w:val="24"/>
                <w:szCs w:val="24"/>
              </w:rPr>
              <w:t xml:space="preserve">On 28 May and </w:t>
            </w:r>
            <w:r w:rsidR="00BC49A0" w:rsidRPr="00A025AE">
              <w:rPr>
                <w:b/>
                <w:sz w:val="24"/>
                <w:szCs w:val="24"/>
              </w:rPr>
              <w:t>26 June:</w:t>
            </w:r>
            <w:r w:rsidR="00BC49A0">
              <w:rPr>
                <w:bCs/>
                <w:sz w:val="24"/>
                <w:szCs w:val="24"/>
              </w:rPr>
              <w:t xml:space="preserve"> Andrew McIntosh attended a monthly liaison meet</w:t>
            </w:r>
            <w:r w:rsidR="007B4217">
              <w:rPr>
                <w:bCs/>
                <w:sz w:val="24"/>
                <w:szCs w:val="24"/>
              </w:rPr>
              <w:t>ing with Fiona Menzies of the Law Society of Scotland to di</w:t>
            </w:r>
            <w:r w:rsidR="00A025AE">
              <w:rPr>
                <w:bCs/>
                <w:sz w:val="24"/>
                <w:szCs w:val="24"/>
              </w:rPr>
              <w:t>sc</w:t>
            </w:r>
            <w:r w:rsidR="007B4217">
              <w:rPr>
                <w:bCs/>
                <w:sz w:val="24"/>
                <w:szCs w:val="24"/>
              </w:rPr>
              <w:t xml:space="preserve">uss matters of mutual </w:t>
            </w:r>
            <w:r w:rsidR="00A025AE">
              <w:rPr>
                <w:bCs/>
                <w:sz w:val="24"/>
                <w:szCs w:val="24"/>
              </w:rPr>
              <w:t>interest</w:t>
            </w:r>
            <w:r w:rsidR="007B4217">
              <w:rPr>
                <w:bCs/>
                <w:sz w:val="24"/>
                <w:szCs w:val="24"/>
              </w:rPr>
              <w:t xml:space="preserve"> and </w:t>
            </w:r>
            <w:r w:rsidR="00A025AE">
              <w:rPr>
                <w:bCs/>
                <w:sz w:val="24"/>
                <w:szCs w:val="24"/>
              </w:rPr>
              <w:t>collaborative</w:t>
            </w:r>
            <w:r w:rsidR="007B4217">
              <w:rPr>
                <w:bCs/>
                <w:sz w:val="24"/>
                <w:szCs w:val="24"/>
              </w:rPr>
              <w:t xml:space="preserve"> working </w:t>
            </w:r>
            <w:r w:rsidR="00A025AE">
              <w:rPr>
                <w:bCs/>
                <w:sz w:val="24"/>
                <w:szCs w:val="24"/>
              </w:rPr>
              <w:t>opportunities</w:t>
            </w:r>
            <w:r w:rsidR="007B4217">
              <w:rPr>
                <w:bCs/>
                <w:sz w:val="24"/>
                <w:szCs w:val="24"/>
              </w:rPr>
              <w:t xml:space="preserve">. </w:t>
            </w:r>
          </w:p>
          <w:p w14:paraId="73D3B204" w14:textId="77777777" w:rsidR="00FF6250" w:rsidRDefault="00FF6250" w:rsidP="007C5512">
            <w:pPr>
              <w:rPr>
                <w:bCs/>
                <w:sz w:val="24"/>
                <w:szCs w:val="24"/>
              </w:rPr>
            </w:pPr>
          </w:p>
          <w:p w14:paraId="7E648AA7" w14:textId="416B8CE1" w:rsidR="00FF6250" w:rsidRDefault="00FF6250" w:rsidP="00BE1F79">
            <w:pPr>
              <w:shd w:val="clear" w:color="auto" w:fill="BDD6EE" w:themeFill="accent1" w:themeFillTint="66"/>
              <w:rPr>
                <w:b/>
                <w:sz w:val="24"/>
                <w:szCs w:val="24"/>
              </w:rPr>
            </w:pPr>
            <w:r>
              <w:rPr>
                <w:b/>
                <w:sz w:val="24"/>
                <w:szCs w:val="24"/>
              </w:rPr>
              <w:t>LEGAL S</w:t>
            </w:r>
            <w:r w:rsidR="00391A02">
              <w:rPr>
                <w:b/>
                <w:sz w:val="24"/>
                <w:szCs w:val="24"/>
              </w:rPr>
              <w:t xml:space="preserve">ERVICES AGENCY </w:t>
            </w:r>
          </w:p>
          <w:p w14:paraId="60473014" w14:textId="57F17C7A" w:rsidR="00391A02" w:rsidRDefault="00391A02" w:rsidP="007C5512">
            <w:pPr>
              <w:rPr>
                <w:rFonts w:eastAsia="Aptos" w:cs="Times New Roman"/>
                <w:sz w:val="24"/>
                <w:szCs w:val="24"/>
              </w:rPr>
            </w:pPr>
            <w:r>
              <w:rPr>
                <w:b/>
                <w:sz w:val="24"/>
                <w:szCs w:val="24"/>
              </w:rPr>
              <w:t xml:space="preserve">On 21 May: </w:t>
            </w:r>
            <w:r w:rsidRPr="00391A02">
              <w:rPr>
                <w:rFonts w:eastAsia="Aptos" w:cs="Times New Roman"/>
                <w:sz w:val="24"/>
                <w:szCs w:val="24"/>
              </w:rPr>
              <w:t xml:space="preserve">Colin Lancaster and Marie–Louise Fox </w:t>
            </w:r>
            <w:r w:rsidR="00067F2E">
              <w:rPr>
                <w:rFonts w:eastAsia="Aptos" w:cs="Times New Roman"/>
                <w:sz w:val="24"/>
                <w:szCs w:val="24"/>
              </w:rPr>
              <w:t>met</w:t>
            </w:r>
            <w:r w:rsidRPr="00391A02">
              <w:rPr>
                <w:rFonts w:eastAsia="Aptos" w:cs="Times New Roman"/>
                <w:sz w:val="24"/>
                <w:szCs w:val="24"/>
              </w:rPr>
              <w:t xml:space="preserve"> with Aaliya Seyal, CEO of the </w:t>
            </w:r>
            <w:hyperlink r:id="rId18" w:history="1">
              <w:r w:rsidRPr="00391A02">
                <w:rPr>
                  <w:rFonts w:eastAsia="Aptos" w:cs="Times New Roman"/>
                  <w:b/>
                  <w:bCs/>
                  <w:color w:val="2758A8"/>
                  <w:sz w:val="24"/>
                  <w:szCs w:val="24"/>
                  <w:u w:val="single"/>
                </w:rPr>
                <w:t>Legal Services Agency</w:t>
              </w:r>
            </w:hyperlink>
            <w:r w:rsidRPr="00391A02">
              <w:rPr>
                <w:rFonts w:eastAsia="Aptos" w:cs="Times New Roman"/>
                <w:sz w:val="24"/>
                <w:szCs w:val="24"/>
              </w:rPr>
              <w:t xml:space="preserve"> and Secretary for the </w:t>
            </w:r>
            <w:hyperlink r:id="rId19" w:history="1">
              <w:r w:rsidRPr="00391A02">
                <w:rPr>
                  <w:rFonts w:eastAsia="Aptos" w:cs="Times New Roman"/>
                  <w:b/>
                  <w:bCs/>
                  <w:color w:val="2758A8"/>
                  <w:sz w:val="24"/>
                  <w:szCs w:val="24"/>
                  <w:u w:val="single"/>
                </w:rPr>
                <w:t>Scottish Association of Law Centres</w:t>
              </w:r>
            </w:hyperlink>
            <w:r w:rsidRPr="00391A02">
              <w:rPr>
                <w:rFonts w:eastAsia="Aptos" w:cs="Times New Roman"/>
                <w:color w:val="2758A8"/>
                <w:sz w:val="24"/>
                <w:szCs w:val="24"/>
              </w:rPr>
              <w:t xml:space="preserve"> </w:t>
            </w:r>
            <w:r w:rsidRPr="00391A02">
              <w:rPr>
                <w:rFonts w:eastAsia="Aptos" w:cs="Times New Roman"/>
                <w:sz w:val="24"/>
                <w:szCs w:val="24"/>
              </w:rPr>
              <w:t>(SALC). SALC are the national body for the not-for-profit legal sector in Scotland, particularly community-based law centres. The meeting offer</w:t>
            </w:r>
            <w:r w:rsidR="00067F2E">
              <w:rPr>
                <w:rFonts w:eastAsia="Aptos" w:cs="Times New Roman"/>
                <w:sz w:val="24"/>
                <w:szCs w:val="24"/>
              </w:rPr>
              <w:t>ed</w:t>
            </w:r>
            <w:r w:rsidRPr="00391A02">
              <w:rPr>
                <w:rFonts w:eastAsia="Aptos" w:cs="Times New Roman"/>
                <w:sz w:val="24"/>
                <w:szCs w:val="24"/>
              </w:rPr>
              <w:t xml:space="preserve"> an opportunity to catch up on relevant legal aid related issues in advance of Colin attending the SALC Members’ forum meeting in August.</w:t>
            </w:r>
          </w:p>
          <w:p w14:paraId="0411BE40" w14:textId="77777777" w:rsidR="00356FB9" w:rsidRDefault="00356FB9" w:rsidP="007C5512">
            <w:pPr>
              <w:rPr>
                <w:rFonts w:eastAsia="Aptos" w:cs="Times New Roman"/>
                <w:sz w:val="24"/>
                <w:szCs w:val="24"/>
              </w:rPr>
            </w:pPr>
          </w:p>
          <w:p w14:paraId="27D23F21" w14:textId="1CEF8AB5" w:rsidR="004E7C10" w:rsidRDefault="004E7C10" w:rsidP="00650FA4">
            <w:pPr>
              <w:shd w:val="clear" w:color="auto" w:fill="BDD6EE" w:themeFill="accent1" w:themeFillTint="66"/>
              <w:rPr>
                <w:rFonts w:eastAsia="Aptos" w:cs="Times New Roman"/>
                <w:b/>
                <w:bCs/>
                <w:sz w:val="24"/>
                <w:szCs w:val="24"/>
              </w:rPr>
            </w:pPr>
            <w:r>
              <w:rPr>
                <w:rFonts w:eastAsia="Aptos" w:cs="Times New Roman"/>
                <w:b/>
                <w:bCs/>
                <w:sz w:val="24"/>
                <w:szCs w:val="24"/>
              </w:rPr>
              <w:t xml:space="preserve">POLICE SCOTLAND </w:t>
            </w:r>
          </w:p>
          <w:p w14:paraId="42769F0B" w14:textId="29DFFA99" w:rsidR="00AC2E10" w:rsidRPr="00AC2E10" w:rsidRDefault="004E7C10" w:rsidP="00AC2E10">
            <w:pPr>
              <w:rPr>
                <w:rFonts w:eastAsia="Aptos" w:cs="Aptos"/>
                <w:sz w:val="24"/>
                <w:szCs w:val="24"/>
                <w:shd w:val="clear" w:color="auto" w:fill="FFFFFF"/>
                <w14:ligatures w14:val="standardContextual"/>
              </w:rPr>
            </w:pPr>
            <w:r>
              <w:rPr>
                <w:rFonts w:eastAsia="Aptos" w:cs="Times New Roman"/>
                <w:b/>
                <w:bCs/>
                <w:sz w:val="24"/>
                <w:szCs w:val="24"/>
              </w:rPr>
              <w:t xml:space="preserve">On 10 June: </w:t>
            </w:r>
            <w:r w:rsidR="00AC2E10" w:rsidRPr="00AC2E10">
              <w:rPr>
                <w:rFonts w:eastAsia="Aptos" w:cs="Aptos"/>
                <w:sz w:val="24"/>
                <w:szCs w:val="24"/>
                <w14:ligatures w14:val="standardContextual"/>
              </w:rPr>
              <w:t xml:space="preserve">Carolyn McLeod </w:t>
            </w:r>
            <w:r w:rsidR="00AC2E10">
              <w:rPr>
                <w:rFonts w:eastAsia="Aptos" w:cs="Aptos"/>
                <w:sz w:val="24"/>
                <w:szCs w:val="24"/>
                <w14:ligatures w14:val="standardContextual"/>
              </w:rPr>
              <w:t>met</w:t>
            </w:r>
            <w:r w:rsidR="00AC2E10" w:rsidRPr="00AC2E10">
              <w:rPr>
                <w:rFonts w:eastAsia="Aptos" w:cs="Aptos"/>
                <w:sz w:val="24"/>
                <w:szCs w:val="24"/>
                <w14:ligatures w14:val="standardContextual"/>
              </w:rPr>
              <w:t xml:space="preserve"> with representatives from the </w:t>
            </w:r>
            <w:hyperlink r:id="rId20" w:history="1">
              <w:r w:rsidR="00AC2E10" w:rsidRPr="00AC2E10">
                <w:rPr>
                  <w:rFonts w:eastAsia="Aptos" w:cs="Aptos"/>
                  <w:b/>
                  <w:bCs/>
                  <w:color w:val="2758A8"/>
                  <w:sz w:val="24"/>
                  <w:szCs w:val="24"/>
                  <w:u w:val="single"/>
                  <w14:ligatures w14:val="standardContextual"/>
                </w:rPr>
                <w:t>Scottish Violence Reduction Unit (SVRU)</w:t>
              </w:r>
            </w:hyperlink>
            <w:r w:rsidR="00AC2E10" w:rsidRPr="00AC2E10">
              <w:rPr>
                <w:rFonts w:eastAsia="Aptos" w:cs="Aptos"/>
                <w:sz w:val="24"/>
                <w:szCs w:val="24"/>
                <w14:ligatures w14:val="standardContextual"/>
              </w:rPr>
              <w:t xml:space="preserve"> to discuss collaborative working opportunities. The SVRU is a national centre of expertise on violence who use a public health approach to identify, understand and address the underlying causes of violence.</w:t>
            </w:r>
          </w:p>
          <w:p w14:paraId="5051CBA5" w14:textId="77777777" w:rsidR="00356FB9" w:rsidRDefault="00356FB9" w:rsidP="007C5512">
            <w:pPr>
              <w:rPr>
                <w:rFonts w:eastAsia="Aptos" w:cs="Times New Roman"/>
                <w:sz w:val="24"/>
                <w:szCs w:val="24"/>
              </w:rPr>
            </w:pPr>
          </w:p>
          <w:p w14:paraId="73E56DCB" w14:textId="2CA8FCA6" w:rsidR="00356FB9" w:rsidRDefault="00356FB9" w:rsidP="00650FA4">
            <w:pPr>
              <w:shd w:val="clear" w:color="auto" w:fill="BDD6EE" w:themeFill="accent1" w:themeFillTint="66"/>
              <w:rPr>
                <w:b/>
                <w:bCs/>
                <w:sz w:val="24"/>
                <w:szCs w:val="24"/>
              </w:rPr>
            </w:pPr>
            <w:r w:rsidRPr="00A7188E">
              <w:rPr>
                <w:b/>
                <w:bCs/>
                <w:sz w:val="24"/>
                <w:szCs w:val="24"/>
              </w:rPr>
              <w:t>SCOTTISH CIVIL JUSTICE COUNCI</w:t>
            </w:r>
            <w:r>
              <w:rPr>
                <w:b/>
                <w:bCs/>
                <w:sz w:val="24"/>
                <w:szCs w:val="24"/>
              </w:rPr>
              <w:t xml:space="preserve">L </w:t>
            </w:r>
          </w:p>
          <w:p w14:paraId="1674D635" w14:textId="120114F8" w:rsidR="00C03BDA" w:rsidRPr="00C03BDA" w:rsidRDefault="00B06AA0" w:rsidP="00C03BDA">
            <w:pPr>
              <w:rPr>
                <w:rFonts w:eastAsia="Aptos" w:cs="Times New Roman"/>
                <w:sz w:val="24"/>
                <w:szCs w:val="24"/>
              </w:rPr>
            </w:pPr>
            <w:r>
              <w:rPr>
                <w:b/>
                <w:bCs/>
                <w:sz w:val="24"/>
                <w:szCs w:val="24"/>
              </w:rPr>
              <w:t xml:space="preserve">On 3 June: </w:t>
            </w:r>
            <w:r w:rsidRPr="00B06AA0">
              <w:rPr>
                <w:rFonts w:eastAsia="Aptos" w:cs="Times New Roman"/>
                <w:sz w:val="24"/>
                <w:szCs w:val="24"/>
              </w:rPr>
              <w:t xml:space="preserve">Colin Lancaster </w:t>
            </w:r>
            <w:r>
              <w:rPr>
                <w:rFonts w:eastAsia="Aptos" w:cs="Times New Roman"/>
                <w:sz w:val="24"/>
                <w:szCs w:val="24"/>
              </w:rPr>
              <w:t xml:space="preserve">attended a </w:t>
            </w:r>
            <w:r w:rsidRPr="00B06AA0">
              <w:rPr>
                <w:rFonts w:eastAsia="Aptos" w:cs="Times New Roman"/>
                <w:sz w:val="24"/>
                <w:szCs w:val="24"/>
              </w:rPr>
              <w:t xml:space="preserve">meeting of the Scottish Civil Justice Council at the Judicial Learning Suite in Parliament House. The agenda </w:t>
            </w:r>
            <w:r w:rsidR="00F77097">
              <w:rPr>
                <w:rFonts w:eastAsia="Aptos" w:cs="Times New Roman"/>
                <w:sz w:val="24"/>
                <w:szCs w:val="24"/>
              </w:rPr>
              <w:t xml:space="preserve">included: </w:t>
            </w:r>
            <w:r w:rsidR="00F77097" w:rsidRPr="00F77097">
              <w:rPr>
                <w:rFonts w:eastAsia="Aptos" w:cs="Times New Roman"/>
                <w:sz w:val="24"/>
                <w:szCs w:val="24"/>
              </w:rPr>
              <w:t>Age of Criminal Responsibility Update</w:t>
            </w:r>
            <w:r w:rsidR="00F77097">
              <w:rPr>
                <w:rFonts w:eastAsia="Aptos" w:cs="Times New Roman"/>
                <w:sz w:val="24"/>
                <w:szCs w:val="24"/>
              </w:rPr>
              <w:t xml:space="preserve">, </w:t>
            </w:r>
            <w:r w:rsidR="00EE77B2" w:rsidRPr="00EE77B2">
              <w:rPr>
                <w:rFonts w:eastAsia="Aptos" w:cs="Times New Roman"/>
                <w:sz w:val="24"/>
                <w:szCs w:val="24"/>
              </w:rPr>
              <w:t>Annual Report and Work Programme</w:t>
            </w:r>
            <w:r w:rsidR="00C03BDA">
              <w:rPr>
                <w:rFonts w:eastAsia="Aptos" w:cs="Times New Roman"/>
                <w:sz w:val="24"/>
                <w:szCs w:val="24"/>
              </w:rPr>
              <w:t xml:space="preserve">, </w:t>
            </w:r>
            <w:r w:rsidR="00C03BDA" w:rsidRPr="00C03BDA">
              <w:rPr>
                <w:rFonts w:eastAsia="Aptos" w:cs="Times New Roman"/>
                <w:sz w:val="24"/>
                <w:szCs w:val="24"/>
              </w:rPr>
              <w:t>Amending the rules for PEOs (</w:t>
            </w:r>
          </w:p>
          <w:p w14:paraId="1FED6A98" w14:textId="1C4766A5" w:rsidR="00356FB9" w:rsidRDefault="00C03BDA" w:rsidP="00C03BDA">
            <w:pPr>
              <w:rPr>
                <w:rFonts w:eastAsia="Aptos" w:cs="Times New Roman"/>
                <w:sz w:val="24"/>
                <w:szCs w:val="24"/>
              </w:rPr>
            </w:pPr>
            <w:r w:rsidRPr="00C03BDA">
              <w:rPr>
                <w:rFonts w:eastAsia="Aptos" w:cs="Times New Roman"/>
                <w:sz w:val="24"/>
                <w:szCs w:val="24"/>
              </w:rPr>
              <w:t>Independent Monitoring Authority</w:t>
            </w:r>
            <w:r>
              <w:rPr>
                <w:rFonts w:eastAsia="Aptos" w:cs="Times New Roman"/>
                <w:sz w:val="24"/>
                <w:szCs w:val="24"/>
              </w:rPr>
              <w:t xml:space="preserve">, </w:t>
            </w:r>
            <w:r w:rsidRPr="00C03BDA">
              <w:rPr>
                <w:rFonts w:eastAsia="Aptos" w:cs="Times New Roman"/>
                <w:sz w:val="24"/>
                <w:szCs w:val="24"/>
              </w:rPr>
              <w:t>UNCRC</w:t>
            </w:r>
            <w:r>
              <w:rPr>
                <w:rFonts w:eastAsia="Aptos" w:cs="Times New Roman"/>
                <w:sz w:val="24"/>
                <w:szCs w:val="24"/>
              </w:rPr>
              <w:t xml:space="preserve">, </w:t>
            </w:r>
            <w:r w:rsidRPr="00C03BDA">
              <w:rPr>
                <w:rFonts w:eastAsia="Aptos" w:cs="Times New Roman"/>
                <w:sz w:val="24"/>
                <w:szCs w:val="24"/>
              </w:rPr>
              <w:t>Hague Convention 2019</w:t>
            </w:r>
            <w:r>
              <w:rPr>
                <w:rFonts w:eastAsia="Aptos" w:cs="Times New Roman"/>
                <w:sz w:val="24"/>
                <w:szCs w:val="24"/>
              </w:rPr>
              <w:t xml:space="preserve"> and </w:t>
            </w:r>
            <w:r w:rsidRPr="00C03BDA">
              <w:rPr>
                <w:rFonts w:eastAsia="Aptos" w:cs="Times New Roman"/>
                <w:sz w:val="24"/>
                <w:szCs w:val="24"/>
              </w:rPr>
              <w:t>Certificate of Currency Conversion</w:t>
            </w:r>
            <w:r>
              <w:rPr>
                <w:rFonts w:eastAsia="Aptos" w:cs="Times New Roman"/>
                <w:sz w:val="24"/>
                <w:szCs w:val="24"/>
              </w:rPr>
              <w:t xml:space="preserve">. </w:t>
            </w:r>
            <w:r w:rsidR="00023EE5">
              <w:rPr>
                <w:rFonts w:eastAsia="Aptos" w:cs="Times New Roman"/>
                <w:sz w:val="24"/>
                <w:szCs w:val="24"/>
              </w:rPr>
              <w:t xml:space="preserve">Minutes available </w:t>
            </w:r>
            <w:hyperlink r:id="rId21" w:history="1">
              <w:r w:rsidR="00650FA4" w:rsidRPr="00650FA4">
                <w:rPr>
                  <w:rStyle w:val="Hyperlink"/>
                  <w:rFonts w:eastAsia="Aptos" w:cs="Times New Roman"/>
                  <w:color w:val="174DA3"/>
                  <w:sz w:val="24"/>
                  <w:szCs w:val="24"/>
                </w:rPr>
                <w:t>here</w:t>
              </w:r>
            </w:hyperlink>
            <w:r w:rsidR="00650FA4" w:rsidRPr="00AC2E10">
              <w:rPr>
                <w:rFonts w:eastAsia="Aptos" w:cs="Aptos"/>
                <w:sz w:val="24"/>
                <w:szCs w:val="24"/>
                <w14:ligatures w14:val="standardContextual"/>
              </w:rPr>
              <w:t>.</w:t>
            </w:r>
          </w:p>
          <w:p w14:paraId="7B322838" w14:textId="77777777" w:rsidR="00DF441E" w:rsidRDefault="00DF441E" w:rsidP="007C5512">
            <w:pPr>
              <w:rPr>
                <w:b/>
                <w:sz w:val="24"/>
                <w:szCs w:val="24"/>
              </w:rPr>
            </w:pPr>
          </w:p>
          <w:p w14:paraId="79427B3D" w14:textId="5F6D325E" w:rsidR="00267DF5" w:rsidRPr="007C5512" w:rsidRDefault="009C7200" w:rsidP="00BE1F79">
            <w:pPr>
              <w:shd w:val="clear" w:color="auto" w:fill="BDD6EE" w:themeFill="accent1" w:themeFillTint="66"/>
              <w:rPr>
                <w:b/>
                <w:sz w:val="24"/>
                <w:szCs w:val="24"/>
              </w:rPr>
            </w:pPr>
            <w:r w:rsidRPr="007C5512">
              <w:rPr>
                <w:b/>
                <w:sz w:val="24"/>
                <w:szCs w:val="24"/>
              </w:rPr>
              <w:t>SCOTTI</w:t>
            </w:r>
            <w:r w:rsidR="00267DF5" w:rsidRPr="007C5512">
              <w:rPr>
                <w:b/>
                <w:sz w:val="24"/>
                <w:szCs w:val="24"/>
              </w:rPr>
              <w:t>SH COURTS AND TRIBUNAL SERVICE</w:t>
            </w:r>
          </w:p>
          <w:p w14:paraId="5D68C5F4" w14:textId="1C065868" w:rsidR="009C7200" w:rsidRDefault="00D80082" w:rsidP="007C5512">
            <w:pPr>
              <w:rPr>
                <w:bCs/>
                <w:sz w:val="24"/>
                <w:szCs w:val="24"/>
              </w:rPr>
            </w:pPr>
            <w:r>
              <w:rPr>
                <w:b/>
                <w:sz w:val="24"/>
                <w:szCs w:val="24"/>
              </w:rPr>
              <w:t xml:space="preserve">On 3 June: </w:t>
            </w:r>
            <w:r w:rsidRPr="00D80082">
              <w:rPr>
                <w:bCs/>
                <w:sz w:val="24"/>
                <w:szCs w:val="24"/>
              </w:rPr>
              <w:t xml:space="preserve">Kingsley Thomas </w:t>
            </w:r>
            <w:r>
              <w:rPr>
                <w:bCs/>
                <w:sz w:val="24"/>
                <w:szCs w:val="24"/>
              </w:rPr>
              <w:t xml:space="preserve">met </w:t>
            </w:r>
            <w:r w:rsidRPr="00D80082">
              <w:rPr>
                <w:bCs/>
                <w:sz w:val="24"/>
                <w:szCs w:val="24"/>
              </w:rPr>
              <w:t>with officials from the Scottish Courts, Crown Office, Police Scotland and Scottish Prison Service to discuss the recent decision taken by the Scottish Solicitors’ Bar Association to resume their boycott of Domestic Abuse (Scotland) Act and Court Appointment cases.</w:t>
            </w:r>
          </w:p>
          <w:p w14:paraId="35E3B1FE" w14:textId="77777777" w:rsidR="00A7188E" w:rsidRDefault="00A7188E" w:rsidP="007C5512">
            <w:pPr>
              <w:rPr>
                <w:bCs/>
                <w:sz w:val="24"/>
                <w:szCs w:val="24"/>
              </w:rPr>
            </w:pPr>
          </w:p>
          <w:p w14:paraId="37A3A080" w14:textId="349189D4" w:rsidR="000E5628" w:rsidRPr="007158CE" w:rsidRDefault="007158CE" w:rsidP="007C5512">
            <w:pPr>
              <w:rPr>
                <w:bCs/>
                <w:sz w:val="24"/>
                <w:szCs w:val="24"/>
              </w:rPr>
            </w:pPr>
            <w:r>
              <w:rPr>
                <w:b/>
                <w:sz w:val="24"/>
                <w:szCs w:val="24"/>
              </w:rPr>
              <w:t xml:space="preserve">On 11 June: </w:t>
            </w:r>
            <w:r>
              <w:rPr>
                <w:bCs/>
                <w:sz w:val="24"/>
                <w:szCs w:val="24"/>
              </w:rPr>
              <w:t xml:space="preserve">Colin Lancaster had a </w:t>
            </w:r>
            <w:r w:rsidR="007F3D3D">
              <w:rPr>
                <w:bCs/>
                <w:sz w:val="24"/>
                <w:szCs w:val="24"/>
              </w:rPr>
              <w:t>quar</w:t>
            </w:r>
            <w:r>
              <w:rPr>
                <w:bCs/>
                <w:sz w:val="24"/>
                <w:szCs w:val="24"/>
              </w:rPr>
              <w:t>t</w:t>
            </w:r>
            <w:r w:rsidR="007F3D3D">
              <w:rPr>
                <w:bCs/>
                <w:sz w:val="24"/>
                <w:szCs w:val="24"/>
              </w:rPr>
              <w:t>er</w:t>
            </w:r>
            <w:r>
              <w:rPr>
                <w:bCs/>
                <w:sz w:val="24"/>
                <w:szCs w:val="24"/>
              </w:rPr>
              <w:t xml:space="preserve">ly </w:t>
            </w:r>
            <w:r w:rsidR="007F3D3D">
              <w:rPr>
                <w:bCs/>
                <w:sz w:val="24"/>
                <w:szCs w:val="24"/>
              </w:rPr>
              <w:t>catch-up</w:t>
            </w:r>
            <w:r>
              <w:rPr>
                <w:bCs/>
                <w:sz w:val="24"/>
                <w:szCs w:val="24"/>
              </w:rPr>
              <w:t xml:space="preserve"> meeting with Eric McQueen, </w:t>
            </w:r>
          </w:p>
          <w:p w14:paraId="067A8B8A" w14:textId="62FB0206" w:rsidR="00F65348" w:rsidRDefault="00F40CF9" w:rsidP="007C5512">
            <w:pPr>
              <w:rPr>
                <w:bCs/>
                <w:sz w:val="24"/>
                <w:szCs w:val="24"/>
              </w:rPr>
            </w:pPr>
            <w:r w:rsidRPr="00F40CF9">
              <w:rPr>
                <w:bCs/>
                <w:sz w:val="24"/>
                <w:szCs w:val="24"/>
              </w:rPr>
              <w:t>CEO of the Scottish Courts and Tribunal Service. The agenda include</w:t>
            </w:r>
            <w:r>
              <w:rPr>
                <w:bCs/>
                <w:sz w:val="24"/>
                <w:szCs w:val="24"/>
              </w:rPr>
              <w:t xml:space="preserve">d re-instatement of </w:t>
            </w:r>
            <w:r w:rsidR="0019672E">
              <w:rPr>
                <w:bCs/>
                <w:sz w:val="24"/>
                <w:szCs w:val="24"/>
              </w:rPr>
              <w:t>solicitor</w:t>
            </w:r>
            <w:r>
              <w:rPr>
                <w:bCs/>
                <w:sz w:val="24"/>
                <w:szCs w:val="24"/>
              </w:rPr>
              <w:t xml:space="preserve"> boycott</w:t>
            </w:r>
            <w:r w:rsidRPr="00F40CF9">
              <w:rPr>
                <w:bCs/>
                <w:sz w:val="24"/>
                <w:szCs w:val="24"/>
              </w:rPr>
              <w:t xml:space="preserve"> action, legal aid fees in civil cases and a general catch up on matters of mutual interest</w:t>
            </w:r>
            <w:r w:rsidR="007834BE">
              <w:rPr>
                <w:bCs/>
                <w:sz w:val="24"/>
                <w:szCs w:val="24"/>
              </w:rPr>
              <w:t xml:space="preserve"> and collaborative working opportunities. </w:t>
            </w:r>
          </w:p>
          <w:p w14:paraId="4DA11227" w14:textId="77777777" w:rsidR="00E4403D" w:rsidRDefault="00E4403D" w:rsidP="007C5512">
            <w:pPr>
              <w:rPr>
                <w:bCs/>
                <w:sz w:val="24"/>
                <w:szCs w:val="24"/>
              </w:rPr>
            </w:pPr>
          </w:p>
          <w:p w14:paraId="01613D49" w14:textId="5C2A9D1F" w:rsidR="00E4403D" w:rsidRPr="00E4403D" w:rsidRDefault="00E4403D" w:rsidP="007C5512">
            <w:pPr>
              <w:rPr>
                <w:b/>
                <w:sz w:val="24"/>
                <w:szCs w:val="24"/>
              </w:rPr>
            </w:pPr>
            <w:r w:rsidRPr="00E4403D">
              <w:rPr>
                <w:b/>
                <w:sz w:val="24"/>
                <w:szCs w:val="24"/>
              </w:rPr>
              <w:t xml:space="preserve">On 4 July: </w:t>
            </w:r>
            <w:r w:rsidRPr="00E4403D">
              <w:rPr>
                <w:bCs/>
                <w:sz w:val="24"/>
                <w:szCs w:val="24"/>
              </w:rPr>
              <w:t>Kingsley Thomas attended the latest meeting of the Virtual Custodies Steering Group, chaired by Sheriff Principal Anwar, which is piloting virtual custody court hearings to establish a new virtual custody court system across the country.</w:t>
            </w:r>
          </w:p>
          <w:p w14:paraId="7B8804C5" w14:textId="77777777" w:rsidR="00F65348" w:rsidRDefault="00F65348" w:rsidP="007C5512">
            <w:pPr>
              <w:rPr>
                <w:bCs/>
                <w:sz w:val="24"/>
                <w:szCs w:val="24"/>
              </w:rPr>
            </w:pPr>
          </w:p>
          <w:p w14:paraId="3119E2D0" w14:textId="09DA3EFB" w:rsidR="000E5628" w:rsidRDefault="000E5628" w:rsidP="00BE1F79">
            <w:pPr>
              <w:shd w:val="clear" w:color="auto" w:fill="BDD6EE" w:themeFill="accent1" w:themeFillTint="66"/>
              <w:rPr>
                <w:b/>
                <w:sz w:val="24"/>
                <w:szCs w:val="24"/>
              </w:rPr>
            </w:pPr>
            <w:r w:rsidRPr="00857510">
              <w:rPr>
                <w:b/>
                <w:sz w:val="24"/>
                <w:szCs w:val="24"/>
              </w:rPr>
              <w:t>SUMMARY CRIMINAL CASE MANAGEMENT P</w:t>
            </w:r>
            <w:r>
              <w:rPr>
                <w:b/>
                <w:sz w:val="24"/>
                <w:szCs w:val="24"/>
              </w:rPr>
              <w:t>ROJECT BOARD</w:t>
            </w:r>
          </w:p>
          <w:p w14:paraId="78BD89D6" w14:textId="73810BFA" w:rsidR="00DF441E" w:rsidRDefault="000E5628" w:rsidP="00B20AD6">
            <w:pPr>
              <w:rPr>
                <w:bCs/>
                <w:sz w:val="24"/>
                <w:szCs w:val="24"/>
              </w:rPr>
            </w:pPr>
            <w:r>
              <w:rPr>
                <w:b/>
                <w:sz w:val="24"/>
                <w:szCs w:val="24"/>
              </w:rPr>
              <w:t xml:space="preserve">On </w:t>
            </w:r>
            <w:r w:rsidR="00E41F04">
              <w:rPr>
                <w:b/>
                <w:sz w:val="24"/>
                <w:szCs w:val="24"/>
              </w:rPr>
              <w:t>28 May</w:t>
            </w:r>
            <w:r w:rsidR="000F3BDB">
              <w:rPr>
                <w:b/>
                <w:sz w:val="24"/>
                <w:szCs w:val="24"/>
              </w:rPr>
              <w:t xml:space="preserve">, </w:t>
            </w:r>
            <w:r w:rsidR="00C35EA1">
              <w:rPr>
                <w:b/>
                <w:sz w:val="24"/>
                <w:szCs w:val="24"/>
              </w:rPr>
              <w:t>5 June</w:t>
            </w:r>
            <w:r w:rsidR="000F3BDB">
              <w:rPr>
                <w:b/>
                <w:sz w:val="24"/>
                <w:szCs w:val="24"/>
              </w:rPr>
              <w:t>, 28 June</w:t>
            </w:r>
            <w:r w:rsidR="00E41F04">
              <w:rPr>
                <w:b/>
                <w:sz w:val="24"/>
                <w:szCs w:val="24"/>
              </w:rPr>
              <w:t xml:space="preserve">: </w:t>
            </w:r>
            <w:r>
              <w:rPr>
                <w:b/>
                <w:sz w:val="24"/>
                <w:szCs w:val="24"/>
              </w:rPr>
              <w:t xml:space="preserve"> </w:t>
            </w:r>
            <w:r w:rsidRPr="00857510">
              <w:rPr>
                <w:bCs/>
                <w:sz w:val="24"/>
                <w:szCs w:val="24"/>
              </w:rPr>
              <w:t xml:space="preserve">Kingsley Thomas </w:t>
            </w:r>
            <w:r>
              <w:rPr>
                <w:bCs/>
                <w:sz w:val="24"/>
                <w:szCs w:val="24"/>
              </w:rPr>
              <w:t>attended</w:t>
            </w:r>
            <w:r w:rsidRPr="00857510">
              <w:rPr>
                <w:bCs/>
                <w:sz w:val="24"/>
                <w:szCs w:val="24"/>
              </w:rPr>
              <w:t xml:space="preserve"> a </w:t>
            </w:r>
            <w:r w:rsidR="00A7188E" w:rsidRPr="00A7188E">
              <w:rPr>
                <w:bCs/>
                <w:sz w:val="24"/>
                <w:szCs w:val="24"/>
              </w:rPr>
              <w:t xml:space="preserve">meeting of the Summary Criminal Case Management Project Board that’s overseeing the Summary Criminal Case Management </w:t>
            </w:r>
            <w:r w:rsidR="00A7188E" w:rsidRPr="00A7188E">
              <w:rPr>
                <w:bCs/>
                <w:sz w:val="24"/>
                <w:szCs w:val="24"/>
              </w:rPr>
              <w:lastRenderedPageBreak/>
              <w:t>pilots in Dundee, Hamilton, Paisley and Glasgow which are testing out various new ways of dealing with summary procedure criminal cases more effectively</w:t>
            </w:r>
            <w:r w:rsidR="00A7188E">
              <w:rPr>
                <w:bCs/>
                <w:sz w:val="24"/>
                <w:szCs w:val="24"/>
              </w:rPr>
              <w:t xml:space="preserve">. </w:t>
            </w:r>
          </w:p>
          <w:p w14:paraId="5F9B6E06" w14:textId="77777777" w:rsidR="00881DCD" w:rsidRDefault="00881DCD" w:rsidP="00B20AD6">
            <w:pPr>
              <w:rPr>
                <w:bCs/>
                <w:sz w:val="24"/>
                <w:szCs w:val="24"/>
              </w:rPr>
            </w:pPr>
          </w:p>
          <w:p w14:paraId="5E809BD4" w14:textId="4988AB1A" w:rsidR="00881DCD" w:rsidRPr="00BC7898" w:rsidRDefault="00881DCD" w:rsidP="00BE1F79">
            <w:pPr>
              <w:shd w:val="clear" w:color="auto" w:fill="BDD6EE" w:themeFill="accent1" w:themeFillTint="66"/>
              <w:rPr>
                <w:b/>
                <w:sz w:val="24"/>
                <w:szCs w:val="24"/>
              </w:rPr>
            </w:pPr>
            <w:r w:rsidRPr="00BC7898">
              <w:rPr>
                <w:b/>
                <w:sz w:val="24"/>
                <w:szCs w:val="24"/>
              </w:rPr>
              <w:t xml:space="preserve">SCOTTISH PRISON SERVICE </w:t>
            </w:r>
          </w:p>
          <w:p w14:paraId="0F8DF436" w14:textId="5D0715C0" w:rsidR="00881DCD" w:rsidRDefault="00BC7898" w:rsidP="00B20AD6">
            <w:pPr>
              <w:rPr>
                <w:bCs/>
                <w:sz w:val="24"/>
                <w:szCs w:val="24"/>
              </w:rPr>
            </w:pPr>
            <w:r>
              <w:rPr>
                <w:b/>
                <w:sz w:val="24"/>
                <w:szCs w:val="24"/>
              </w:rPr>
              <w:t xml:space="preserve">On 28 May, 1 July: </w:t>
            </w:r>
            <w:r>
              <w:rPr>
                <w:bCs/>
                <w:sz w:val="24"/>
                <w:szCs w:val="24"/>
              </w:rPr>
              <w:t xml:space="preserve">Carolyn McLeod and Nicky Brown attended a liaison meeting with the Scottish Prison Service to discus matters of mutual interest and shared working opportunities. </w:t>
            </w:r>
          </w:p>
          <w:p w14:paraId="3F8274E6" w14:textId="77777777" w:rsidR="004C2FA5" w:rsidRDefault="004C2FA5" w:rsidP="00B20AD6">
            <w:pPr>
              <w:rPr>
                <w:bCs/>
                <w:sz w:val="24"/>
                <w:szCs w:val="24"/>
              </w:rPr>
            </w:pPr>
          </w:p>
          <w:p w14:paraId="377DD6BB" w14:textId="37716CB7" w:rsidR="004C2FA5" w:rsidRDefault="004C2FA5" w:rsidP="00BE1F79">
            <w:pPr>
              <w:shd w:val="clear" w:color="auto" w:fill="BDD6EE" w:themeFill="accent1" w:themeFillTint="66"/>
              <w:rPr>
                <w:b/>
                <w:sz w:val="24"/>
                <w:szCs w:val="24"/>
              </w:rPr>
            </w:pPr>
            <w:r>
              <w:rPr>
                <w:b/>
                <w:sz w:val="24"/>
                <w:szCs w:val="24"/>
              </w:rPr>
              <w:t xml:space="preserve">SCOTTISH REFUGEE COUNCIL </w:t>
            </w:r>
          </w:p>
          <w:p w14:paraId="7F451E7F" w14:textId="74054C15" w:rsidR="004C2FA5" w:rsidRPr="004C2FA5" w:rsidRDefault="004C2FA5" w:rsidP="00B20AD6">
            <w:pPr>
              <w:rPr>
                <w:b/>
                <w:sz w:val="24"/>
                <w:szCs w:val="24"/>
              </w:rPr>
            </w:pPr>
            <w:r>
              <w:rPr>
                <w:b/>
                <w:sz w:val="24"/>
                <w:szCs w:val="24"/>
              </w:rPr>
              <w:t xml:space="preserve">On </w:t>
            </w:r>
            <w:r w:rsidR="00903E6C">
              <w:rPr>
                <w:b/>
                <w:sz w:val="24"/>
                <w:szCs w:val="24"/>
              </w:rPr>
              <w:t xml:space="preserve">17 June: </w:t>
            </w:r>
            <w:r w:rsidR="00903E6C" w:rsidRPr="00903E6C">
              <w:rPr>
                <w:rFonts w:eastAsia="Aptos" w:cs="Times New Roman"/>
                <w:color w:val="000000"/>
                <w:sz w:val="24"/>
                <w:szCs w:val="24"/>
                <w:shd w:val="clear" w:color="auto" w:fill="FFFFFF"/>
              </w:rPr>
              <w:t xml:space="preserve">Marie–Lousie Fox, Wendy Dalgleish, John Osborne, Hazel Thoms and Matt Taylor </w:t>
            </w:r>
            <w:r w:rsidR="00903E6C">
              <w:rPr>
                <w:rFonts w:eastAsia="Aptos" w:cs="Times New Roman"/>
                <w:color w:val="000000"/>
                <w:sz w:val="24"/>
                <w:szCs w:val="24"/>
                <w:shd w:val="clear" w:color="auto" w:fill="FFFFFF"/>
              </w:rPr>
              <w:t>met</w:t>
            </w:r>
            <w:r w:rsidR="00903E6C" w:rsidRPr="00903E6C">
              <w:rPr>
                <w:rFonts w:eastAsia="Aptos" w:cs="Times New Roman"/>
                <w:color w:val="000000"/>
                <w:sz w:val="24"/>
                <w:szCs w:val="24"/>
                <w:shd w:val="clear" w:color="auto" w:fill="FFFFFF"/>
              </w:rPr>
              <w:t xml:space="preserve"> with Scottish Refugee Council representatives to discuss the new </w:t>
            </w:r>
            <w:hyperlink r:id="rId22" w:history="1">
              <w:r w:rsidR="00903E6C" w:rsidRPr="00903E6C">
                <w:rPr>
                  <w:rFonts w:eastAsia="Aptos" w:cs="Times New Roman"/>
                  <w:b/>
                  <w:bCs/>
                  <w:color w:val="2758A8"/>
                  <w:sz w:val="24"/>
                  <w:szCs w:val="24"/>
                  <w:u w:val="single"/>
                  <w:shd w:val="clear" w:color="auto" w:fill="FFFFFF"/>
                </w:rPr>
                <w:t>Scots Refugee Integration Delivery Plan</w:t>
              </w:r>
            </w:hyperlink>
            <w:r w:rsidR="00903E6C" w:rsidRPr="00903E6C">
              <w:rPr>
                <w:rFonts w:eastAsia="Aptos" w:cs="Times New Roman"/>
                <w:color w:val="000000"/>
                <w:sz w:val="24"/>
                <w:szCs w:val="24"/>
                <w:shd w:val="clear" w:color="auto" w:fill="FFFFFF"/>
              </w:rPr>
              <w:t>. This is part of the New Scots Refugee Integration Strategy</w:t>
            </w:r>
            <w:r w:rsidR="00903E6C" w:rsidRPr="00903E6C">
              <w:rPr>
                <w:rFonts w:eastAsia="Aptos" w:cs="Times New Roman"/>
                <w:b/>
                <w:bCs/>
                <w:color w:val="000000"/>
                <w:sz w:val="24"/>
                <w:szCs w:val="24"/>
                <w:shd w:val="clear" w:color="auto" w:fill="FFFFFF"/>
              </w:rPr>
              <w:t xml:space="preserve"> </w:t>
            </w:r>
            <w:r w:rsidR="00903E6C" w:rsidRPr="00903E6C">
              <w:rPr>
                <w:rFonts w:eastAsia="Aptos" w:cs="Times New Roman"/>
                <w:color w:val="000000"/>
                <w:sz w:val="24"/>
                <w:szCs w:val="24"/>
                <w:shd w:val="clear" w:color="auto" w:fill="FFFFFF"/>
              </w:rPr>
              <w:t xml:space="preserve">which </w:t>
            </w:r>
            <w:r w:rsidR="00903E6C" w:rsidRPr="00903E6C">
              <w:rPr>
                <w:rFonts w:eastAsia="Aptos" w:cs="Times New Roman"/>
                <w:sz w:val="24"/>
                <w:szCs w:val="24"/>
              </w:rPr>
              <w:t>aims</w:t>
            </w:r>
            <w:r w:rsidR="00903E6C" w:rsidRPr="00903E6C">
              <w:rPr>
                <w:rFonts w:eastAsia="Aptos" w:cs="Times New Roman"/>
                <w:color w:val="000000"/>
                <w:sz w:val="24"/>
                <w:szCs w:val="24"/>
                <w:shd w:val="clear" w:color="auto" w:fill="FFFFFF"/>
              </w:rPr>
              <w:t xml:space="preserve"> to </w:t>
            </w:r>
            <w:r w:rsidR="00903E6C" w:rsidRPr="00903E6C">
              <w:rPr>
                <w:rFonts w:eastAsia="Aptos" w:cs="Times New Roman"/>
                <w:sz w:val="24"/>
                <w:szCs w:val="24"/>
              </w:rPr>
              <w:t>support refugees and people seeking asylum in Scotland’s communities.</w:t>
            </w:r>
          </w:p>
          <w:p w14:paraId="34DFEFFE" w14:textId="77777777" w:rsidR="008C4A7C" w:rsidRDefault="008C4A7C" w:rsidP="007C5512">
            <w:pPr>
              <w:rPr>
                <w:b/>
                <w:sz w:val="24"/>
                <w:szCs w:val="24"/>
              </w:rPr>
            </w:pPr>
          </w:p>
          <w:p w14:paraId="177F0BE4" w14:textId="77777777" w:rsidR="009C7200" w:rsidRPr="00BE1F79" w:rsidRDefault="009C7200" w:rsidP="00BE1F79">
            <w:pPr>
              <w:shd w:val="clear" w:color="auto" w:fill="9CC2E5" w:themeFill="accent1" w:themeFillTint="99"/>
              <w:rPr>
                <w:b/>
                <w:sz w:val="28"/>
                <w:szCs w:val="28"/>
                <w:u w:val="single"/>
              </w:rPr>
            </w:pPr>
            <w:r w:rsidRPr="00BE1F79">
              <w:rPr>
                <w:b/>
                <w:sz w:val="28"/>
                <w:szCs w:val="28"/>
                <w:u w:val="single"/>
              </w:rPr>
              <w:t>OTHER MEETINGS</w:t>
            </w:r>
          </w:p>
          <w:p w14:paraId="2CF9B929" w14:textId="6469F87B" w:rsidR="000D7F31" w:rsidRDefault="000D7F31" w:rsidP="00BE1F79">
            <w:pPr>
              <w:shd w:val="clear" w:color="auto" w:fill="BDD6EE" w:themeFill="accent1" w:themeFillTint="66"/>
              <w:rPr>
                <w:b/>
                <w:sz w:val="24"/>
                <w:szCs w:val="24"/>
              </w:rPr>
            </w:pPr>
            <w:bookmarkStart w:id="2" w:name="_Hlk144820404"/>
            <w:r>
              <w:rPr>
                <w:b/>
                <w:sz w:val="24"/>
                <w:szCs w:val="24"/>
              </w:rPr>
              <w:t xml:space="preserve">ROSS PRIORY: THINK TANK </w:t>
            </w:r>
          </w:p>
          <w:p w14:paraId="7C04AC0E" w14:textId="2A74F6C1" w:rsidR="001C7340" w:rsidRPr="005854C0" w:rsidRDefault="001C7340" w:rsidP="001C7340">
            <w:pPr>
              <w:rPr>
                <w:bCs/>
                <w:sz w:val="24"/>
                <w:szCs w:val="24"/>
              </w:rPr>
            </w:pPr>
            <w:r>
              <w:rPr>
                <w:b/>
                <w:sz w:val="24"/>
                <w:szCs w:val="24"/>
              </w:rPr>
              <w:t>On 28 and 29 May:</w:t>
            </w:r>
            <w:r w:rsidRPr="001C7340">
              <w:rPr>
                <w:b/>
                <w:sz w:val="24"/>
                <w:szCs w:val="24"/>
              </w:rPr>
              <w:t xml:space="preserve"> </w:t>
            </w:r>
            <w:r w:rsidRPr="005854C0">
              <w:rPr>
                <w:bCs/>
                <w:sz w:val="24"/>
                <w:szCs w:val="24"/>
              </w:rPr>
              <w:t>Colin Lancaster attended the annual Ross Priory Retreat at Loch Lomond. The 30th anniversary event brought together legal professionals and academics from across th</w:t>
            </w:r>
            <w:r w:rsidR="005854C0" w:rsidRPr="005854C0">
              <w:rPr>
                <w:bCs/>
                <w:sz w:val="24"/>
                <w:szCs w:val="24"/>
              </w:rPr>
              <w:t>e United Kingdom</w:t>
            </w:r>
            <w:r w:rsidRPr="005854C0">
              <w:rPr>
                <w:bCs/>
                <w:sz w:val="24"/>
                <w:szCs w:val="24"/>
              </w:rPr>
              <w:t xml:space="preserve"> for a ‘think-tank’ event to consider, discuss and debate the current legal issues, with speeches and presentations on key topics. The agenda include</w:t>
            </w:r>
            <w:r w:rsidR="005854C0" w:rsidRPr="005854C0">
              <w:rPr>
                <w:bCs/>
                <w:sz w:val="24"/>
                <w:szCs w:val="24"/>
              </w:rPr>
              <w:t>d</w:t>
            </w:r>
            <w:r w:rsidRPr="005854C0">
              <w:rPr>
                <w:bCs/>
                <w:sz w:val="24"/>
                <w:szCs w:val="24"/>
              </w:rPr>
              <w:t xml:space="preserve">: </w:t>
            </w:r>
          </w:p>
          <w:p w14:paraId="6C4B1E6C" w14:textId="77777777" w:rsidR="005854C0" w:rsidRPr="005854C0" w:rsidRDefault="005854C0" w:rsidP="001C7340">
            <w:pPr>
              <w:rPr>
                <w:bCs/>
                <w:sz w:val="24"/>
                <w:szCs w:val="24"/>
              </w:rPr>
            </w:pPr>
          </w:p>
          <w:p w14:paraId="5A49A04D" w14:textId="611214F7" w:rsidR="001C7340" w:rsidRPr="00BE1F79" w:rsidRDefault="001C7340" w:rsidP="00BE1F79">
            <w:pPr>
              <w:pStyle w:val="ListParagraph"/>
              <w:numPr>
                <w:ilvl w:val="0"/>
                <w:numId w:val="15"/>
              </w:numPr>
              <w:rPr>
                <w:bCs/>
              </w:rPr>
            </w:pPr>
            <w:r w:rsidRPr="00BE1F79">
              <w:rPr>
                <w:bCs/>
              </w:rPr>
              <w:t>Keynote Speech by Lord Thomas (Former Lord Chief Justice, England &amp; Wales)</w:t>
            </w:r>
          </w:p>
          <w:p w14:paraId="559796B1" w14:textId="3DD8AAAC" w:rsidR="001C7340" w:rsidRPr="00BE1F79" w:rsidRDefault="001C7340" w:rsidP="00BE1F79">
            <w:pPr>
              <w:pStyle w:val="ListParagraph"/>
              <w:numPr>
                <w:ilvl w:val="0"/>
                <w:numId w:val="15"/>
              </w:numPr>
              <w:rPr>
                <w:bCs/>
              </w:rPr>
            </w:pPr>
            <w:r w:rsidRPr="00BE1F79">
              <w:rPr>
                <w:bCs/>
              </w:rPr>
              <w:t>From Smart Technology to Smart Law: An introduction to the Internet of Things and its legal issues (Professor Guido Noto La Diega)</w:t>
            </w:r>
          </w:p>
          <w:p w14:paraId="337CF3A5" w14:textId="0DA6BA6A" w:rsidR="001C7340" w:rsidRPr="00BE1F79" w:rsidRDefault="001C7340" w:rsidP="00BE1F79">
            <w:pPr>
              <w:pStyle w:val="ListParagraph"/>
              <w:numPr>
                <w:ilvl w:val="0"/>
                <w:numId w:val="15"/>
              </w:numPr>
              <w:rPr>
                <w:bCs/>
              </w:rPr>
            </w:pPr>
            <w:r w:rsidRPr="00BE1F79">
              <w:rPr>
                <w:bCs/>
              </w:rPr>
              <w:t xml:space="preserve">Next Gen New Law? Digital Trends and Evolving Models for Legal Service Delivery (Libby Jackson) </w:t>
            </w:r>
          </w:p>
          <w:p w14:paraId="559D1EB3" w14:textId="45CCB079" w:rsidR="001C7340" w:rsidRPr="00BE1F79" w:rsidRDefault="001C7340" w:rsidP="00BE1F79">
            <w:pPr>
              <w:pStyle w:val="ListParagraph"/>
              <w:numPr>
                <w:ilvl w:val="0"/>
                <w:numId w:val="15"/>
              </w:numPr>
              <w:rPr>
                <w:bCs/>
              </w:rPr>
            </w:pPr>
            <w:r w:rsidRPr="00BE1F79">
              <w:rPr>
                <w:bCs/>
              </w:rPr>
              <w:t>Can Tech Solve the A2J Crisis? (Christina Blacklaws).</w:t>
            </w:r>
          </w:p>
          <w:p w14:paraId="4B2D1E05" w14:textId="1F08C834" w:rsidR="00045924" w:rsidRPr="00BE1F79" w:rsidRDefault="00045924" w:rsidP="00BE1F79">
            <w:pPr>
              <w:pStyle w:val="ListParagraph"/>
              <w:numPr>
                <w:ilvl w:val="0"/>
                <w:numId w:val="15"/>
              </w:numPr>
              <w:rPr>
                <w:bCs/>
              </w:rPr>
            </w:pPr>
            <w:r w:rsidRPr="00BE1F79">
              <w:rPr>
                <w:bCs/>
              </w:rPr>
              <w:t xml:space="preserve">The Post Office as a Law and Tech Scandal: Lawyers Ethics and Competence (Professor Richard Moorhead) </w:t>
            </w:r>
          </w:p>
          <w:p w14:paraId="550A913C" w14:textId="77777777" w:rsidR="00BE1F79" w:rsidRPr="00BE1F79" w:rsidRDefault="00045924" w:rsidP="00BE1F79">
            <w:pPr>
              <w:pStyle w:val="ListParagraph"/>
              <w:numPr>
                <w:ilvl w:val="0"/>
                <w:numId w:val="15"/>
              </w:numPr>
              <w:rPr>
                <w:bCs/>
              </w:rPr>
            </w:pPr>
            <w:r w:rsidRPr="00BE1F79">
              <w:rPr>
                <w:bCs/>
              </w:rPr>
              <w:t xml:space="preserve">One Million Hours (Alastair Morrison and Sophia Adams Bhatti) </w:t>
            </w:r>
          </w:p>
          <w:p w14:paraId="421EEA16" w14:textId="0365A081" w:rsidR="00730B24" w:rsidRPr="00650FA4" w:rsidRDefault="00045924" w:rsidP="00676533">
            <w:pPr>
              <w:pStyle w:val="ListParagraph"/>
              <w:numPr>
                <w:ilvl w:val="0"/>
                <w:numId w:val="15"/>
              </w:numPr>
              <w:rPr>
                <w:bCs/>
              </w:rPr>
            </w:pPr>
            <w:r w:rsidRPr="00BE1F79">
              <w:rPr>
                <w:bCs/>
              </w:rPr>
              <w:t>How to Think About AI (Professor Richard Susskind).</w:t>
            </w:r>
            <w:bookmarkEnd w:id="2"/>
          </w:p>
        </w:tc>
      </w:tr>
    </w:tbl>
    <w:p w14:paraId="2648624E" w14:textId="77777777" w:rsidR="00C4741D" w:rsidRPr="00C4741D" w:rsidRDefault="00C4741D" w:rsidP="00C4741D">
      <w:pPr>
        <w:tabs>
          <w:tab w:val="left" w:pos="4230"/>
        </w:tabs>
        <w:rPr>
          <w:rFonts w:ascii="Trebuchet MS" w:hAnsi="Trebuchet MS"/>
          <w:sz w:val="24"/>
          <w:szCs w:val="24"/>
        </w:rPr>
      </w:pPr>
    </w:p>
    <w:sectPr w:rsidR="00C4741D" w:rsidRPr="00C4741D" w:rsidSect="00C4741D">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DC8D1" w14:textId="77777777" w:rsidR="003C0FAD" w:rsidRDefault="003C0FAD" w:rsidP="00C4741D">
      <w:pPr>
        <w:spacing w:after="0" w:line="240" w:lineRule="auto"/>
      </w:pPr>
      <w:r>
        <w:separator/>
      </w:r>
    </w:p>
  </w:endnote>
  <w:endnote w:type="continuationSeparator" w:id="0">
    <w:p w14:paraId="3A88FE19" w14:textId="77777777" w:rsidR="003C0FAD" w:rsidRDefault="003C0FAD" w:rsidP="00C4741D">
      <w:pPr>
        <w:spacing w:after="0" w:line="240" w:lineRule="auto"/>
      </w:pPr>
      <w:r>
        <w:continuationSeparator/>
      </w:r>
    </w:p>
  </w:endnote>
  <w:endnote w:type="continuationNotice" w:id="1">
    <w:p w14:paraId="03B44033" w14:textId="77777777" w:rsidR="003C0FAD" w:rsidRDefault="003C0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31511" w14:textId="1506C603" w:rsidR="00A57845" w:rsidRPr="00650FA4" w:rsidRDefault="00A57845" w:rsidP="00650FA4">
    <w:pPr>
      <w:pStyle w:val="Footer"/>
      <w:rPr>
        <w:rFonts w:ascii="Trebuchet MS" w:hAnsi="Trebuchet MS"/>
        <w:sz w:val="24"/>
        <w:szCs w:val="24"/>
      </w:rPr>
    </w:pPr>
    <w:r w:rsidRPr="00650FA4">
      <w:rPr>
        <w:rFonts w:ascii="Trebuchet MS" w:hAnsi="Trebuchet MS"/>
        <w:sz w:val="24"/>
        <w:szCs w:val="24"/>
      </w:rPr>
      <w:t>Scottish Legal Aid Board –</w:t>
    </w:r>
    <w:r w:rsidR="00650FA4" w:rsidRPr="00650FA4">
      <w:rPr>
        <w:rFonts w:ascii="Trebuchet MS" w:hAnsi="Trebuchet MS"/>
        <w:sz w:val="24"/>
        <w:szCs w:val="24"/>
      </w:rPr>
      <w:t xml:space="preserve"> </w:t>
    </w:r>
    <w:r w:rsidR="007C5512" w:rsidRPr="00650FA4">
      <w:rPr>
        <w:rFonts w:ascii="Trebuchet MS" w:hAnsi="Trebuchet MS"/>
        <w:sz w:val="24"/>
        <w:szCs w:val="24"/>
      </w:rPr>
      <w:t>Meetings with Outside Bodies</w:t>
    </w:r>
    <w:r w:rsidR="00C012D9" w:rsidRPr="00650FA4">
      <w:rPr>
        <w:rFonts w:ascii="Trebuchet MS" w:hAnsi="Trebuchet MS"/>
        <w:sz w:val="24"/>
        <w:szCs w:val="24"/>
      </w:rPr>
      <w:t xml:space="preserve"> </w:t>
    </w:r>
    <w:r w:rsidR="00FC6895" w:rsidRPr="00650FA4">
      <w:rPr>
        <w:rFonts w:ascii="Trebuchet MS" w:hAnsi="Trebuchet MS"/>
        <w:sz w:val="24"/>
        <w:szCs w:val="24"/>
      </w:rPr>
      <w:t xml:space="preserve">July </w:t>
    </w:r>
    <w:r w:rsidR="00384D9D" w:rsidRPr="00650FA4">
      <w:rPr>
        <w:rFonts w:ascii="Trebuchet MS" w:hAnsi="Trebuchet MS"/>
        <w:sz w:val="24"/>
        <w:szCs w:val="24"/>
      </w:rPr>
      <w:t>2024</w:t>
    </w:r>
    <w:r w:rsidR="00650FA4" w:rsidRPr="00650FA4">
      <w:rPr>
        <w:rFonts w:ascii="Trebuchet MS" w:hAnsi="Trebuchet MS"/>
        <w:sz w:val="24"/>
        <w:szCs w:val="24"/>
      </w:rPr>
      <w:t xml:space="preserve">   </w:t>
    </w:r>
    <w:r w:rsidR="00650FA4">
      <w:rPr>
        <w:rFonts w:ascii="Trebuchet MS" w:hAnsi="Trebuchet MS"/>
        <w:sz w:val="24"/>
        <w:szCs w:val="24"/>
      </w:rPr>
      <w:t xml:space="preserve">                            </w:t>
    </w:r>
    <w:r w:rsidR="00650FA4" w:rsidRPr="00650FA4">
      <w:rPr>
        <w:rFonts w:ascii="Trebuchet MS" w:hAnsi="Trebuchet MS"/>
        <w:sz w:val="24"/>
        <w:szCs w:val="24"/>
      </w:rPr>
      <w:t xml:space="preserve">  </w:t>
    </w:r>
    <w:r w:rsidR="007C5512" w:rsidRPr="00650FA4">
      <w:rPr>
        <w:rFonts w:ascii="Trebuchet MS" w:hAnsi="Trebuchet MS"/>
        <w:sz w:val="24"/>
        <w:szCs w:val="24"/>
      </w:rPr>
      <w:t xml:space="preserve"> </w:t>
    </w:r>
    <w:sdt>
      <w:sdtPr>
        <w:rPr>
          <w:rFonts w:ascii="Trebuchet MS" w:hAnsi="Trebuchet MS"/>
          <w:sz w:val="24"/>
          <w:szCs w:val="24"/>
        </w:rPr>
        <w:id w:val="314316149"/>
        <w:docPartObj>
          <w:docPartGallery w:val="Page Numbers (Bottom of Page)"/>
          <w:docPartUnique/>
        </w:docPartObj>
      </w:sdtPr>
      <w:sdtEndPr>
        <w:rPr>
          <w:noProof/>
        </w:rPr>
      </w:sdtEndPr>
      <w:sdtContent>
        <w:r w:rsidRPr="00650FA4">
          <w:rPr>
            <w:rFonts w:ascii="Trebuchet MS" w:hAnsi="Trebuchet MS"/>
            <w:sz w:val="24"/>
            <w:szCs w:val="24"/>
          </w:rPr>
          <w:fldChar w:fldCharType="begin"/>
        </w:r>
        <w:r w:rsidRPr="00650FA4">
          <w:rPr>
            <w:rFonts w:ascii="Trebuchet MS" w:hAnsi="Trebuchet MS"/>
            <w:sz w:val="24"/>
            <w:szCs w:val="24"/>
          </w:rPr>
          <w:instrText xml:space="preserve"> PAGE   \* MERGEFORMAT </w:instrText>
        </w:r>
        <w:r w:rsidRPr="00650FA4">
          <w:rPr>
            <w:rFonts w:ascii="Trebuchet MS" w:hAnsi="Trebuchet MS"/>
            <w:sz w:val="24"/>
            <w:szCs w:val="24"/>
          </w:rPr>
          <w:fldChar w:fldCharType="separate"/>
        </w:r>
        <w:r w:rsidR="007058C1" w:rsidRPr="00650FA4">
          <w:rPr>
            <w:rFonts w:ascii="Trebuchet MS" w:hAnsi="Trebuchet MS"/>
            <w:noProof/>
            <w:sz w:val="24"/>
            <w:szCs w:val="24"/>
          </w:rPr>
          <w:t>1</w:t>
        </w:r>
        <w:r w:rsidRPr="00650FA4">
          <w:rPr>
            <w:rFonts w:ascii="Trebuchet MS" w:hAnsi="Trebuchet MS"/>
            <w:noProof/>
            <w:sz w:val="24"/>
            <w:szCs w:val="24"/>
          </w:rPr>
          <w:fldChar w:fldCharType="end"/>
        </w:r>
      </w:sdtContent>
    </w:sdt>
  </w:p>
  <w:p w14:paraId="7AFBE764" w14:textId="77777777" w:rsidR="00A57845" w:rsidRDefault="00A5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FFE2D" w14:textId="77777777" w:rsidR="003C0FAD" w:rsidRDefault="003C0FAD" w:rsidP="00C4741D">
      <w:pPr>
        <w:spacing w:after="0" w:line="240" w:lineRule="auto"/>
      </w:pPr>
      <w:r>
        <w:separator/>
      </w:r>
    </w:p>
  </w:footnote>
  <w:footnote w:type="continuationSeparator" w:id="0">
    <w:p w14:paraId="31D88BF9" w14:textId="77777777" w:rsidR="003C0FAD" w:rsidRDefault="003C0FAD" w:rsidP="00C4741D">
      <w:pPr>
        <w:spacing w:after="0" w:line="240" w:lineRule="auto"/>
      </w:pPr>
      <w:r>
        <w:continuationSeparator/>
      </w:r>
    </w:p>
  </w:footnote>
  <w:footnote w:type="continuationNotice" w:id="1">
    <w:p w14:paraId="227719B6" w14:textId="77777777" w:rsidR="003C0FAD" w:rsidRDefault="003C0F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4064"/>
    <w:multiLevelType w:val="hybridMultilevel"/>
    <w:tmpl w:val="B8D0A0E6"/>
    <w:lvl w:ilvl="0" w:tplc="782A73F0">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3087A"/>
    <w:multiLevelType w:val="hybridMultilevel"/>
    <w:tmpl w:val="EB804D0C"/>
    <w:lvl w:ilvl="0" w:tplc="54CEDF54">
      <w:start w:val="1"/>
      <w:numFmt w:val="decimal"/>
      <w:pStyle w:val="ListParagraph"/>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874A59"/>
    <w:multiLevelType w:val="hybridMultilevel"/>
    <w:tmpl w:val="F0E04252"/>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0AC6C49"/>
    <w:multiLevelType w:val="hybridMultilevel"/>
    <w:tmpl w:val="0590C822"/>
    <w:lvl w:ilvl="0" w:tplc="782A73F0">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707C50"/>
    <w:multiLevelType w:val="hybridMultilevel"/>
    <w:tmpl w:val="9606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E3A53"/>
    <w:multiLevelType w:val="hybridMultilevel"/>
    <w:tmpl w:val="2780D1AC"/>
    <w:lvl w:ilvl="0" w:tplc="04E056A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42A25"/>
    <w:multiLevelType w:val="hybridMultilevel"/>
    <w:tmpl w:val="78885BCA"/>
    <w:lvl w:ilvl="0" w:tplc="D8D88BCE">
      <w:start w:val="1"/>
      <w:numFmt w:val="decimal"/>
      <w:lvlText w:val="%1."/>
      <w:lvlJc w:val="left"/>
      <w:pPr>
        <w:tabs>
          <w:tab w:val="num" w:pos="720"/>
        </w:tabs>
        <w:ind w:left="72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3747FAE"/>
    <w:multiLevelType w:val="hybridMultilevel"/>
    <w:tmpl w:val="83B07308"/>
    <w:lvl w:ilvl="0" w:tplc="662058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07D6A"/>
    <w:multiLevelType w:val="hybridMultilevel"/>
    <w:tmpl w:val="5E1A9F82"/>
    <w:lvl w:ilvl="0" w:tplc="782A73F0">
      <w:numFmt w:val="bullet"/>
      <w:lvlText w:val="•"/>
      <w:lvlJc w:val="left"/>
      <w:pPr>
        <w:ind w:left="1440" w:hanging="72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597BC1"/>
    <w:multiLevelType w:val="hybridMultilevel"/>
    <w:tmpl w:val="D2B86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9B5003"/>
    <w:multiLevelType w:val="hybridMultilevel"/>
    <w:tmpl w:val="B734FED6"/>
    <w:lvl w:ilvl="0" w:tplc="782A73F0">
      <w:numFmt w:val="bullet"/>
      <w:lvlText w:val="•"/>
      <w:lvlJc w:val="left"/>
      <w:pPr>
        <w:ind w:left="1440" w:hanging="720"/>
      </w:pPr>
      <w:rPr>
        <w:rFonts w:ascii="Trebuchet MS" w:eastAsiaTheme="minorHAnsi" w:hAnsi="Trebuchet M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94B6CFD"/>
    <w:multiLevelType w:val="hybridMultilevel"/>
    <w:tmpl w:val="084C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F70B1"/>
    <w:multiLevelType w:val="hybridMultilevel"/>
    <w:tmpl w:val="247E3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2104F7B"/>
    <w:multiLevelType w:val="hybridMultilevel"/>
    <w:tmpl w:val="C86A4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FB009D"/>
    <w:multiLevelType w:val="hybridMultilevel"/>
    <w:tmpl w:val="6888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950310">
    <w:abstractNumId w:val="1"/>
  </w:num>
  <w:num w:numId="2" w16cid:durableId="853497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979266">
    <w:abstractNumId w:val="11"/>
  </w:num>
  <w:num w:numId="4" w16cid:durableId="1253397550">
    <w:abstractNumId w:val="5"/>
  </w:num>
  <w:num w:numId="5" w16cid:durableId="1309827325">
    <w:abstractNumId w:val="9"/>
  </w:num>
  <w:num w:numId="6" w16cid:durableId="1658336887">
    <w:abstractNumId w:val="7"/>
  </w:num>
  <w:num w:numId="7" w16cid:durableId="2096706205">
    <w:abstractNumId w:val="4"/>
  </w:num>
  <w:num w:numId="8" w16cid:durableId="1051029240">
    <w:abstractNumId w:val="13"/>
  </w:num>
  <w:num w:numId="9" w16cid:durableId="1533688301">
    <w:abstractNumId w:val="12"/>
  </w:num>
  <w:num w:numId="10" w16cid:durableId="295919825">
    <w:abstractNumId w:val="14"/>
  </w:num>
  <w:num w:numId="11" w16cid:durableId="115491058">
    <w:abstractNumId w:val="0"/>
  </w:num>
  <w:num w:numId="12" w16cid:durableId="1432117159">
    <w:abstractNumId w:val="8"/>
  </w:num>
  <w:num w:numId="13" w16cid:durableId="119424601">
    <w:abstractNumId w:val="2"/>
  </w:num>
  <w:num w:numId="14" w16cid:durableId="1471896093">
    <w:abstractNumId w:val="10"/>
  </w:num>
  <w:num w:numId="15" w16cid:durableId="132855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1D"/>
    <w:rsid w:val="000005B9"/>
    <w:rsid w:val="000079FD"/>
    <w:rsid w:val="00011231"/>
    <w:rsid w:val="00023B1E"/>
    <w:rsid w:val="00023EE5"/>
    <w:rsid w:val="0003003A"/>
    <w:rsid w:val="00036140"/>
    <w:rsid w:val="00045924"/>
    <w:rsid w:val="00060778"/>
    <w:rsid w:val="00066EC3"/>
    <w:rsid w:val="00067F2E"/>
    <w:rsid w:val="000708B9"/>
    <w:rsid w:val="000722C3"/>
    <w:rsid w:val="000900FB"/>
    <w:rsid w:val="000B24B5"/>
    <w:rsid w:val="000C025A"/>
    <w:rsid w:val="000C3889"/>
    <w:rsid w:val="000D7F31"/>
    <w:rsid w:val="000E5628"/>
    <w:rsid w:val="000E7F7F"/>
    <w:rsid w:val="000F3BDB"/>
    <w:rsid w:val="000F4F11"/>
    <w:rsid w:val="00104350"/>
    <w:rsid w:val="00105F5B"/>
    <w:rsid w:val="0011311D"/>
    <w:rsid w:val="00126E57"/>
    <w:rsid w:val="00152743"/>
    <w:rsid w:val="00181996"/>
    <w:rsid w:val="00182190"/>
    <w:rsid w:val="0019282E"/>
    <w:rsid w:val="00194CFA"/>
    <w:rsid w:val="0019672E"/>
    <w:rsid w:val="00197397"/>
    <w:rsid w:val="00197653"/>
    <w:rsid w:val="001B2ACA"/>
    <w:rsid w:val="001C63B5"/>
    <w:rsid w:val="001C7340"/>
    <w:rsid w:val="001D3B8D"/>
    <w:rsid w:val="001E71BD"/>
    <w:rsid w:val="0020084D"/>
    <w:rsid w:val="00230B0B"/>
    <w:rsid w:val="0023371F"/>
    <w:rsid w:val="00236DBB"/>
    <w:rsid w:val="00267DF5"/>
    <w:rsid w:val="002A665A"/>
    <w:rsid w:val="002C3EB9"/>
    <w:rsid w:val="002D18D8"/>
    <w:rsid w:val="002D521C"/>
    <w:rsid w:val="002E3EBD"/>
    <w:rsid w:val="002F3F55"/>
    <w:rsid w:val="002F507B"/>
    <w:rsid w:val="00307414"/>
    <w:rsid w:val="00310C90"/>
    <w:rsid w:val="0031273B"/>
    <w:rsid w:val="00325AD9"/>
    <w:rsid w:val="00334F0D"/>
    <w:rsid w:val="0034464C"/>
    <w:rsid w:val="00356FB9"/>
    <w:rsid w:val="00361CE8"/>
    <w:rsid w:val="00367105"/>
    <w:rsid w:val="003833DA"/>
    <w:rsid w:val="00384D9D"/>
    <w:rsid w:val="0038655B"/>
    <w:rsid w:val="00391A02"/>
    <w:rsid w:val="003B7B58"/>
    <w:rsid w:val="003C0FAD"/>
    <w:rsid w:val="003D3C34"/>
    <w:rsid w:val="00401D74"/>
    <w:rsid w:val="00411175"/>
    <w:rsid w:val="00416B36"/>
    <w:rsid w:val="00441E79"/>
    <w:rsid w:val="004423A8"/>
    <w:rsid w:val="00442FE3"/>
    <w:rsid w:val="00475CD8"/>
    <w:rsid w:val="004816F0"/>
    <w:rsid w:val="00484CDB"/>
    <w:rsid w:val="00493BE3"/>
    <w:rsid w:val="004A4032"/>
    <w:rsid w:val="004B47C1"/>
    <w:rsid w:val="004C2FA5"/>
    <w:rsid w:val="004D5F80"/>
    <w:rsid w:val="004E7C10"/>
    <w:rsid w:val="004F2FC0"/>
    <w:rsid w:val="004F6304"/>
    <w:rsid w:val="0050633B"/>
    <w:rsid w:val="00527CA3"/>
    <w:rsid w:val="00530CBD"/>
    <w:rsid w:val="00563208"/>
    <w:rsid w:val="00574BF9"/>
    <w:rsid w:val="00582F1D"/>
    <w:rsid w:val="005831EC"/>
    <w:rsid w:val="00583F60"/>
    <w:rsid w:val="005854C0"/>
    <w:rsid w:val="00586EEB"/>
    <w:rsid w:val="00591C7F"/>
    <w:rsid w:val="00592DE7"/>
    <w:rsid w:val="005B030F"/>
    <w:rsid w:val="005B3774"/>
    <w:rsid w:val="005C21B3"/>
    <w:rsid w:val="005D7001"/>
    <w:rsid w:val="005E1E68"/>
    <w:rsid w:val="005E6DAB"/>
    <w:rsid w:val="005F3835"/>
    <w:rsid w:val="006028C4"/>
    <w:rsid w:val="00602DE9"/>
    <w:rsid w:val="00610508"/>
    <w:rsid w:val="00615DD7"/>
    <w:rsid w:val="0063308E"/>
    <w:rsid w:val="00644CBE"/>
    <w:rsid w:val="00650FA4"/>
    <w:rsid w:val="006556CC"/>
    <w:rsid w:val="0066007F"/>
    <w:rsid w:val="0066109E"/>
    <w:rsid w:val="00663213"/>
    <w:rsid w:val="00676533"/>
    <w:rsid w:val="0067676C"/>
    <w:rsid w:val="006905AE"/>
    <w:rsid w:val="00690B1C"/>
    <w:rsid w:val="00697D14"/>
    <w:rsid w:val="006A4D9B"/>
    <w:rsid w:val="006A6FDE"/>
    <w:rsid w:val="006B223F"/>
    <w:rsid w:val="006B43A4"/>
    <w:rsid w:val="006C0AEC"/>
    <w:rsid w:val="006C76A6"/>
    <w:rsid w:val="006D7466"/>
    <w:rsid w:val="006E45D6"/>
    <w:rsid w:val="006F4D92"/>
    <w:rsid w:val="007025A6"/>
    <w:rsid w:val="007040AC"/>
    <w:rsid w:val="00705413"/>
    <w:rsid w:val="007058C1"/>
    <w:rsid w:val="00711574"/>
    <w:rsid w:val="00715627"/>
    <w:rsid w:val="007158CE"/>
    <w:rsid w:val="0072727D"/>
    <w:rsid w:val="00730B24"/>
    <w:rsid w:val="0076647B"/>
    <w:rsid w:val="00770EB4"/>
    <w:rsid w:val="007834BE"/>
    <w:rsid w:val="007B06F3"/>
    <w:rsid w:val="007B3FA0"/>
    <w:rsid w:val="007B4217"/>
    <w:rsid w:val="007C5512"/>
    <w:rsid w:val="007E0BE1"/>
    <w:rsid w:val="007F2EB8"/>
    <w:rsid w:val="007F3D3D"/>
    <w:rsid w:val="007F7300"/>
    <w:rsid w:val="008115B8"/>
    <w:rsid w:val="00815A40"/>
    <w:rsid w:val="00827192"/>
    <w:rsid w:val="00831A50"/>
    <w:rsid w:val="0084049E"/>
    <w:rsid w:val="00854AAB"/>
    <w:rsid w:val="008555FA"/>
    <w:rsid w:val="00857510"/>
    <w:rsid w:val="00860CD6"/>
    <w:rsid w:val="00862092"/>
    <w:rsid w:val="00874540"/>
    <w:rsid w:val="008758CB"/>
    <w:rsid w:val="00881BA4"/>
    <w:rsid w:val="00881DCD"/>
    <w:rsid w:val="00883398"/>
    <w:rsid w:val="00884EB8"/>
    <w:rsid w:val="00887443"/>
    <w:rsid w:val="00893798"/>
    <w:rsid w:val="008C4A7C"/>
    <w:rsid w:val="008D3A5E"/>
    <w:rsid w:val="008E4F48"/>
    <w:rsid w:val="008E5124"/>
    <w:rsid w:val="008F33F7"/>
    <w:rsid w:val="00903E6C"/>
    <w:rsid w:val="00904F1D"/>
    <w:rsid w:val="00936043"/>
    <w:rsid w:val="009458EF"/>
    <w:rsid w:val="00972ADC"/>
    <w:rsid w:val="00976E57"/>
    <w:rsid w:val="00981332"/>
    <w:rsid w:val="0099568C"/>
    <w:rsid w:val="009A32EC"/>
    <w:rsid w:val="009B0CFE"/>
    <w:rsid w:val="009B5FB8"/>
    <w:rsid w:val="009C7200"/>
    <w:rsid w:val="009D3662"/>
    <w:rsid w:val="009E3FB3"/>
    <w:rsid w:val="009E6F5A"/>
    <w:rsid w:val="009E7ED3"/>
    <w:rsid w:val="009F13F9"/>
    <w:rsid w:val="00A025AE"/>
    <w:rsid w:val="00A03C40"/>
    <w:rsid w:val="00A054DA"/>
    <w:rsid w:val="00A132F2"/>
    <w:rsid w:val="00A2267C"/>
    <w:rsid w:val="00A301B2"/>
    <w:rsid w:val="00A371BC"/>
    <w:rsid w:val="00A379E6"/>
    <w:rsid w:val="00A57845"/>
    <w:rsid w:val="00A7188E"/>
    <w:rsid w:val="00A82056"/>
    <w:rsid w:val="00A85DC0"/>
    <w:rsid w:val="00AA53D1"/>
    <w:rsid w:val="00AA5ABB"/>
    <w:rsid w:val="00AA70CB"/>
    <w:rsid w:val="00AC2E10"/>
    <w:rsid w:val="00AC4E8B"/>
    <w:rsid w:val="00B06AA0"/>
    <w:rsid w:val="00B11B57"/>
    <w:rsid w:val="00B131A0"/>
    <w:rsid w:val="00B20AD6"/>
    <w:rsid w:val="00B2184D"/>
    <w:rsid w:val="00B219EB"/>
    <w:rsid w:val="00B23CD9"/>
    <w:rsid w:val="00B30F1C"/>
    <w:rsid w:val="00B3697F"/>
    <w:rsid w:val="00B478E8"/>
    <w:rsid w:val="00B73520"/>
    <w:rsid w:val="00B75394"/>
    <w:rsid w:val="00B81C1F"/>
    <w:rsid w:val="00B97F8E"/>
    <w:rsid w:val="00BA4353"/>
    <w:rsid w:val="00BB5EA4"/>
    <w:rsid w:val="00BB63D5"/>
    <w:rsid w:val="00BC49A0"/>
    <w:rsid w:val="00BC7898"/>
    <w:rsid w:val="00BD36AD"/>
    <w:rsid w:val="00BE1F79"/>
    <w:rsid w:val="00BE7482"/>
    <w:rsid w:val="00BF2706"/>
    <w:rsid w:val="00BF2F77"/>
    <w:rsid w:val="00BF6087"/>
    <w:rsid w:val="00C012D9"/>
    <w:rsid w:val="00C0226F"/>
    <w:rsid w:val="00C03BDA"/>
    <w:rsid w:val="00C05EBA"/>
    <w:rsid w:val="00C202D9"/>
    <w:rsid w:val="00C212A7"/>
    <w:rsid w:val="00C3315D"/>
    <w:rsid w:val="00C34549"/>
    <w:rsid w:val="00C35EA1"/>
    <w:rsid w:val="00C4741D"/>
    <w:rsid w:val="00C52122"/>
    <w:rsid w:val="00C61E1D"/>
    <w:rsid w:val="00C7129E"/>
    <w:rsid w:val="00C924A1"/>
    <w:rsid w:val="00CB3D10"/>
    <w:rsid w:val="00CC1FF0"/>
    <w:rsid w:val="00CC2AE3"/>
    <w:rsid w:val="00CC62C6"/>
    <w:rsid w:val="00CC6D3E"/>
    <w:rsid w:val="00CD43AA"/>
    <w:rsid w:val="00CD6ACC"/>
    <w:rsid w:val="00CE4C41"/>
    <w:rsid w:val="00CF3962"/>
    <w:rsid w:val="00CF3EEF"/>
    <w:rsid w:val="00D11CCC"/>
    <w:rsid w:val="00D12E2B"/>
    <w:rsid w:val="00D178A0"/>
    <w:rsid w:val="00D3175D"/>
    <w:rsid w:val="00D31A91"/>
    <w:rsid w:val="00D33884"/>
    <w:rsid w:val="00D37C8B"/>
    <w:rsid w:val="00D45731"/>
    <w:rsid w:val="00D5491E"/>
    <w:rsid w:val="00D57A1D"/>
    <w:rsid w:val="00D701A4"/>
    <w:rsid w:val="00D80082"/>
    <w:rsid w:val="00D8128E"/>
    <w:rsid w:val="00D86F2F"/>
    <w:rsid w:val="00D91947"/>
    <w:rsid w:val="00D94B6F"/>
    <w:rsid w:val="00DD4D6A"/>
    <w:rsid w:val="00DE0E14"/>
    <w:rsid w:val="00DE2C5C"/>
    <w:rsid w:val="00DE403F"/>
    <w:rsid w:val="00DE4245"/>
    <w:rsid w:val="00DF441E"/>
    <w:rsid w:val="00E04118"/>
    <w:rsid w:val="00E111BA"/>
    <w:rsid w:val="00E35DBB"/>
    <w:rsid w:val="00E41F04"/>
    <w:rsid w:val="00E426B7"/>
    <w:rsid w:val="00E4403D"/>
    <w:rsid w:val="00EC4731"/>
    <w:rsid w:val="00ED47E1"/>
    <w:rsid w:val="00EE77B2"/>
    <w:rsid w:val="00EF1ED0"/>
    <w:rsid w:val="00EF2BFC"/>
    <w:rsid w:val="00EF32D5"/>
    <w:rsid w:val="00EF7041"/>
    <w:rsid w:val="00F03B0A"/>
    <w:rsid w:val="00F1794A"/>
    <w:rsid w:val="00F23F56"/>
    <w:rsid w:val="00F2654E"/>
    <w:rsid w:val="00F2702B"/>
    <w:rsid w:val="00F40CF9"/>
    <w:rsid w:val="00F444A8"/>
    <w:rsid w:val="00F52D19"/>
    <w:rsid w:val="00F5377E"/>
    <w:rsid w:val="00F61A33"/>
    <w:rsid w:val="00F65348"/>
    <w:rsid w:val="00F71AD5"/>
    <w:rsid w:val="00F77097"/>
    <w:rsid w:val="00F847C4"/>
    <w:rsid w:val="00FB0641"/>
    <w:rsid w:val="00FC6895"/>
    <w:rsid w:val="00FD2F33"/>
    <w:rsid w:val="00FD49A1"/>
    <w:rsid w:val="00FD7BBE"/>
    <w:rsid w:val="00FE2317"/>
    <w:rsid w:val="00FE2D63"/>
    <w:rsid w:val="00FF6250"/>
    <w:rsid w:val="071D2B0D"/>
    <w:rsid w:val="19A1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6DFF"/>
  <w15:chartTrackingRefBased/>
  <w15:docId w15:val="{E4E6E5A2-5AA2-4ACF-9AA5-F26FE584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A4"/>
  </w:style>
  <w:style w:type="paragraph" w:styleId="Heading1">
    <w:name w:val="heading 1"/>
    <w:basedOn w:val="ListParagraph"/>
    <w:next w:val="Normal"/>
    <w:link w:val="Heading1Char"/>
    <w:qFormat/>
    <w:rsid w:val="00C3315D"/>
    <w:pPr>
      <w:numPr>
        <w:numId w:val="0"/>
      </w:numPr>
      <w:ind w:left="-426"/>
      <w:contextualSpacing/>
      <w:outlineLvl w:val="0"/>
    </w:pPr>
    <w:rPr>
      <w:rFonts w:eastAsia="Times New Roman" w:cs="Times New Roman"/>
      <w:b/>
      <w:sz w:val="22"/>
      <w:szCs w:val="22"/>
    </w:rPr>
  </w:style>
  <w:style w:type="paragraph" w:styleId="Heading2">
    <w:name w:val="heading 2"/>
    <w:basedOn w:val="Normal"/>
    <w:next w:val="Normal"/>
    <w:link w:val="Heading2Char"/>
    <w:uiPriority w:val="9"/>
    <w:semiHidden/>
    <w:unhideWhenUsed/>
    <w:qFormat/>
    <w:rsid w:val="000F4F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F4F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41D"/>
    <w:pPr>
      <w:numPr>
        <w:numId w:val="1"/>
      </w:numPr>
      <w:spacing w:after="0" w:line="240" w:lineRule="auto"/>
    </w:pPr>
    <w:rPr>
      <w:rFonts w:ascii="Trebuchet MS" w:hAnsi="Trebuchet MS"/>
      <w:sz w:val="24"/>
      <w:szCs w:val="24"/>
    </w:rPr>
  </w:style>
  <w:style w:type="paragraph" w:styleId="Header">
    <w:name w:val="header"/>
    <w:basedOn w:val="Normal"/>
    <w:link w:val="HeaderChar"/>
    <w:uiPriority w:val="99"/>
    <w:unhideWhenUsed/>
    <w:rsid w:val="00C47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1D"/>
  </w:style>
  <w:style w:type="paragraph" w:styleId="Footer">
    <w:name w:val="footer"/>
    <w:basedOn w:val="Normal"/>
    <w:link w:val="FooterChar"/>
    <w:uiPriority w:val="99"/>
    <w:unhideWhenUsed/>
    <w:rsid w:val="00C47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1D"/>
  </w:style>
  <w:style w:type="character" w:customStyle="1" w:styleId="Heading1Char">
    <w:name w:val="Heading 1 Char"/>
    <w:basedOn w:val="DefaultParagraphFont"/>
    <w:link w:val="Heading1"/>
    <w:rsid w:val="00C3315D"/>
    <w:rPr>
      <w:rFonts w:ascii="Trebuchet MS" w:eastAsia="Times New Roman" w:hAnsi="Trebuchet MS" w:cs="Times New Roman"/>
      <w:b/>
    </w:rPr>
  </w:style>
  <w:style w:type="table" w:styleId="TableGrid">
    <w:name w:val="Table Grid"/>
    <w:basedOn w:val="TableNormal"/>
    <w:uiPriority w:val="39"/>
    <w:rsid w:val="00A57845"/>
    <w:pPr>
      <w:spacing w:after="0" w:line="240" w:lineRule="auto"/>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7845"/>
    <w:rPr>
      <w:color w:val="808080"/>
    </w:rPr>
  </w:style>
  <w:style w:type="character" w:styleId="Hyperlink">
    <w:name w:val="Hyperlink"/>
    <w:basedOn w:val="DefaultParagraphFont"/>
    <w:uiPriority w:val="99"/>
    <w:unhideWhenUsed/>
    <w:rsid w:val="00730B24"/>
    <w:rPr>
      <w:color w:val="0563C1" w:themeColor="hyperlink"/>
      <w:u w:val="single"/>
    </w:rPr>
  </w:style>
  <w:style w:type="character" w:styleId="CommentReference">
    <w:name w:val="annotation reference"/>
    <w:basedOn w:val="DefaultParagraphFont"/>
    <w:uiPriority w:val="99"/>
    <w:semiHidden/>
    <w:unhideWhenUsed/>
    <w:rsid w:val="007C5512"/>
    <w:rPr>
      <w:sz w:val="16"/>
      <w:szCs w:val="16"/>
    </w:rPr>
  </w:style>
  <w:style w:type="paragraph" w:styleId="CommentText">
    <w:name w:val="annotation text"/>
    <w:basedOn w:val="Normal"/>
    <w:link w:val="CommentTextChar"/>
    <w:uiPriority w:val="99"/>
    <w:unhideWhenUsed/>
    <w:rsid w:val="007C5512"/>
    <w:pPr>
      <w:spacing w:line="240" w:lineRule="auto"/>
    </w:pPr>
    <w:rPr>
      <w:sz w:val="20"/>
      <w:szCs w:val="20"/>
    </w:rPr>
  </w:style>
  <w:style w:type="character" w:customStyle="1" w:styleId="CommentTextChar">
    <w:name w:val="Comment Text Char"/>
    <w:basedOn w:val="DefaultParagraphFont"/>
    <w:link w:val="CommentText"/>
    <w:uiPriority w:val="99"/>
    <w:rsid w:val="007C5512"/>
    <w:rPr>
      <w:sz w:val="20"/>
      <w:szCs w:val="20"/>
    </w:rPr>
  </w:style>
  <w:style w:type="paragraph" w:styleId="CommentSubject">
    <w:name w:val="annotation subject"/>
    <w:basedOn w:val="CommentText"/>
    <w:next w:val="CommentText"/>
    <w:link w:val="CommentSubjectChar"/>
    <w:uiPriority w:val="99"/>
    <w:semiHidden/>
    <w:unhideWhenUsed/>
    <w:rsid w:val="007C5512"/>
    <w:rPr>
      <w:b/>
      <w:bCs/>
    </w:rPr>
  </w:style>
  <w:style w:type="character" w:customStyle="1" w:styleId="CommentSubjectChar">
    <w:name w:val="Comment Subject Char"/>
    <w:basedOn w:val="CommentTextChar"/>
    <w:link w:val="CommentSubject"/>
    <w:uiPriority w:val="99"/>
    <w:semiHidden/>
    <w:rsid w:val="007C5512"/>
    <w:rPr>
      <w:b/>
      <w:bCs/>
      <w:sz w:val="20"/>
      <w:szCs w:val="20"/>
    </w:rPr>
  </w:style>
  <w:style w:type="paragraph" w:styleId="BalloonText">
    <w:name w:val="Balloon Text"/>
    <w:basedOn w:val="Normal"/>
    <w:link w:val="BalloonTextChar"/>
    <w:uiPriority w:val="99"/>
    <w:semiHidden/>
    <w:unhideWhenUsed/>
    <w:rsid w:val="007C5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12"/>
    <w:rPr>
      <w:rFonts w:ascii="Segoe UI" w:hAnsi="Segoe UI" w:cs="Segoe UI"/>
      <w:sz w:val="18"/>
      <w:szCs w:val="18"/>
    </w:rPr>
  </w:style>
  <w:style w:type="paragraph" w:styleId="Revision">
    <w:name w:val="Revision"/>
    <w:hidden/>
    <w:uiPriority w:val="99"/>
    <w:semiHidden/>
    <w:rsid w:val="007058C1"/>
    <w:pPr>
      <w:spacing w:after="0" w:line="240" w:lineRule="auto"/>
    </w:pPr>
  </w:style>
  <w:style w:type="character" w:styleId="UnresolvedMention">
    <w:name w:val="Unresolved Mention"/>
    <w:basedOn w:val="DefaultParagraphFont"/>
    <w:uiPriority w:val="99"/>
    <w:semiHidden/>
    <w:unhideWhenUsed/>
    <w:rsid w:val="00411175"/>
    <w:rPr>
      <w:color w:val="605E5C"/>
      <w:shd w:val="clear" w:color="auto" w:fill="E1DFDD"/>
    </w:rPr>
  </w:style>
  <w:style w:type="character" w:styleId="Mention">
    <w:name w:val="Mention"/>
    <w:basedOn w:val="DefaultParagraphFont"/>
    <w:uiPriority w:val="99"/>
    <w:unhideWhenUsed/>
    <w:rsid w:val="00B3697F"/>
    <w:rPr>
      <w:color w:val="2B579A"/>
      <w:shd w:val="clear" w:color="auto" w:fill="E1DFDD"/>
    </w:rPr>
  </w:style>
  <w:style w:type="character" w:styleId="FollowedHyperlink">
    <w:name w:val="FollowedHyperlink"/>
    <w:basedOn w:val="DefaultParagraphFont"/>
    <w:uiPriority w:val="99"/>
    <w:semiHidden/>
    <w:unhideWhenUsed/>
    <w:rsid w:val="00DE0E14"/>
    <w:rPr>
      <w:color w:val="954F72" w:themeColor="followedHyperlink"/>
      <w:u w:val="single"/>
    </w:rPr>
  </w:style>
  <w:style w:type="paragraph" w:styleId="NormalWeb">
    <w:name w:val="Normal (Web)"/>
    <w:basedOn w:val="Normal"/>
    <w:uiPriority w:val="99"/>
    <w:unhideWhenUsed/>
    <w:rsid w:val="00D91947"/>
    <w:pPr>
      <w:spacing w:after="0" w:line="240" w:lineRule="auto"/>
    </w:pPr>
    <w:rPr>
      <w:rFonts w:ascii="Calibri" w:hAnsi="Calibri" w:cs="Calibri"/>
      <w:lang w:eastAsia="en-GB"/>
    </w:rPr>
  </w:style>
  <w:style w:type="character" w:customStyle="1" w:styleId="normaltextrun">
    <w:name w:val="normaltextrun"/>
    <w:basedOn w:val="DefaultParagraphFont"/>
    <w:rsid w:val="00D91947"/>
  </w:style>
  <w:style w:type="character" w:customStyle="1" w:styleId="eop">
    <w:name w:val="eop"/>
    <w:basedOn w:val="DefaultParagraphFont"/>
    <w:rsid w:val="00D91947"/>
  </w:style>
  <w:style w:type="character" w:customStyle="1" w:styleId="Heading2Char">
    <w:name w:val="Heading 2 Char"/>
    <w:basedOn w:val="DefaultParagraphFont"/>
    <w:link w:val="Heading2"/>
    <w:uiPriority w:val="9"/>
    <w:semiHidden/>
    <w:rsid w:val="000F4F1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0F4F11"/>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76647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6088">
      <w:bodyDiv w:val="1"/>
      <w:marLeft w:val="0"/>
      <w:marRight w:val="0"/>
      <w:marTop w:val="0"/>
      <w:marBottom w:val="0"/>
      <w:divBdr>
        <w:top w:val="none" w:sz="0" w:space="0" w:color="auto"/>
        <w:left w:val="none" w:sz="0" w:space="0" w:color="auto"/>
        <w:bottom w:val="none" w:sz="0" w:space="0" w:color="auto"/>
        <w:right w:val="none" w:sz="0" w:space="0" w:color="auto"/>
      </w:divBdr>
    </w:div>
    <w:div w:id="196092341">
      <w:bodyDiv w:val="1"/>
      <w:marLeft w:val="0"/>
      <w:marRight w:val="0"/>
      <w:marTop w:val="0"/>
      <w:marBottom w:val="0"/>
      <w:divBdr>
        <w:top w:val="none" w:sz="0" w:space="0" w:color="auto"/>
        <w:left w:val="none" w:sz="0" w:space="0" w:color="auto"/>
        <w:bottom w:val="none" w:sz="0" w:space="0" w:color="auto"/>
        <w:right w:val="none" w:sz="0" w:space="0" w:color="auto"/>
      </w:divBdr>
    </w:div>
    <w:div w:id="306712980">
      <w:bodyDiv w:val="1"/>
      <w:marLeft w:val="0"/>
      <w:marRight w:val="0"/>
      <w:marTop w:val="0"/>
      <w:marBottom w:val="0"/>
      <w:divBdr>
        <w:top w:val="none" w:sz="0" w:space="0" w:color="auto"/>
        <w:left w:val="none" w:sz="0" w:space="0" w:color="auto"/>
        <w:bottom w:val="none" w:sz="0" w:space="0" w:color="auto"/>
        <w:right w:val="none" w:sz="0" w:space="0" w:color="auto"/>
      </w:divBdr>
    </w:div>
    <w:div w:id="445999747">
      <w:bodyDiv w:val="1"/>
      <w:marLeft w:val="0"/>
      <w:marRight w:val="0"/>
      <w:marTop w:val="0"/>
      <w:marBottom w:val="0"/>
      <w:divBdr>
        <w:top w:val="none" w:sz="0" w:space="0" w:color="auto"/>
        <w:left w:val="none" w:sz="0" w:space="0" w:color="auto"/>
        <w:bottom w:val="none" w:sz="0" w:space="0" w:color="auto"/>
        <w:right w:val="none" w:sz="0" w:space="0" w:color="auto"/>
      </w:divBdr>
    </w:div>
    <w:div w:id="812217742">
      <w:bodyDiv w:val="1"/>
      <w:marLeft w:val="0"/>
      <w:marRight w:val="0"/>
      <w:marTop w:val="0"/>
      <w:marBottom w:val="0"/>
      <w:divBdr>
        <w:top w:val="none" w:sz="0" w:space="0" w:color="auto"/>
        <w:left w:val="none" w:sz="0" w:space="0" w:color="auto"/>
        <w:bottom w:val="none" w:sz="0" w:space="0" w:color="auto"/>
        <w:right w:val="none" w:sz="0" w:space="0" w:color="auto"/>
      </w:divBdr>
    </w:div>
    <w:div w:id="844710422">
      <w:bodyDiv w:val="1"/>
      <w:marLeft w:val="0"/>
      <w:marRight w:val="0"/>
      <w:marTop w:val="0"/>
      <w:marBottom w:val="0"/>
      <w:divBdr>
        <w:top w:val="none" w:sz="0" w:space="0" w:color="auto"/>
        <w:left w:val="none" w:sz="0" w:space="0" w:color="auto"/>
        <w:bottom w:val="none" w:sz="0" w:space="0" w:color="auto"/>
        <w:right w:val="none" w:sz="0" w:space="0" w:color="auto"/>
      </w:divBdr>
    </w:div>
    <w:div w:id="1544368194">
      <w:bodyDiv w:val="1"/>
      <w:marLeft w:val="0"/>
      <w:marRight w:val="0"/>
      <w:marTop w:val="0"/>
      <w:marBottom w:val="0"/>
      <w:divBdr>
        <w:top w:val="none" w:sz="0" w:space="0" w:color="auto"/>
        <w:left w:val="none" w:sz="0" w:space="0" w:color="auto"/>
        <w:bottom w:val="none" w:sz="0" w:space="0" w:color="auto"/>
        <w:right w:val="none" w:sz="0" w:space="0" w:color="auto"/>
      </w:divBdr>
    </w:div>
    <w:div w:id="1665088228">
      <w:bodyDiv w:val="1"/>
      <w:marLeft w:val="0"/>
      <w:marRight w:val="0"/>
      <w:marTop w:val="0"/>
      <w:marBottom w:val="0"/>
      <w:divBdr>
        <w:top w:val="none" w:sz="0" w:space="0" w:color="auto"/>
        <w:left w:val="none" w:sz="0" w:space="0" w:color="auto"/>
        <w:bottom w:val="none" w:sz="0" w:space="0" w:color="auto"/>
        <w:right w:val="none" w:sz="0" w:space="0" w:color="auto"/>
      </w:divBdr>
    </w:div>
    <w:div w:id="1686322511">
      <w:bodyDiv w:val="1"/>
      <w:marLeft w:val="0"/>
      <w:marRight w:val="0"/>
      <w:marTop w:val="0"/>
      <w:marBottom w:val="0"/>
      <w:divBdr>
        <w:top w:val="none" w:sz="0" w:space="0" w:color="auto"/>
        <w:left w:val="none" w:sz="0" w:space="0" w:color="auto"/>
        <w:bottom w:val="none" w:sz="0" w:space="0" w:color="auto"/>
        <w:right w:val="none" w:sz="0" w:space="0" w:color="auto"/>
      </w:divBdr>
    </w:div>
    <w:div w:id="1809976191">
      <w:bodyDiv w:val="1"/>
      <w:marLeft w:val="0"/>
      <w:marRight w:val="0"/>
      <w:marTop w:val="0"/>
      <w:marBottom w:val="0"/>
      <w:divBdr>
        <w:top w:val="none" w:sz="0" w:space="0" w:color="auto"/>
        <w:left w:val="none" w:sz="0" w:space="0" w:color="auto"/>
        <w:bottom w:val="none" w:sz="0" w:space="0" w:color="auto"/>
        <w:right w:val="none" w:sz="0" w:space="0" w:color="auto"/>
      </w:divBdr>
    </w:div>
    <w:div w:id="1883009436">
      <w:bodyDiv w:val="1"/>
      <w:marLeft w:val="0"/>
      <w:marRight w:val="0"/>
      <w:marTop w:val="0"/>
      <w:marBottom w:val="0"/>
      <w:divBdr>
        <w:top w:val="none" w:sz="0" w:space="0" w:color="auto"/>
        <w:left w:val="none" w:sz="0" w:space="0" w:color="auto"/>
        <w:bottom w:val="none" w:sz="0" w:space="0" w:color="auto"/>
        <w:right w:val="none" w:sz="0" w:space="0" w:color="auto"/>
      </w:divBdr>
    </w:div>
    <w:div w:id="1918856554">
      <w:bodyDiv w:val="1"/>
      <w:marLeft w:val="0"/>
      <w:marRight w:val="0"/>
      <w:marTop w:val="0"/>
      <w:marBottom w:val="0"/>
      <w:divBdr>
        <w:top w:val="none" w:sz="0" w:space="0" w:color="auto"/>
        <w:left w:val="none" w:sz="0" w:space="0" w:color="auto"/>
        <w:bottom w:val="none" w:sz="0" w:space="0" w:color="auto"/>
        <w:right w:val="none" w:sz="0" w:space="0" w:color="auto"/>
      </w:divBdr>
    </w:div>
    <w:div w:id="2009360199">
      <w:bodyDiv w:val="1"/>
      <w:marLeft w:val="0"/>
      <w:marRight w:val="0"/>
      <w:marTop w:val="0"/>
      <w:marBottom w:val="0"/>
      <w:divBdr>
        <w:top w:val="none" w:sz="0" w:space="0" w:color="auto"/>
        <w:left w:val="none" w:sz="0" w:space="0" w:color="auto"/>
        <w:bottom w:val="none" w:sz="0" w:space="0" w:color="auto"/>
        <w:right w:val="none" w:sz="0" w:space="0" w:color="auto"/>
      </w:divBdr>
    </w:div>
    <w:div w:id="2032952190">
      <w:bodyDiv w:val="1"/>
      <w:marLeft w:val="0"/>
      <w:marRight w:val="0"/>
      <w:marTop w:val="0"/>
      <w:marBottom w:val="0"/>
      <w:divBdr>
        <w:top w:val="none" w:sz="0" w:space="0" w:color="auto"/>
        <w:left w:val="none" w:sz="0" w:space="0" w:color="auto"/>
        <w:bottom w:val="none" w:sz="0" w:space="0" w:color="auto"/>
        <w:right w:val="none" w:sz="0" w:space="0" w:color="auto"/>
      </w:divBdr>
    </w:div>
    <w:div w:id="2035887899">
      <w:bodyDiv w:val="1"/>
      <w:marLeft w:val="0"/>
      <w:marRight w:val="0"/>
      <w:marTop w:val="0"/>
      <w:marBottom w:val="0"/>
      <w:divBdr>
        <w:top w:val="none" w:sz="0" w:space="0" w:color="auto"/>
        <w:left w:val="none" w:sz="0" w:space="0" w:color="auto"/>
        <w:bottom w:val="none" w:sz="0" w:space="0" w:color="auto"/>
        <w:right w:val="none" w:sz="0" w:space="0" w:color="auto"/>
      </w:divBdr>
    </w:div>
    <w:div w:id="21029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victims-witnesses-and-justice-reform-bill-factsheet/pages/sexual-offences-court/" TargetMode="External"/><Relationship Id="rId18" Type="http://schemas.openxmlformats.org/officeDocument/2006/relationships/hyperlink" Target="https://ls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ttishciviljusticecouncil.gov.uk/docs/librariesprovider4/scjc-meeting-papers/20240603/20240603-scjc-minutes.pdf?sfvrsn=8806f364_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scot/publications/victims-witnesses-and-justice-reform-bill-factsheet/pages/sexual-offences-cour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scot/groups/lady-dorrian-review-governance-group/" TargetMode="External"/><Relationship Id="rId20" Type="http://schemas.openxmlformats.org/officeDocument/2006/relationships/hyperlink" Target="https://www.svru.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scot/publications/scotlands-prison-population-justice-secretary-stateme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awcentres.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iament.scot/bills-and-laws/bills/victims-witnesses-and-justice-reform-scotland-bill" TargetMode="External"/><Relationship Id="rId22" Type="http://schemas.openxmlformats.org/officeDocument/2006/relationships/hyperlink" Target="https://scottishrefugeecouncil.org.uk/working-for-change/new-scot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49698B6-A7C4-4F62-9426-93653D7A020E}">
    <t:Anchor>
      <t:Comment id="831073083"/>
    </t:Anchor>
    <t:History>
      <t:Event id="{E3779918-6342-4BAA-8F97-5F0A371A271B}" time="2024-02-12T16:17:40.049Z">
        <t:Attribution userId="S::OHaraEm@slab.org.uk::f3cd4fab-6f06-41c4-803b-35e9ba6e24c4" userProvider="AD" userName="Emma O'Hara"/>
        <t:Anchor>
          <t:Comment id="831073083"/>
        </t:Anchor>
        <t:Create/>
      </t:Event>
      <t:Event id="{BBBC2D2D-D85C-42BB-BABE-0C978E20E68F}" time="2024-02-12T16:17:40.049Z">
        <t:Attribution userId="S::OHaraEm@slab.org.uk::f3cd4fab-6f06-41c4-803b-35e9ba6e24c4" userProvider="AD" userName="Emma O'Hara"/>
        <t:Anchor>
          <t:Comment id="831073083"/>
        </t:Anchor>
        <t:Assign userId="S::LancasterCo@slab.org.uk::ef99ed48-87c3-4486-ab8c-922c7afb60c1" userProvider="AD" userName="Colin Lancaster"/>
      </t:Event>
      <t:Event id="{9FC474B3-4C3E-4356-984B-AC6250A18335}" time="2024-02-12T16:17:40.049Z">
        <t:Attribution userId="S::OHaraEm@slab.org.uk::f3cd4fab-6f06-41c4-803b-35e9ba6e24c4" userProvider="AD" userName="Emma O'Hara"/>
        <t:Anchor>
          <t:Comment id="831073083"/>
        </t:Anchor>
        <t:SetTitle title="@Colin Lancaster think this meeting did end up being Teams but could you please check? Thank you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892EDB0B8437B849EAF544D98C63F"/>
        <w:category>
          <w:name w:val="General"/>
          <w:gallery w:val="placeholder"/>
        </w:category>
        <w:types>
          <w:type w:val="bbPlcHdr"/>
        </w:types>
        <w:behaviors>
          <w:behavior w:val="content"/>
        </w:behaviors>
        <w:guid w:val="{86735708-4862-42EA-AF85-CFA7D76024F7}"/>
      </w:docPartPr>
      <w:docPartBody>
        <w:p w:rsidR="00367105" w:rsidRDefault="00367105" w:rsidP="00367105">
          <w:pPr>
            <w:pStyle w:val="723892EDB0B8437B849EAF544D98C63F"/>
          </w:pPr>
          <w:r w:rsidRPr="005B62F8">
            <w:rPr>
              <w:rStyle w:val="PlaceholderText"/>
            </w:rPr>
            <w:t>Choose an item.</w:t>
          </w:r>
        </w:p>
      </w:docPartBody>
    </w:docPart>
    <w:docPart>
      <w:docPartPr>
        <w:name w:val="84C10392050547F788AAC488B548440C"/>
        <w:category>
          <w:name w:val="General"/>
          <w:gallery w:val="placeholder"/>
        </w:category>
        <w:types>
          <w:type w:val="bbPlcHdr"/>
        </w:types>
        <w:behaviors>
          <w:behavior w:val="content"/>
        </w:behaviors>
        <w:guid w:val="{36ECB68E-E561-406A-9901-CA98D285F094}"/>
      </w:docPartPr>
      <w:docPartBody>
        <w:p w:rsidR="00367105" w:rsidRDefault="00367105" w:rsidP="00367105">
          <w:pPr>
            <w:pStyle w:val="84C10392050547F788AAC488B548440C"/>
          </w:pPr>
          <w:r w:rsidRPr="005B62F8">
            <w:rPr>
              <w:rStyle w:val="PlaceholderText"/>
            </w:rPr>
            <w:t>Choose an item.</w:t>
          </w:r>
        </w:p>
      </w:docPartBody>
    </w:docPart>
    <w:docPart>
      <w:docPartPr>
        <w:name w:val="9553C5DBE26D4E4A8A615376738F73FC"/>
        <w:category>
          <w:name w:val="General"/>
          <w:gallery w:val="placeholder"/>
        </w:category>
        <w:types>
          <w:type w:val="bbPlcHdr"/>
        </w:types>
        <w:behaviors>
          <w:behavior w:val="content"/>
        </w:behaviors>
        <w:guid w:val="{E28FD35D-7C7E-4CFE-817F-4BD1C9D45CC3}"/>
      </w:docPartPr>
      <w:docPartBody>
        <w:p w:rsidR="00367105" w:rsidRDefault="00367105" w:rsidP="00367105">
          <w:pPr>
            <w:pStyle w:val="9553C5DBE26D4E4A8A615376738F73FC"/>
          </w:pPr>
          <w:r w:rsidRPr="005B62F8">
            <w:rPr>
              <w:rStyle w:val="PlaceholderText"/>
            </w:rPr>
            <w:t>Choose an item.</w:t>
          </w:r>
        </w:p>
      </w:docPartBody>
    </w:docPart>
    <w:docPart>
      <w:docPartPr>
        <w:name w:val="0DF79C0771BF448FB395227F14EFE32F"/>
        <w:category>
          <w:name w:val="General"/>
          <w:gallery w:val="placeholder"/>
        </w:category>
        <w:types>
          <w:type w:val="bbPlcHdr"/>
        </w:types>
        <w:behaviors>
          <w:behavior w:val="content"/>
        </w:behaviors>
        <w:guid w:val="{CC97F05B-80EE-421E-A604-69168C9C6407}"/>
      </w:docPartPr>
      <w:docPartBody>
        <w:p w:rsidR="00367105" w:rsidRDefault="00367105" w:rsidP="00367105">
          <w:pPr>
            <w:pStyle w:val="0DF79C0771BF448FB395227F14EFE32F"/>
          </w:pPr>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05"/>
    <w:rsid w:val="00192C53"/>
    <w:rsid w:val="00262620"/>
    <w:rsid w:val="00367105"/>
    <w:rsid w:val="003768CC"/>
    <w:rsid w:val="00442FE3"/>
    <w:rsid w:val="00644CBE"/>
    <w:rsid w:val="0067676C"/>
    <w:rsid w:val="0068484C"/>
    <w:rsid w:val="007D6481"/>
    <w:rsid w:val="009B5FB8"/>
    <w:rsid w:val="00B219EB"/>
    <w:rsid w:val="00CF3962"/>
    <w:rsid w:val="00F8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105"/>
    <w:rPr>
      <w:color w:val="808080"/>
    </w:rPr>
  </w:style>
  <w:style w:type="paragraph" w:customStyle="1" w:styleId="723892EDB0B8437B849EAF544D98C63F">
    <w:name w:val="723892EDB0B8437B849EAF544D98C63F"/>
    <w:rsid w:val="00367105"/>
  </w:style>
  <w:style w:type="paragraph" w:customStyle="1" w:styleId="84C10392050547F788AAC488B548440C">
    <w:name w:val="84C10392050547F788AAC488B548440C"/>
    <w:rsid w:val="00367105"/>
  </w:style>
  <w:style w:type="paragraph" w:customStyle="1" w:styleId="9553C5DBE26D4E4A8A615376738F73FC">
    <w:name w:val="9553C5DBE26D4E4A8A615376738F73FC"/>
    <w:rsid w:val="00367105"/>
  </w:style>
  <w:style w:type="paragraph" w:customStyle="1" w:styleId="0DF79C0771BF448FB395227F14EFE32F">
    <w:name w:val="0DF79C0771BF448FB395227F14EFE32F"/>
    <w:rsid w:val="00367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6D945E2B-0BE9-4481-8010-F727FC7062DF}">
  <ds:schemaRefs>
    <ds:schemaRef ds:uri="http://schemas.openxmlformats.org/officeDocument/2006/bibliography"/>
  </ds:schemaRefs>
</ds:datastoreItem>
</file>

<file path=customXml/itemProps2.xml><?xml version="1.0" encoding="utf-8"?>
<ds:datastoreItem xmlns:ds="http://schemas.openxmlformats.org/officeDocument/2006/customXml" ds:itemID="{F18A41AA-83DD-4B31-BC08-D1EFF827B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D23B5-AD27-4040-931A-09A40B3ADA30}">
  <ds:schemaRefs>
    <ds:schemaRef ds:uri="http://schemas.microsoft.com/sharepoint/v3/contenttype/forms"/>
  </ds:schemaRefs>
</ds:datastoreItem>
</file>

<file path=customXml/itemProps4.xml><?xml version="1.0" encoding="utf-8"?>
<ds:datastoreItem xmlns:ds="http://schemas.openxmlformats.org/officeDocument/2006/customXml" ds:itemID="{7D691039-CCE7-4B3D-81BE-39994EDC3F0C}">
  <ds:schemaRefs>
    <ds:schemaRef ds:uri="http://schemas.microsoft.com/office/2006/metadata/properties"/>
    <ds:schemaRef ds:uri="http://schemas.microsoft.com/office/infopath/2007/PartnerControls"/>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Meetings with Outside Bodies July 2024</dc:title>
  <dc:subject/>
  <dc:creator>Scottish Legal Aid Board</dc:creator>
  <cp:keywords/>
  <dc:description/>
  <cp:lastModifiedBy>Lindsay Corr</cp:lastModifiedBy>
  <cp:revision>2</cp:revision>
  <dcterms:created xsi:type="dcterms:W3CDTF">2024-12-06T17:24:00Z</dcterms:created>
  <dcterms:modified xsi:type="dcterms:W3CDTF">2024-12-06T17:24:00Z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ies>
</file>