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9202" w14:textId="02759BD4" w:rsidR="00B2602F" w:rsidRPr="00A800C0" w:rsidRDefault="009D0693" w:rsidP="00B2602F">
      <w:pPr>
        <w:pStyle w:val="Title"/>
      </w:pPr>
      <w:r w:rsidRPr="00A800C0">
        <w:rPr>
          <w:noProof/>
        </w:rPr>
        <w:drawing>
          <wp:inline distT="0" distB="0" distL="0" distR="0" wp14:anchorId="4F0361D8" wp14:editId="7C780CB0">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A800C0">
        <w:t xml:space="preserve"> </w:t>
      </w:r>
      <w:r w:rsidR="00F273DD" w:rsidRPr="00A800C0">
        <w:t xml:space="preserve">Board </w:t>
      </w:r>
      <w:r w:rsidR="00A75658" w:rsidRPr="00A800C0">
        <w:t>Minute</w:t>
      </w:r>
    </w:p>
    <w:p w14:paraId="08F3BBF4" w14:textId="5A29644A" w:rsidR="00A90CD8" w:rsidRPr="00A800C0" w:rsidRDefault="006B427F" w:rsidP="0048442D">
      <w:pPr>
        <w:rPr>
          <w:rStyle w:val="Strong"/>
        </w:rPr>
      </w:pPr>
      <w:r w:rsidRPr="00A800C0">
        <w:rPr>
          <w:noProof/>
          <w:color w:val="2758A8"/>
          <w:szCs w:val="24"/>
          <w:lang w:eastAsia="en-GB"/>
        </w:rPr>
        <mc:AlternateContent>
          <mc:Choice Requires="wps">
            <w:drawing>
              <wp:anchor distT="36575" distB="36575" distL="36576" distR="36576" simplePos="0" relativeHeight="251659264" behindDoc="0" locked="0" layoutInCell="1" allowOverlap="1" wp14:anchorId="394F45FD" wp14:editId="313CC730">
                <wp:simplePos x="0" y="0"/>
                <wp:positionH relativeFrom="margin">
                  <wp:posOffset>0</wp:posOffset>
                </wp:positionH>
                <wp:positionV relativeFrom="paragraph">
                  <wp:posOffset>36195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7382B5"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2.85pt;width:529.5pt;height:0;z-index:251659264;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" strokecolor="#2758a8">
                <v:shadow color="#eeece1"/>
                <w10:wrap anchorx="margin"/>
              </v:shape>
            </w:pict>
          </mc:Fallback>
        </mc:AlternateContent>
      </w:r>
      <w:r w:rsidR="0048442D" w:rsidRPr="00A800C0">
        <w:br/>
      </w:r>
      <w:r w:rsidR="00A75658" w:rsidRPr="00A800C0">
        <w:rPr>
          <w:rStyle w:val="Strong"/>
          <w:color w:val="A20000"/>
        </w:rPr>
        <w:t>APPROVED</w:t>
      </w:r>
      <w:r w:rsidR="00A75658" w:rsidRPr="00A800C0">
        <w:rPr>
          <w:rStyle w:val="Strong"/>
        </w:rPr>
        <w:t xml:space="preserve"> MINUTE OF MEETING OF THE SCOTTISH LEGAL AID BOARD </w:t>
      </w:r>
      <w:r w:rsidR="00A75658" w:rsidRPr="00A800C0">
        <w:rPr>
          <w:rStyle w:val="Strong"/>
        </w:rPr>
        <w:br/>
        <w:t>HELD AT 10</w:t>
      </w:r>
      <w:r w:rsidR="00957F1B" w:rsidRPr="00A800C0">
        <w:rPr>
          <w:rStyle w:val="Strong"/>
        </w:rPr>
        <w:t>AM</w:t>
      </w:r>
      <w:r w:rsidR="00A75658" w:rsidRPr="00A800C0">
        <w:rPr>
          <w:rStyle w:val="Strong"/>
        </w:rPr>
        <w:t xml:space="preserve">, THISTLE HOUSE, </w:t>
      </w:r>
      <w:r w:rsidR="00957F1B" w:rsidRPr="00A800C0">
        <w:rPr>
          <w:rStyle w:val="Strong"/>
        </w:rPr>
        <w:t>TUESDAY 3 DECEMBER 2024</w:t>
      </w:r>
    </w:p>
    <w:p w14:paraId="4D15CADC" w14:textId="268B219E" w:rsidR="0028707D" w:rsidRPr="00A800C0" w:rsidRDefault="0048442D" w:rsidP="0028707D">
      <w:r w:rsidRPr="00A800C0">
        <w:rPr>
          <w:noProof/>
          <w:color w:val="2758A8"/>
          <w:szCs w:val="24"/>
          <w:lang w:eastAsia="en-GB"/>
        </w:rPr>
        <mc:AlternateContent>
          <mc:Choice Requires="wps">
            <w:drawing>
              <wp:anchor distT="36575" distB="36575" distL="36576" distR="36576" simplePos="0" relativeHeight="251661312" behindDoc="0" locked="0" layoutInCell="1" allowOverlap="1" wp14:anchorId="42956179" wp14:editId="77C925D6">
                <wp:simplePos x="0" y="0"/>
                <wp:positionH relativeFrom="margin">
                  <wp:posOffset>0</wp:posOffset>
                </wp:positionH>
                <wp:positionV relativeFrom="paragraph">
                  <wp:posOffset>36830</wp:posOffset>
                </wp:positionV>
                <wp:extent cx="6724650" cy="0"/>
                <wp:effectExtent l="0" t="0" r="0" b="0"/>
                <wp:wrapNone/>
                <wp:docPr id="1727673556" name="Straight Arrow Connector 17276735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34BE75" id="Straight Arrow Connector 1727673556" o:spid="_x0000_s1026" type="#_x0000_t32" alt="&quot;&quot;" style="position:absolute;margin-left:0;margin-top:2.9pt;width:529.5pt;height:0;z-index:251661312;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" strokecolor="#2758a8">
                <v:shadow color="#eeece1"/>
                <w10:wrap anchorx="margin"/>
              </v:shape>
            </w:pict>
          </mc:Fallback>
        </mc:AlternateContent>
      </w:r>
    </w:p>
    <w:p w14:paraId="2923E8AF" w14:textId="1A51A477" w:rsidR="00957F1B" w:rsidRPr="00A800C0" w:rsidRDefault="00A75658" w:rsidP="00957F1B">
      <w:pPr>
        <w:spacing w:after="0" w:line="240" w:lineRule="auto"/>
        <w:rPr>
          <w:rFonts w:ascii="Aptos" w:eastAsia="Times New Roman" w:hAnsi="Aptos" w:cs="Times New Roman"/>
          <w:szCs w:val="24"/>
        </w:rPr>
      </w:pPr>
      <w:r w:rsidRPr="00A800C0">
        <w:rPr>
          <w:rFonts w:ascii="Aptos" w:eastAsia="Times New Roman" w:hAnsi="Aptos" w:cs="Times New Roman"/>
          <w:kern w:val="0"/>
          <w:szCs w:val="24"/>
          <w14:ligatures w14:val="none"/>
        </w:rPr>
        <w:t>Present:</w:t>
      </w:r>
      <w:r w:rsidRPr="00A800C0">
        <w:rPr>
          <w:rFonts w:ascii="Aptos" w:eastAsia="Times New Roman" w:hAnsi="Aptos" w:cs="Times New Roman"/>
          <w:kern w:val="0"/>
          <w:szCs w:val="24"/>
          <w14:ligatures w14:val="none"/>
        </w:rPr>
        <w:tab/>
      </w:r>
      <w:r w:rsidRPr="00A800C0">
        <w:rPr>
          <w:rFonts w:ascii="Aptos" w:eastAsia="Times New Roman" w:hAnsi="Aptos" w:cs="Times New Roman"/>
          <w:kern w:val="0"/>
          <w:szCs w:val="24"/>
          <w14:ligatures w14:val="none"/>
        </w:rPr>
        <w:tab/>
      </w:r>
      <w:r w:rsidR="00957F1B" w:rsidRPr="00A800C0">
        <w:rPr>
          <w:rFonts w:ascii="Aptos" w:eastAsia="Times New Roman" w:hAnsi="Aptos" w:cs="Times New Roman"/>
          <w:szCs w:val="24"/>
        </w:rPr>
        <w:t>Bill Moyes, Chair</w:t>
      </w:r>
    </w:p>
    <w:p w14:paraId="61A23F3D" w14:textId="77777777" w:rsidR="00957F1B" w:rsidRPr="00A800C0" w:rsidRDefault="00957F1B" w:rsidP="00957F1B">
      <w:pPr>
        <w:spacing w:after="0" w:line="240" w:lineRule="auto"/>
        <w:ind w:left="1440" w:firstLine="720"/>
        <w:rPr>
          <w:rFonts w:ascii="Aptos" w:eastAsia="Times New Roman" w:hAnsi="Aptos" w:cs="Times New Roman"/>
          <w:szCs w:val="24"/>
        </w:rPr>
      </w:pPr>
      <w:r w:rsidRPr="00A800C0">
        <w:rPr>
          <w:rFonts w:ascii="Aptos" w:eastAsia="Times New Roman" w:hAnsi="Aptos" w:cs="Times New Roman"/>
          <w:szCs w:val="24"/>
        </w:rPr>
        <w:t xml:space="preserve">Brigid Whoriskey </w:t>
      </w:r>
    </w:p>
    <w:p w14:paraId="2860F3CF" w14:textId="77777777" w:rsidR="00957F1B" w:rsidRPr="00A800C0" w:rsidRDefault="00957F1B" w:rsidP="00957F1B">
      <w:pPr>
        <w:spacing w:after="0" w:line="240" w:lineRule="auto"/>
        <w:ind w:left="1440" w:firstLine="720"/>
        <w:rPr>
          <w:rFonts w:ascii="Aptos" w:eastAsia="Times New Roman" w:hAnsi="Aptos" w:cs="Times New Roman"/>
          <w:szCs w:val="24"/>
        </w:rPr>
      </w:pPr>
      <w:r w:rsidRPr="00A800C0">
        <w:rPr>
          <w:rFonts w:ascii="Aptos" w:eastAsia="Times New Roman" w:hAnsi="Aptos" w:cs="Times New Roman"/>
          <w:szCs w:val="24"/>
        </w:rPr>
        <w:t xml:space="preserve">Raymond McMenamin </w:t>
      </w:r>
    </w:p>
    <w:p w14:paraId="2A760E36" w14:textId="77777777" w:rsidR="00957F1B" w:rsidRPr="00A800C0" w:rsidRDefault="00957F1B" w:rsidP="00957F1B">
      <w:pPr>
        <w:spacing w:after="0" w:line="240" w:lineRule="auto"/>
        <w:ind w:left="1440" w:firstLine="720"/>
        <w:rPr>
          <w:rFonts w:ascii="Aptos" w:eastAsia="Times New Roman" w:hAnsi="Aptos" w:cs="Times New Roman"/>
          <w:szCs w:val="24"/>
        </w:rPr>
      </w:pPr>
      <w:r w:rsidRPr="00A800C0">
        <w:rPr>
          <w:rFonts w:ascii="Aptos" w:eastAsia="Times New Roman" w:hAnsi="Aptos" w:cs="Times New Roman"/>
          <w:szCs w:val="24"/>
        </w:rPr>
        <w:t>Gavin Stevenson</w:t>
      </w:r>
    </w:p>
    <w:p w14:paraId="0E0C086F" w14:textId="77777777" w:rsidR="00957F1B" w:rsidRPr="00A800C0" w:rsidRDefault="00957F1B" w:rsidP="00957F1B">
      <w:pPr>
        <w:spacing w:after="0" w:line="240" w:lineRule="auto"/>
        <w:ind w:left="1440" w:firstLine="720"/>
        <w:rPr>
          <w:rFonts w:ascii="Aptos" w:eastAsia="Times New Roman" w:hAnsi="Aptos" w:cs="Times New Roman"/>
          <w:szCs w:val="24"/>
        </w:rPr>
      </w:pPr>
      <w:r w:rsidRPr="00A800C0">
        <w:rPr>
          <w:rFonts w:ascii="Aptos" w:eastAsia="Times New Roman" w:hAnsi="Aptos" w:cs="Times New Roman"/>
          <w:szCs w:val="24"/>
        </w:rPr>
        <w:t xml:space="preserve">Judith Robertson </w:t>
      </w:r>
    </w:p>
    <w:p w14:paraId="7EAC437E" w14:textId="77777777" w:rsidR="00957F1B" w:rsidRPr="00A800C0" w:rsidRDefault="00957F1B" w:rsidP="00957F1B">
      <w:pPr>
        <w:spacing w:after="0" w:line="240" w:lineRule="auto"/>
        <w:ind w:left="1440" w:firstLine="720"/>
        <w:rPr>
          <w:rFonts w:ascii="Aptos" w:eastAsia="Times New Roman" w:hAnsi="Aptos" w:cs="Times New Roman"/>
          <w:szCs w:val="24"/>
        </w:rPr>
      </w:pPr>
      <w:r w:rsidRPr="00A800C0">
        <w:rPr>
          <w:rFonts w:ascii="Aptos" w:eastAsia="Times New Roman" w:hAnsi="Aptos" w:cs="Times New Roman"/>
          <w:szCs w:val="24"/>
        </w:rPr>
        <w:t xml:space="preserve">David Massaro </w:t>
      </w:r>
    </w:p>
    <w:p w14:paraId="31A62951" w14:textId="77777777" w:rsidR="00957F1B" w:rsidRPr="00A800C0" w:rsidRDefault="00957F1B" w:rsidP="00957F1B">
      <w:pPr>
        <w:spacing w:after="0" w:line="240" w:lineRule="auto"/>
        <w:ind w:left="1440" w:firstLine="720"/>
        <w:rPr>
          <w:rFonts w:ascii="Aptos" w:eastAsia="Times New Roman" w:hAnsi="Aptos" w:cs="Times New Roman"/>
          <w:szCs w:val="24"/>
        </w:rPr>
      </w:pPr>
      <w:r w:rsidRPr="00A800C0">
        <w:rPr>
          <w:rFonts w:ascii="Aptos" w:eastAsia="Times New Roman" w:hAnsi="Aptos" w:cs="Times New Roman"/>
          <w:szCs w:val="24"/>
        </w:rPr>
        <w:t>Fiona Cook</w:t>
      </w:r>
    </w:p>
    <w:p w14:paraId="4E8BDBAC" w14:textId="77777777" w:rsidR="00957F1B" w:rsidRPr="00A800C0" w:rsidRDefault="00957F1B" w:rsidP="00957F1B">
      <w:pPr>
        <w:spacing w:after="0" w:line="240" w:lineRule="auto"/>
        <w:ind w:left="1440" w:firstLine="720"/>
        <w:rPr>
          <w:rFonts w:ascii="Aptos" w:eastAsia="Times New Roman" w:hAnsi="Aptos" w:cs="Times New Roman"/>
          <w:szCs w:val="24"/>
        </w:rPr>
      </w:pPr>
      <w:r w:rsidRPr="00A800C0">
        <w:rPr>
          <w:rFonts w:ascii="Aptos" w:eastAsia="Times New Roman" w:hAnsi="Aptos" w:cs="Times New Roman"/>
          <w:szCs w:val="24"/>
        </w:rPr>
        <w:t xml:space="preserve">Willie Cowan </w:t>
      </w:r>
    </w:p>
    <w:p w14:paraId="667727C1" w14:textId="77777777" w:rsidR="00957F1B" w:rsidRPr="00A800C0" w:rsidRDefault="00957F1B" w:rsidP="00957F1B">
      <w:pPr>
        <w:spacing w:after="0" w:line="240" w:lineRule="auto"/>
        <w:ind w:left="1440" w:firstLine="720"/>
        <w:rPr>
          <w:rFonts w:ascii="Aptos" w:eastAsia="Times New Roman" w:hAnsi="Aptos" w:cs="Times New Roman"/>
          <w:szCs w:val="24"/>
        </w:rPr>
      </w:pPr>
      <w:r w:rsidRPr="00A800C0">
        <w:rPr>
          <w:rFonts w:ascii="Aptos" w:eastAsia="Times New Roman" w:hAnsi="Aptos" w:cs="Times New Roman"/>
          <w:szCs w:val="24"/>
        </w:rPr>
        <w:t>Brian Baverstock</w:t>
      </w:r>
    </w:p>
    <w:p w14:paraId="043D01E4" w14:textId="77777777" w:rsidR="00957F1B" w:rsidRPr="00A800C0" w:rsidRDefault="00957F1B" w:rsidP="00957F1B">
      <w:pPr>
        <w:spacing w:after="0" w:line="240" w:lineRule="auto"/>
        <w:ind w:left="1440" w:firstLine="720"/>
        <w:rPr>
          <w:rFonts w:ascii="Aptos" w:eastAsia="Times New Roman" w:hAnsi="Aptos" w:cs="Times New Roman"/>
          <w:szCs w:val="24"/>
        </w:rPr>
      </w:pPr>
      <w:r w:rsidRPr="00A800C0">
        <w:rPr>
          <w:rFonts w:ascii="Aptos" w:eastAsia="Times New Roman" w:hAnsi="Aptos" w:cs="Times New Roman"/>
          <w:szCs w:val="24"/>
        </w:rPr>
        <w:t>Gerry Bann</w:t>
      </w:r>
    </w:p>
    <w:p w14:paraId="337E3516" w14:textId="77777777" w:rsidR="00957F1B" w:rsidRPr="00A800C0" w:rsidRDefault="00957F1B" w:rsidP="00957F1B">
      <w:pPr>
        <w:spacing w:after="0" w:line="240" w:lineRule="auto"/>
        <w:ind w:left="1440" w:firstLine="720"/>
        <w:rPr>
          <w:rFonts w:ascii="Aptos" w:eastAsia="Times New Roman" w:hAnsi="Aptos" w:cs="Times New Roman"/>
          <w:szCs w:val="24"/>
        </w:rPr>
      </w:pPr>
      <w:r w:rsidRPr="00A800C0">
        <w:rPr>
          <w:rFonts w:ascii="Aptos" w:eastAsia="Times New Roman" w:hAnsi="Aptos" w:cs="Times New Roman"/>
          <w:szCs w:val="24"/>
        </w:rPr>
        <w:t xml:space="preserve">Steve Humphreys </w:t>
      </w:r>
    </w:p>
    <w:p w14:paraId="5F770FB1" w14:textId="4C6BBD18" w:rsidR="00A75658" w:rsidRPr="00A800C0" w:rsidRDefault="00957F1B" w:rsidP="00957F1B">
      <w:pPr>
        <w:spacing w:after="0" w:line="240" w:lineRule="auto"/>
        <w:ind w:left="1440" w:firstLine="720"/>
        <w:rPr>
          <w:rFonts w:ascii="Aptos" w:eastAsia="Times New Roman" w:hAnsi="Aptos" w:cs="Times New Roman"/>
          <w:szCs w:val="24"/>
        </w:rPr>
      </w:pPr>
      <w:r w:rsidRPr="00A800C0">
        <w:rPr>
          <w:rFonts w:ascii="Aptos" w:eastAsia="Times New Roman" w:hAnsi="Aptos" w:cs="Times New Roman"/>
          <w:szCs w:val="24"/>
        </w:rPr>
        <w:t xml:space="preserve">Sheriff John Morris KC. </w:t>
      </w:r>
      <w:r w:rsidR="00A75658" w:rsidRPr="00A800C0">
        <w:rPr>
          <w:rFonts w:ascii="Aptos" w:eastAsia="Times New Roman" w:hAnsi="Aptos" w:cs="Times New Roman"/>
          <w:kern w:val="0"/>
          <w:szCs w:val="24"/>
          <w14:ligatures w14:val="none"/>
        </w:rPr>
        <w:br/>
      </w:r>
    </w:p>
    <w:p w14:paraId="7655E3FE" w14:textId="0857816E" w:rsidR="00957F1B" w:rsidRPr="00A800C0" w:rsidRDefault="00A75658" w:rsidP="00957F1B">
      <w:pPr>
        <w:tabs>
          <w:tab w:val="left" w:pos="1985"/>
        </w:tabs>
        <w:spacing w:after="0" w:line="240" w:lineRule="auto"/>
        <w:rPr>
          <w:rFonts w:ascii="Aptos" w:eastAsia="Times New Roman" w:hAnsi="Aptos" w:cs="Times New Roman"/>
          <w:kern w:val="0"/>
          <w:szCs w:val="24"/>
          <w14:ligatures w14:val="none"/>
        </w:rPr>
      </w:pPr>
      <w:r w:rsidRPr="00A800C0">
        <w:rPr>
          <w:rFonts w:ascii="Aptos" w:eastAsia="Times New Roman" w:hAnsi="Aptos" w:cs="Times New Roman"/>
          <w:kern w:val="0"/>
          <w:szCs w:val="24"/>
          <w14:ligatures w14:val="none"/>
        </w:rPr>
        <w:t>In attendance:</w:t>
      </w:r>
      <w:r w:rsidRPr="00A800C0">
        <w:rPr>
          <w:rFonts w:ascii="Aptos" w:eastAsia="Times New Roman" w:hAnsi="Aptos" w:cs="Times New Roman"/>
          <w:kern w:val="0"/>
          <w:szCs w:val="24"/>
          <w14:ligatures w14:val="none"/>
        </w:rPr>
        <w:tab/>
      </w:r>
      <w:r w:rsidRPr="00A800C0">
        <w:rPr>
          <w:rFonts w:ascii="Aptos" w:eastAsia="Times New Roman" w:hAnsi="Aptos" w:cs="Times New Roman"/>
          <w:kern w:val="0"/>
          <w:szCs w:val="24"/>
          <w14:ligatures w14:val="none"/>
        </w:rPr>
        <w:tab/>
      </w:r>
      <w:r w:rsidR="00957F1B" w:rsidRPr="00A800C0">
        <w:rPr>
          <w:rFonts w:ascii="Aptos" w:eastAsia="Times New Roman" w:hAnsi="Aptos" w:cs="Times New Roman"/>
          <w:szCs w:val="24"/>
        </w:rPr>
        <w:t xml:space="preserve">Colin Lancaster, Chief Executive </w:t>
      </w:r>
    </w:p>
    <w:p w14:paraId="58186CA6" w14:textId="77777777" w:rsidR="00957F1B" w:rsidRPr="00A800C0" w:rsidRDefault="00957F1B" w:rsidP="00957F1B">
      <w:pPr>
        <w:tabs>
          <w:tab w:val="left" w:pos="1985"/>
        </w:tabs>
        <w:spacing w:after="0" w:line="240" w:lineRule="auto"/>
        <w:rPr>
          <w:rFonts w:ascii="Aptos" w:eastAsia="Times New Roman" w:hAnsi="Aptos" w:cs="Times New Roman"/>
          <w:szCs w:val="24"/>
        </w:rPr>
      </w:pPr>
      <w:r w:rsidRPr="00A800C0">
        <w:rPr>
          <w:rFonts w:ascii="Aptos" w:eastAsia="Times New Roman" w:hAnsi="Aptos" w:cs="Times New Roman"/>
          <w:szCs w:val="24"/>
        </w:rPr>
        <w:tab/>
      </w:r>
      <w:r w:rsidRPr="00A800C0">
        <w:rPr>
          <w:rFonts w:ascii="Aptos" w:eastAsia="Times New Roman" w:hAnsi="Aptos" w:cs="Times New Roman"/>
          <w:szCs w:val="24"/>
        </w:rPr>
        <w:tab/>
        <w:t>Marie-Louise Fox, Director of Strategic Development</w:t>
      </w:r>
    </w:p>
    <w:p w14:paraId="3C0D135E" w14:textId="77777777" w:rsidR="00957F1B" w:rsidRPr="00A800C0" w:rsidRDefault="00957F1B" w:rsidP="00957F1B">
      <w:pPr>
        <w:spacing w:after="0" w:line="240" w:lineRule="auto"/>
        <w:ind w:left="1985" w:firstLine="175"/>
        <w:rPr>
          <w:rFonts w:ascii="Aptos" w:eastAsia="Times New Roman" w:hAnsi="Aptos" w:cs="Times New Roman"/>
          <w:szCs w:val="24"/>
        </w:rPr>
      </w:pPr>
      <w:r w:rsidRPr="00A800C0">
        <w:rPr>
          <w:rFonts w:ascii="Aptos" w:eastAsia="Times New Roman" w:hAnsi="Aptos" w:cs="Times New Roman"/>
          <w:szCs w:val="24"/>
        </w:rPr>
        <w:t xml:space="preserve">Ian Dickson, Principal Legal Advisor </w:t>
      </w:r>
    </w:p>
    <w:p w14:paraId="5CACC8AD" w14:textId="77777777" w:rsidR="00957F1B" w:rsidRPr="00A800C0" w:rsidRDefault="00957F1B" w:rsidP="00957F1B">
      <w:pPr>
        <w:spacing w:after="0" w:line="240" w:lineRule="auto"/>
        <w:ind w:left="1985" w:firstLine="175"/>
        <w:rPr>
          <w:rFonts w:ascii="Aptos" w:eastAsia="Times New Roman" w:hAnsi="Aptos" w:cs="Times New Roman"/>
          <w:szCs w:val="24"/>
        </w:rPr>
      </w:pPr>
      <w:r w:rsidRPr="00A800C0">
        <w:rPr>
          <w:rFonts w:ascii="Aptos" w:eastAsia="Times New Roman" w:hAnsi="Aptos" w:cs="Times New Roman"/>
          <w:szCs w:val="24"/>
        </w:rPr>
        <w:t>Adam Ford, Director of Operations</w:t>
      </w:r>
    </w:p>
    <w:p w14:paraId="6B9B7248" w14:textId="06DBC54F" w:rsidR="00957F1B" w:rsidRPr="00A800C0" w:rsidRDefault="00957F1B" w:rsidP="00957F1B">
      <w:pPr>
        <w:spacing w:after="0" w:line="240" w:lineRule="auto"/>
        <w:ind w:left="1985" w:firstLine="175"/>
        <w:rPr>
          <w:rFonts w:ascii="Aptos" w:eastAsia="Times New Roman" w:hAnsi="Aptos" w:cs="Times New Roman"/>
          <w:szCs w:val="24"/>
        </w:rPr>
      </w:pPr>
      <w:r w:rsidRPr="00A800C0">
        <w:rPr>
          <w:rFonts w:ascii="Aptos" w:eastAsia="Times New Roman" w:hAnsi="Aptos" w:cs="Times New Roman"/>
          <w:szCs w:val="24"/>
        </w:rPr>
        <w:t>Linda Ross, Director of Corporate Services</w:t>
      </w:r>
      <w:r w:rsidR="00A800C0">
        <w:rPr>
          <w:rFonts w:ascii="Aptos" w:eastAsia="Times New Roman" w:hAnsi="Aptos" w:cs="Times New Roman"/>
          <w:szCs w:val="24"/>
        </w:rPr>
        <w:t xml:space="preserve"> &amp; Accounts</w:t>
      </w:r>
    </w:p>
    <w:p w14:paraId="457C2167" w14:textId="77777777" w:rsidR="00957F1B" w:rsidRPr="00A800C0" w:rsidRDefault="00957F1B" w:rsidP="00957F1B">
      <w:pPr>
        <w:spacing w:after="0" w:line="240" w:lineRule="auto"/>
        <w:ind w:left="1985" w:firstLine="175"/>
        <w:rPr>
          <w:rFonts w:ascii="Aptos" w:eastAsia="Times New Roman" w:hAnsi="Aptos" w:cs="Times New Roman"/>
          <w:szCs w:val="24"/>
        </w:rPr>
      </w:pPr>
      <w:r w:rsidRPr="00A800C0">
        <w:rPr>
          <w:rFonts w:ascii="Aptos" w:eastAsia="Times New Roman" w:hAnsi="Aptos" w:cs="Times New Roman"/>
          <w:szCs w:val="24"/>
        </w:rPr>
        <w:t>Carolyn McLeod, Director of Client Legal Services</w:t>
      </w:r>
    </w:p>
    <w:p w14:paraId="461A3FF7" w14:textId="77777777" w:rsidR="00957F1B" w:rsidRPr="00A800C0" w:rsidRDefault="00957F1B" w:rsidP="00957F1B">
      <w:pPr>
        <w:spacing w:after="0" w:line="240" w:lineRule="auto"/>
        <w:ind w:left="1985" w:firstLine="175"/>
        <w:rPr>
          <w:rFonts w:ascii="Aptos" w:eastAsia="Times New Roman" w:hAnsi="Aptos" w:cs="Times New Roman"/>
          <w:szCs w:val="24"/>
        </w:rPr>
      </w:pPr>
      <w:r w:rsidRPr="00A800C0">
        <w:rPr>
          <w:rFonts w:ascii="Aptos" w:eastAsia="Times New Roman" w:hAnsi="Aptos" w:cs="Times New Roman"/>
          <w:szCs w:val="24"/>
        </w:rPr>
        <w:t>Andrew McIntosh, Corporate Support Manager</w:t>
      </w:r>
    </w:p>
    <w:p w14:paraId="7814AE82" w14:textId="77777777" w:rsidR="00957F1B" w:rsidRPr="00A800C0" w:rsidRDefault="00957F1B" w:rsidP="00957F1B">
      <w:pPr>
        <w:spacing w:after="0" w:line="240" w:lineRule="auto"/>
        <w:ind w:left="1985" w:firstLine="175"/>
        <w:rPr>
          <w:rFonts w:ascii="Aptos" w:eastAsia="Times New Roman" w:hAnsi="Aptos" w:cs="Times New Roman"/>
          <w:szCs w:val="24"/>
        </w:rPr>
      </w:pPr>
      <w:r w:rsidRPr="00A800C0">
        <w:rPr>
          <w:rFonts w:ascii="Aptos" w:eastAsia="Times New Roman" w:hAnsi="Aptos" w:cs="Times New Roman"/>
          <w:szCs w:val="24"/>
        </w:rPr>
        <w:t xml:space="preserve">Sarah Lynchehaun, Corporate Governance and Policy Officer </w:t>
      </w:r>
    </w:p>
    <w:p w14:paraId="4C77B1E1" w14:textId="3C35A136" w:rsidR="00957F1B" w:rsidRPr="00A800C0" w:rsidRDefault="00957F1B" w:rsidP="00957F1B">
      <w:pPr>
        <w:spacing w:after="0" w:line="240" w:lineRule="auto"/>
        <w:ind w:left="1985" w:firstLine="175"/>
        <w:rPr>
          <w:rFonts w:ascii="Aptos" w:eastAsia="Times New Roman" w:hAnsi="Aptos" w:cs="Times New Roman"/>
          <w:szCs w:val="24"/>
        </w:rPr>
      </w:pPr>
      <w:r w:rsidRPr="00A800C0">
        <w:rPr>
          <w:rFonts w:ascii="Aptos" w:eastAsia="Times New Roman" w:hAnsi="Aptos" w:cs="Times New Roman"/>
          <w:szCs w:val="24"/>
        </w:rPr>
        <w:t xml:space="preserve">Hazel Thoms, Policy </w:t>
      </w:r>
      <w:r w:rsidR="00A800C0">
        <w:rPr>
          <w:rFonts w:ascii="Aptos" w:eastAsia="Times New Roman" w:hAnsi="Aptos" w:cs="Times New Roman"/>
          <w:szCs w:val="24"/>
        </w:rPr>
        <w:t>&amp;</w:t>
      </w:r>
      <w:r w:rsidRPr="00A800C0">
        <w:rPr>
          <w:rFonts w:ascii="Aptos" w:eastAsia="Times New Roman" w:hAnsi="Aptos" w:cs="Times New Roman"/>
          <w:szCs w:val="24"/>
        </w:rPr>
        <w:t xml:space="preserve"> Development Manager (item 11).</w:t>
      </w:r>
    </w:p>
    <w:p w14:paraId="17ADF15E" w14:textId="31B0FEB2" w:rsidR="00A75658" w:rsidRPr="00A800C0" w:rsidRDefault="00A75658" w:rsidP="00957F1B">
      <w:pPr>
        <w:spacing w:after="0" w:line="240" w:lineRule="auto"/>
        <w:rPr>
          <w:rFonts w:ascii="Aptos" w:eastAsia="Times New Roman" w:hAnsi="Aptos" w:cs="Times New Roman"/>
          <w:kern w:val="0"/>
          <w:szCs w:val="24"/>
          <w14:ligatures w14:val="none"/>
        </w:rPr>
      </w:pPr>
    </w:p>
    <w:p w14:paraId="0391BF73" w14:textId="4D2F50F8" w:rsidR="009B37B4" w:rsidRPr="00A800C0" w:rsidRDefault="00A75658" w:rsidP="005E6AE9">
      <w:pPr>
        <w:pStyle w:val="Heading3"/>
        <w:numPr>
          <w:ilvl w:val="0"/>
          <w:numId w:val="10"/>
        </w:numPr>
      </w:pPr>
      <w:r w:rsidRPr="00A800C0">
        <w:t>Apologies for absence</w:t>
      </w:r>
    </w:p>
    <w:p w14:paraId="539C0586" w14:textId="37C8F7E0" w:rsidR="00A75658" w:rsidRPr="00A800C0" w:rsidRDefault="00957F1B" w:rsidP="00A75658">
      <w:r w:rsidRPr="00A800C0">
        <w:rPr>
          <w:rFonts w:ascii="Aptos" w:eastAsia="Times New Roman" w:hAnsi="Aptos" w:cs="Times New Roman"/>
          <w:szCs w:val="24"/>
        </w:rPr>
        <w:t>No apologies.</w:t>
      </w:r>
    </w:p>
    <w:p w14:paraId="536E689F" w14:textId="311ED724" w:rsidR="00A90CD8" w:rsidRPr="00A800C0" w:rsidRDefault="00A90CD8" w:rsidP="005E6AE9">
      <w:pPr>
        <w:pStyle w:val="Heading3"/>
        <w:numPr>
          <w:ilvl w:val="0"/>
          <w:numId w:val="10"/>
        </w:numPr>
      </w:pPr>
      <w:r w:rsidRPr="00A800C0">
        <w:t>Declaration</w:t>
      </w:r>
      <w:r w:rsidR="00A75658" w:rsidRPr="00A800C0">
        <w:t>s</w:t>
      </w:r>
      <w:r w:rsidRPr="00A800C0">
        <w:t xml:space="preserve"> of interests</w:t>
      </w:r>
    </w:p>
    <w:p w14:paraId="6D1B484E" w14:textId="538C6072" w:rsidR="00A75658" w:rsidRPr="00A800C0" w:rsidRDefault="00A75658" w:rsidP="00A75658">
      <w:r w:rsidRPr="00A800C0">
        <w:t>There were no interests declared.</w:t>
      </w:r>
    </w:p>
    <w:p w14:paraId="302EB71D" w14:textId="77777777" w:rsidR="00A75658" w:rsidRPr="00A800C0" w:rsidRDefault="00A75658" w:rsidP="005E6AE9">
      <w:pPr>
        <w:pStyle w:val="Heading3"/>
        <w:numPr>
          <w:ilvl w:val="0"/>
          <w:numId w:val="10"/>
        </w:numPr>
      </w:pPr>
      <w:r w:rsidRPr="00A800C0">
        <w:t>Review of minutes</w:t>
      </w:r>
      <w:r w:rsidR="00A90CD8" w:rsidRPr="00A800C0">
        <w:t xml:space="preserve"> </w:t>
      </w:r>
    </w:p>
    <w:p w14:paraId="68D665F0" w14:textId="4DDFE6E7" w:rsidR="00957F1B" w:rsidRPr="00A800C0" w:rsidRDefault="00957F1B" w:rsidP="00957F1B">
      <w:pPr>
        <w:rPr>
          <w:rFonts w:ascii="Aptos" w:hAnsi="Aptos"/>
          <w:bCs/>
          <w:szCs w:val="24"/>
        </w:rPr>
      </w:pPr>
      <w:r w:rsidRPr="00A800C0">
        <w:t>The draft</w:t>
      </w:r>
      <w:r w:rsidR="00A90CD8" w:rsidRPr="00A800C0">
        <w:t xml:space="preserve"> </w:t>
      </w:r>
      <w:r w:rsidRPr="00A800C0">
        <w:rPr>
          <w:rFonts w:ascii="Aptos" w:hAnsi="Aptos"/>
          <w:bCs/>
          <w:szCs w:val="24"/>
        </w:rPr>
        <w:t>minute of the Board meeting</w:t>
      </w:r>
      <w:r w:rsidR="00C16E6E" w:rsidRPr="00A800C0">
        <w:rPr>
          <w:rFonts w:ascii="Aptos" w:hAnsi="Aptos"/>
          <w:bCs/>
          <w:szCs w:val="24"/>
        </w:rPr>
        <w:t xml:space="preserve"> being</w:t>
      </w:r>
      <w:r w:rsidRPr="00A800C0">
        <w:rPr>
          <w:rFonts w:ascii="Aptos" w:hAnsi="Aptos"/>
          <w:bCs/>
          <w:szCs w:val="24"/>
        </w:rPr>
        <w:t xml:space="preserve"> held on Monday 30 September was </w:t>
      </w:r>
      <w:r w:rsidRPr="00A800C0">
        <w:rPr>
          <w:rFonts w:ascii="Aptos" w:hAnsi="Aptos"/>
          <w:b/>
          <w:szCs w:val="24"/>
        </w:rPr>
        <w:t>approved</w:t>
      </w:r>
      <w:r w:rsidRPr="00A800C0">
        <w:rPr>
          <w:rFonts w:ascii="Aptos" w:hAnsi="Aptos"/>
          <w:bCs/>
          <w:szCs w:val="24"/>
        </w:rPr>
        <w:t xml:space="preserve">. </w:t>
      </w:r>
    </w:p>
    <w:p w14:paraId="041197E9" w14:textId="77777777" w:rsidR="00957F1B" w:rsidRPr="00A800C0" w:rsidRDefault="00957F1B" w:rsidP="00957F1B">
      <w:pPr>
        <w:rPr>
          <w:rFonts w:ascii="Aptos" w:hAnsi="Aptos"/>
          <w:bCs/>
          <w:szCs w:val="24"/>
        </w:rPr>
      </w:pPr>
      <w:r w:rsidRPr="00A800C0">
        <w:rPr>
          <w:rFonts w:ascii="Aptos" w:hAnsi="Aptos"/>
          <w:bCs/>
          <w:szCs w:val="24"/>
        </w:rPr>
        <w:t xml:space="preserve">The outstanding action document was reviewed and </w:t>
      </w:r>
      <w:r w:rsidRPr="00A800C0">
        <w:rPr>
          <w:rFonts w:ascii="Aptos" w:hAnsi="Aptos"/>
          <w:b/>
          <w:szCs w:val="24"/>
        </w:rPr>
        <w:t>approved</w:t>
      </w:r>
      <w:r w:rsidRPr="00A800C0">
        <w:rPr>
          <w:rFonts w:ascii="Aptos" w:hAnsi="Aptos"/>
          <w:bCs/>
          <w:szCs w:val="24"/>
        </w:rPr>
        <w:t>.</w:t>
      </w:r>
    </w:p>
    <w:p w14:paraId="31FD7274" w14:textId="77777777" w:rsidR="00957F1B" w:rsidRPr="00A800C0" w:rsidRDefault="00957F1B" w:rsidP="00957F1B">
      <w:pPr>
        <w:rPr>
          <w:rFonts w:ascii="Aptos" w:hAnsi="Aptos"/>
          <w:b/>
          <w:szCs w:val="24"/>
        </w:rPr>
      </w:pPr>
      <w:r w:rsidRPr="00A800C0">
        <w:rPr>
          <w:rFonts w:ascii="Aptos" w:hAnsi="Aptos"/>
          <w:bCs/>
          <w:szCs w:val="24"/>
        </w:rPr>
        <w:t xml:space="preserve">The following minutes were </w:t>
      </w:r>
      <w:r w:rsidRPr="00A800C0">
        <w:rPr>
          <w:rFonts w:ascii="Aptos" w:hAnsi="Aptos"/>
          <w:b/>
          <w:szCs w:val="24"/>
        </w:rPr>
        <w:t>noted:</w:t>
      </w:r>
    </w:p>
    <w:p w14:paraId="631C9771" w14:textId="5E734C7C" w:rsidR="00957F1B" w:rsidRPr="00A800C0" w:rsidRDefault="00957F1B" w:rsidP="00957F1B">
      <w:pPr>
        <w:pStyle w:val="ListParagraph"/>
        <w:numPr>
          <w:ilvl w:val="0"/>
          <w:numId w:val="11"/>
        </w:numPr>
        <w:rPr>
          <w:rFonts w:ascii="Aptos" w:hAnsi="Aptos"/>
          <w:bCs/>
          <w:szCs w:val="24"/>
        </w:rPr>
      </w:pPr>
      <w:r w:rsidRPr="00A800C0">
        <w:rPr>
          <w:rFonts w:ascii="Aptos" w:hAnsi="Aptos"/>
          <w:bCs/>
          <w:szCs w:val="24"/>
        </w:rPr>
        <w:t>Audit Committee – 4 November 2024</w:t>
      </w:r>
    </w:p>
    <w:p w14:paraId="5AEAB8F1" w14:textId="211F1C7F" w:rsidR="00957F1B" w:rsidRPr="00A800C0" w:rsidRDefault="00957F1B" w:rsidP="00957F1B">
      <w:pPr>
        <w:pStyle w:val="ListParagraph"/>
        <w:numPr>
          <w:ilvl w:val="0"/>
          <w:numId w:val="11"/>
        </w:numPr>
        <w:rPr>
          <w:rFonts w:ascii="Aptos" w:hAnsi="Aptos"/>
          <w:bCs/>
          <w:szCs w:val="24"/>
        </w:rPr>
      </w:pPr>
      <w:r w:rsidRPr="00A800C0">
        <w:rPr>
          <w:rFonts w:ascii="Aptos" w:hAnsi="Aptos"/>
          <w:bCs/>
          <w:szCs w:val="24"/>
        </w:rPr>
        <w:t>Legal Assistance Policy Committee – 25 September 2024</w:t>
      </w:r>
    </w:p>
    <w:p w14:paraId="79C5EF28" w14:textId="0999D0F8" w:rsidR="00957F1B" w:rsidRPr="00A800C0" w:rsidRDefault="00957F1B" w:rsidP="00957F1B">
      <w:pPr>
        <w:pStyle w:val="ListParagraph"/>
        <w:numPr>
          <w:ilvl w:val="0"/>
          <w:numId w:val="11"/>
        </w:numPr>
        <w:rPr>
          <w:rFonts w:ascii="Aptos" w:hAnsi="Aptos"/>
          <w:bCs/>
          <w:szCs w:val="24"/>
        </w:rPr>
      </w:pPr>
      <w:r w:rsidRPr="00A800C0">
        <w:rPr>
          <w:rFonts w:ascii="Aptos" w:hAnsi="Aptos"/>
          <w:bCs/>
          <w:szCs w:val="24"/>
        </w:rPr>
        <w:lastRenderedPageBreak/>
        <w:t>Legal Services Cases Committee – 23 September 2024</w:t>
      </w:r>
    </w:p>
    <w:p w14:paraId="2E44DEE9" w14:textId="71CC9227" w:rsidR="000650F3" w:rsidRPr="00A800C0" w:rsidRDefault="00957F1B" w:rsidP="00C16E6E">
      <w:pPr>
        <w:pStyle w:val="ListParagraph"/>
        <w:numPr>
          <w:ilvl w:val="0"/>
          <w:numId w:val="11"/>
        </w:numPr>
        <w:rPr>
          <w:rFonts w:ascii="Aptos" w:hAnsi="Aptos"/>
          <w:bCs/>
          <w:szCs w:val="24"/>
        </w:rPr>
      </w:pPr>
      <w:r w:rsidRPr="00A800C0">
        <w:rPr>
          <w:rFonts w:ascii="Aptos" w:hAnsi="Aptos"/>
          <w:bCs/>
          <w:szCs w:val="24"/>
        </w:rPr>
        <w:t xml:space="preserve">Legal Services Cases Committee </w:t>
      </w:r>
      <w:r w:rsidR="00C16E6E" w:rsidRPr="00A800C0">
        <w:rPr>
          <w:rFonts w:ascii="Aptos" w:hAnsi="Aptos"/>
          <w:bCs/>
          <w:szCs w:val="24"/>
        </w:rPr>
        <w:t>–</w:t>
      </w:r>
      <w:r w:rsidRPr="00A800C0">
        <w:rPr>
          <w:rFonts w:ascii="Aptos" w:hAnsi="Aptos"/>
          <w:bCs/>
          <w:szCs w:val="24"/>
        </w:rPr>
        <w:t xml:space="preserve"> 28 October 2024</w:t>
      </w:r>
      <w:r w:rsidR="00C16E6E" w:rsidRPr="00A800C0">
        <w:rPr>
          <w:rFonts w:ascii="Aptos" w:hAnsi="Aptos"/>
          <w:bCs/>
          <w:szCs w:val="24"/>
        </w:rPr>
        <w:t>.</w:t>
      </w:r>
      <w:r w:rsidRPr="00A800C0">
        <w:rPr>
          <w:rFonts w:ascii="Aptos" w:hAnsi="Aptos"/>
          <w:bCs/>
          <w:szCs w:val="24"/>
        </w:rPr>
        <w:t xml:space="preserve"> </w:t>
      </w:r>
    </w:p>
    <w:p w14:paraId="3937462D" w14:textId="77777777" w:rsidR="000650F3" w:rsidRPr="00A800C0" w:rsidRDefault="00F53A27" w:rsidP="005E6AE9">
      <w:pPr>
        <w:pStyle w:val="Heading3"/>
        <w:numPr>
          <w:ilvl w:val="0"/>
          <w:numId w:val="10"/>
        </w:numPr>
      </w:pPr>
      <w:r w:rsidRPr="00A800C0">
        <w:t xml:space="preserve">Chair’s </w:t>
      </w:r>
      <w:r w:rsidR="00A75658" w:rsidRPr="00A800C0">
        <w:t>update</w:t>
      </w:r>
    </w:p>
    <w:p w14:paraId="1C6FBFAD" w14:textId="26CE2A1B" w:rsidR="00C16E6E" w:rsidRPr="00A800C0" w:rsidRDefault="00C16E6E" w:rsidP="00C16E6E">
      <w:pPr>
        <w:spacing w:after="0" w:line="240" w:lineRule="auto"/>
        <w:contextualSpacing/>
        <w:rPr>
          <w:rFonts w:ascii="Aptos" w:eastAsia="Times New Roman" w:hAnsi="Aptos" w:cs="Times New Roman"/>
          <w:szCs w:val="24"/>
        </w:rPr>
      </w:pPr>
      <w:r w:rsidRPr="00A800C0">
        <w:rPr>
          <w:rFonts w:ascii="Aptos" w:eastAsia="Times New Roman" w:hAnsi="Aptos" w:cs="Times New Roman"/>
          <w:szCs w:val="24"/>
        </w:rPr>
        <w:t xml:space="preserve">The Chair provided an update on a visit he and several Board members had to Glasgow Sheriff Court on 16 October 2024. The Chair noted that it was very interesting to meet staff as well as hear their reflections on how the legal system was working. </w:t>
      </w:r>
    </w:p>
    <w:p w14:paraId="09F1A9B2" w14:textId="70A37599" w:rsidR="00C16E6E" w:rsidRPr="00A800C0" w:rsidRDefault="00C16E6E" w:rsidP="00C16E6E">
      <w:r w:rsidRPr="00A800C0">
        <w:rPr>
          <w:rFonts w:ascii="Aptos" w:eastAsia="Times New Roman" w:hAnsi="Aptos" w:cs="Times New Roman"/>
          <w:szCs w:val="24"/>
        </w:rPr>
        <w:br/>
        <w:t>The Chair then mentioned the time he had recently spent speaking to each of the Board members about the pending Strategy Day. The Chair thanked them all for their valuable time, input, and the constructive conversations which were continuing to shape the day</w:t>
      </w:r>
      <w:r w:rsidRPr="00A800C0">
        <w:t>.</w:t>
      </w:r>
    </w:p>
    <w:p w14:paraId="6756CED7" w14:textId="77777777" w:rsidR="000650F3" w:rsidRPr="00A800C0" w:rsidRDefault="00F53A27" w:rsidP="005E6AE9">
      <w:pPr>
        <w:pStyle w:val="Heading3"/>
        <w:numPr>
          <w:ilvl w:val="0"/>
          <w:numId w:val="10"/>
        </w:numPr>
      </w:pPr>
      <w:r w:rsidRPr="00A800C0">
        <w:t>Chief Executive’s update</w:t>
      </w:r>
    </w:p>
    <w:p w14:paraId="0CE4F26E" w14:textId="48C822FB" w:rsidR="00C16E6E" w:rsidRPr="00A800C0" w:rsidRDefault="000650F3" w:rsidP="00C16E6E">
      <w:r w:rsidRPr="00A800C0">
        <w:t xml:space="preserve">The Chief Executive reported on matters of interest that had arisen since the last meeting. </w:t>
      </w:r>
      <w:r w:rsidR="00C16E6E" w:rsidRPr="00A800C0">
        <w:t xml:space="preserve">It was noted that some of the topics would be covered during the meeting, namely Budget as it was to be announced the following day.  </w:t>
      </w:r>
    </w:p>
    <w:p w14:paraId="015C69FD" w14:textId="227184F0" w:rsidR="00C16E6E" w:rsidRPr="00A800C0" w:rsidRDefault="00C16E6E" w:rsidP="00C16E6E">
      <w:r w:rsidRPr="00A800C0">
        <w:t xml:space="preserve">The Board was very interested in the Leadership and Development training, and whether it would be possible to hear from managers about what they have learned and their experiences. The Board were advised that an evaluation of the programme was currently being developed and that this would involve direct feedback from managers which could be shared with the Board. </w:t>
      </w:r>
    </w:p>
    <w:p w14:paraId="218CC564" w14:textId="33B648BC" w:rsidR="00C16E6E" w:rsidRPr="00A800C0" w:rsidRDefault="00C16E6E" w:rsidP="00C16E6E">
      <w:r w:rsidRPr="00A800C0">
        <w:t xml:space="preserve">The Board was advised about the new Corporate Planning and Delivery Team, which was to be made up of 10 managers, all of whom had cross cutting responsibilities, ownership of key performance data, and corporate activity, and who would have a direct role in the development of the next corporate plan. </w:t>
      </w:r>
    </w:p>
    <w:p w14:paraId="527C15DE" w14:textId="5823F9EC" w:rsidR="00C16E6E" w:rsidRPr="00A800C0" w:rsidRDefault="00C16E6E" w:rsidP="00C16E6E">
      <w:r w:rsidRPr="00A800C0">
        <w:t>The Board also sought additional information on the ‘public bodies expenditure data exercise’. There was a discussion about the desire for streamlining and shared services, as well as being able to have common solutions for similar issues. It was acknowledged that even with the commonality of some functions there were differing priorities and with different functions it was impossible to take a mandated approach, particularly as one size did not fit all.</w:t>
      </w:r>
    </w:p>
    <w:p w14:paraId="3D7C480B" w14:textId="7D5FBA17" w:rsidR="00C16E6E" w:rsidRPr="00A800C0" w:rsidRDefault="00C16E6E" w:rsidP="00C16E6E">
      <w:r w:rsidRPr="00A800C0">
        <w:t xml:space="preserve">The Board raised the recent publications in The Herald and thanked the team for sharing all the information which had been published. It was noted the organisation’s external positioning would be an important topic for the Board’s strategy session in January.   </w:t>
      </w:r>
    </w:p>
    <w:p w14:paraId="274AC300" w14:textId="6F655521" w:rsidR="000650F3" w:rsidRPr="00A800C0" w:rsidRDefault="00A75658" w:rsidP="005E6AE9">
      <w:pPr>
        <w:pStyle w:val="Heading3"/>
        <w:numPr>
          <w:ilvl w:val="0"/>
          <w:numId w:val="10"/>
        </w:numPr>
      </w:pPr>
      <w:r w:rsidRPr="00A800C0">
        <w:t>F</w:t>
      </w:r>
      <w:r w:rsidR="00F53A27" w:rsidRPr="00A800C0">
        <w:t xml:space="preserve">inance </w:t>
      </w:r>
      <w:r w:rsidR="004212F0" w:rsidRPr="00A800C0">
        <w:t>R</w:t>
      </w:r>
      <w:r w:rsidR="00F53A27" w:rsidRPr="00A800C0">
        <w:t>eport</w:t>
      </w:r>
      <w:r w:rsidRPr="00A800C0">
        <w:t xml:space="preserve"> – Legal Aid Fund</w:t>
      </w:r>
    </w:p>
    <w:p w14:paraId="287BE94B" w14:textId="77777777" w:rsidR="004212F0" w:rsidRPr="00A800C0" w:rsidRDefault="00C16E6E" w:rsidP="00C16E6E">
      <w:r w:rsidRPr="00A800C0">
        <w:t xml:space="preserve">The Board was </w:t>
      </w:r>
      <w:r w:rsidR="004212F0" w:rsidRPr="00A800C0">
        <w:t>taken through</w:t>
      </w:r>
      <w:r w:rsidRPr="00A800C0">
        <w:t xml:space="preserve"> the Legal Aid Fund Finance report by the Director of Corporate Services</w:t>
      </w:r>
      <w:r w:rsidR="004212F0" w:rsidRPr="00A800C0">
        <w:t xml:space="preserve"> &amp; Accounts</w:t>
      </w:r>
      <w:r w:rsidRPr="00A800C0">
        <w:t xml:space="preserve">. </w:t>
      </w:r>
    </w:p>
    <w:p w14:paraId="5AD6FAD5" w14:textId="3DFCB721" w:rsidR="00C16E6E" w:rsidRPr="00A800C0" w:rsidRDefault="00C16E6E" w:rsidP="00C16E6E">
      <w:r w:rsidRPr="00A800C0">
        <w:t>The report set</w:t>
      </w:r>
      <w:r w:rsidR="004212F0" w:rsidRPr="00A800C0">
        <w:t>s</w:t>
      </w:r>
      <w:r w:rsidRPr="00A800C0">
        <w:t xml:space="preserve"> out in detail the Fund cash expenditure to October 2024</w:t>
      </w:r>
      <w:r w:rsidR="004212F0" w:rsidRPr="00A800C0">
        <w:t>,</w:t>
      </w:r>
      <w:r w:rsidRPr="00A800C0">
        <w:t xml:space="preserve"> which was £13.6m higher than the comparable period in 2023-24.</w:t>
      </w:r>
    </w:p>
    <w:p w14:paraId="0461B199" w14:textId="77777777" w:rsidR="00C16E6E" w:rsidRPr="00A800C0" w:rsidRDefault="00C16E6E" w:rsidP="00C16E6E">
      <w:r w:rsidRPr="00A800C0">
        <w:t>The Board was informed that the revised forecast had increased by £2m and that this had already been shared with Scottish Government colleagues.</w:t>
      </w:r>
    </w:p>
    <w:p w14:paraId="1927B9A6" w14:textId="7773472A" w:rsidR="00F53A27" w:rsidRPr="00A800C0" w:rsidRDefault="00C16E6E" w:rsidP="00C16E6E">
      <w:r w:rsidRPr="00A800C0">
        <w:t xml:space="preserve">The Board was also advised that </w:t>
      </w:r>
      <w:r w:rsidR="004212F0" w:rsidRPr="00A800C0">
        <w:t xml:space="preserve">the </w:t>
      </w:r>
      <w:r w:rsidRPr="00A800C0">
        <w:t xml:space="preserve">Criminal Justice Board was now sharing a lot of information, and while there was still not a lot on civil cases it was very encouraging to be asked to feed into the </w:t>
      </w:r>
      <w:r w:rsidR="004212F0" w:rsidRPr="00A800C0">
        <w:t>c</w:t>
      </w:r>
      <w:r w:rsidRPr="00A800C0">
        <w:t>ourt and fiscal service.</w:t>
      </w:r>
      <w:r w:rsidR="009672DD" w:rsidRPr="00A800C0">
        <w:tab/>
      </w:r>
      <w:r w:rsidR="009672DD" w:rsidRPr="00A800C0">
        <w:tab/>
      </w:r>
      <w:r w:rsidR="009672DD" w:rsidRPr="00A800C0">
        <w:tab/>
      </w:r>
      <w:r w:rsidR="009672DD" w:rsidRPr="00A800C0">
        <w:tab/>
      </w:r>
      <w:r w:rsidR="009672DD" w:rsidRPr="00A800C0">
        <w:tab/>
      </w:r>
    </w:p>
    <w:p w14:paraId="171102E7" w14:textId="3369E9FE" w:rsidR="000650F3" w:rsidRPr="00A800C0" w:rsidRDefault="00A75658" w:rsidP="005E6AE9">
      <w:pPr>
        <w:pStyle w:val="Heading3"/>
        <w:numPr>
          <w:ilvl w:val="0"/>
          <w:numId w:val="10"/>
        </w:numPr>
      </w:pPr>
      <w:r w:rsidRPr="00A800C0">
        <w:lastRenderedPageBreak/>
        <w:t xml:space="preserve">Finance </w:t>
      </w:r>
      <w:r w:rsidR="004212F0" w:rsidRPr="00A800C0">
        <w:t>R</w:t>
      </w:r>
      <w:r w:rsidRPr="00A800C0">
        <w:t xml:space="preserve">eport – </w:t>
      </w:r>
      <w:r w:rsidR="00F53A27" w:rsidRPr="00A800C0">
        <w:t>SLAB Administration</w:t>
      </w:r>
      <w:r w:rsidR="009672DD" w:rsidRPr="00A800C0">
        <w:tab/>
      </w:r>
    </w:p>
    <w:p w14:paraId="73A3886A" w14:textId="5DD01EB1" w:rsidR="004212F0" w:rsidRPr="00A800C0" w:rsidRDefault="004212F0" w:rsidP="004212F0">
      <w:r w:rsidRPr="00A800C0">
        <w:t>The Board was presented with the SLAB Administration Finance and Resource report by the Director of Corporate Services &amp; Accounts. The report sets out the Administration Fund expenditure for the period ending 31 October 2024. The Board was informed that expenditure was £9.4m compared to a budget profile of £9.4m.</w:t>
      </w:r>
    </w:p>
    <w:p w14:paraId="3A42996C" w14:textId="06685151" w:rsidR="004212F0" w:rsidRPr="00A800C0" w:rsidRDefault="004212F0" w:rsidP="004212F0">
      <w:r w:rsidRPr="00A800C0">
        <w:t xml:space="preserve">The Board was assured that there were no concerns with the overall position of the administration budget in 2024-25. </w:t>
      </w:r>
    </w:p>
    <w:p w14:paraId="2A2ADB67" w14:textId="143650C8" w:rsidR="00A75658" w:rsidRPr="00A800C0" w:rsidRDefault="004212F0" w:rsidP="004212F0">
      <w:r w:rsidRPr="00A800C0">
        <w:t xml:space="preserve">The report was </w:t>
      </w:r>
      <w:r w:rsidRPr="00A800C0">
        <w:rPr>
          <w:b/>
          <w:bCs/>
        </w:rPr>
        <w:t>noted</w:t>
      </w:r>
      <w:r w:rsidRPr="00A800C0">
        <w:t>.</w:t>
      </w:r>
    </w:p>
    <w:p w14:paraId="1111E974" w14:textId="58D21752" w:rsidR="00A75658" w:rsidRPr="00A800C0" w:rsidRDefault="004212F0" w:rsidP="005E6AE9">
      <w:pPr>
        <w:pStyle w:val="Heading3"/>
        <w:numPr>
          <w:ilvl w:val="0"/>
          <w:numId w:val="10"/>
        </w:numPr>
      </w:pPr>
      <w:r w:rsidRPr="00A800C0">
        <w:t>Performance Report</w:t>
      </w:r>
    </w:p>
    <w:p w14:paraId="0B4AA1F5" w14:textId="77777777" w:rsidR="004212F0" w:rsidRPr="00A800C0" w:rsidRDefault="004212F0" w:rsidP="004212F0">
      <w:r w:rsidRPr="00A800C0">
        <w:t xml:space="preserve">The Performance Report was presented to the Board by the Director of Operations. The report sets out the performance of both the applications and accounts teams in relation to criminal, </w:t>
      </w:r>
      <w:proofErr w:type="gramStart"/>
      <w:r w:rsidRPr="00A800C0">
        <w:t>children’s</w:t>
      </w:r>
      <w:proofErr w:type="gramEnd"/>
      <w:r w:rsidRPr="00A800C0">
        <w:t xml:space="preserve">, and civil legal assistance. </w:t>
      </w:r>
    </w:p>
    <w:p w14:paraId="2E6E3C57" w14:textId="29DDDB7E" w:rsidR="004212F0" w:rsidRPr="00A800C0" w:rsidRDefault="004212F0" w:rsidP="004212F0">
      <w:r w:rsidRPr="00A800C0">
        <w:t xml:space="preserve">It was noted that all departments were performing well with most benchmarks being met or bettered. An update was provided to the Board on additional work which was being undertaken in the civil applications department relating to consistently meeting the ‘better than’ benchmark. </w:t>
      </w:r>
    </w:p>
    <w:p w14:paraId="1D4D952C" w14:textId="560DB357" w:rsidR="000650F3" w:rsidRPr="00A800C0" w:rsidRDefault="004212F0" w:rsidP="004212F0">
      <w:r w:rsidRPr="00A800C0">
        <w:t xml:space="preserve">The Board </w:t>
      </w:r>
      <w:r w:rsidRPr="00A800C0">
        <w:rPr>
          <w:b/>
          <w:bCs/>
        </w:rPr>
        <w:t>noted</w:t>
      </w:r>
      <w:r w:rsidRPr="00A800C0">
        <w:t xml:space="preserve"> the report.</w:t>
      </w:r>
    </w:p>
    <w:p w14:paraId="595FC375" w14:textId="55F48EBB" w:rsidR="00A75658" w:rsidRPr="00A800C0" w:rsidRDefault="004212F0" w:rsidP="005E6AE9">
      <w:pPr>
        <w:pStyle w:val="Heading3"/>
        <w:numPr>
          <w:ilvl w:val="0"/>
          <w:numId w:val="10"/>
        </w:numPr>
      </w:pPr>
      <w:r w:rsidRPr="00A800C0">
        <w:t>Business Plan update</w:t>
      </w:r>
    </w:p>
    <w:p w14:paraId="2904B66A" w14:textId="0DBE18BA" w:rsidR="004212F0" w:rsidRPr="00A800C0" w:rsidRDefault="004212F0" w:rsidP="004212F0">
      <w:r w:rsidRPr="00A800C0">
        <w:t xml:space="preserve">The Board was presented with the updated Business Plan Report to 31 October 2024 by the Corporate Support Manager. The report sets out the progress made on organisational projects, with particular focus on activities which had been delayed or which moved from green to amber owing to resourcing being sidetracked in other projects.  </w:t>
      </w:r>
    </w:p>
    <w:p w14:paraId="2F3054C7" w14:textId="10612FFF" w:rsidR="004212F0" w:rsidRPr="00A800C0" w:rsidRDefault="004212F0" w:rsidP="004212F0">
      <w:r w:rsidRPr="00A800C0">
        <w:t xml:space="preserve">The Board was assured that there were no real concerns about the delays as we were currently in year two of a three year plan. </w:t>
      </w:r>
    </w:p>
    <w:p w14:paraId="319B2D5E" w14:textId="7B7B092C" w:rsidR="004212F0" w:rsidRPr="00A800C0" w:rsidRDefault="004212F0" w:rsidP="004212F0">
      <w:r w:rsidRPr="00A800C0">
        <w:t xml:space="preserve">The Board was interested in the People Performance Project and how direct links could be made from the organisation’s objectives down to the objectives of staff. It was noted that this was a wider issue than simply the performance appraisal system and that a complementary framework would be developed to enable this to happen. Further information would be provided to the Board on this as the work progressed. </w:t>
      </w:r>
    </w:p>
    <w:p w14:paraId="6E1FFB1B" w14:textId="3A1BDE63" w:rsidR="000650F3" w:rsidRPr="00A800C0" w:rsidRDefault="004212F0" w:rsidP="004212F0">
      <w:r w:rsidRPr="00A800C0">
        <w:t xml:space="preserve">The Board </w:t>
      </w:r>
      <w:r w:rsidRPr="00A800C0">
        <w:rPr>
          <w:b/>
          <w:bCs/>
        </w:rPr>
        <w:t>noted</w:t>
      </w:r>
      <w:r w:rsidRPr="00A800C0">
        <w:t xml:space="preserve"> the report.</w:t>
      </w:r>
    </w:p>
    <w:p w14:paraId="1764211F" w14:textId="2A37CE25" w:rsidR="00A75658" w:rsidRPr="00A800C0" w:rsidRDefault="004212F0" w:rsidP="005E6AE9">
      <w:pPr>
        <w:pStyle w:val="Heading3"/>
        <w:numPr>
          <w:ilvl w:val="0"/>
          <w:numId w:val="10"/>
        </w:numPr>
      </w:pPr>
      <w:r w:rsidRPr="00A800C0">
        <w:t>Complaints update (Q1 and Q2)</w:t>
      </w:r>
    </w:p>
    <w:p w14:paraId="1E5D0A5F" w14:textId="59718024" w:rsidR="004212F0" w:rsidRPr="00A800C0" w:rsidRDefault="004212F0" w:rsidP="004212F0">
      <w:r w:rsidRPr="00A800C0">
        <w:t xml:space="preserve">The Board was presented with the Complaints Update Report by the Corporate Support Manager. The purpose of the report was to review all complaints recorded by the organisation from April to September 2024. The report also highlighted the work planned in relation to ensuring that the complaints process was accessible to children. </w:t>
      </w:r>
    </w:p>
    <w:p w14:paraId="225F6315" w14:textId="2CA4C368" w:rsidR="005E6AE9" w:rsidRPr="00A800C0" w:rsidRDefault="004212F0" w:rsidP="004212F0">
      <w:r w:rsidRPr="00A800C0">
        <w:t xml:space="preserve">The Board discussed the duty and responsibility placed on public bodies to ensure their complaints procedure was able to meet the needs of children through the United Nations Convention on the Rights of the Child.  </w:t>
      </w:r>
    </w:p>
    <w:p w14:paraId="2B54F4C7" w14:textId="77777777" w:rsidR="004212F0" w:rsidRPr="00A800C0" w:rsidRDefault="004212F0" w:rsidP="004212F0">
      <w:r w:rsidRPr="00A800C0">
        <w:t xml:space="preserve">The Board </w:t>
      </w:r>
      <w:r w:rsidRPr="00A800C0">
        <w:rPr>
          <w:b/>
          <w:bCs/>
        </w:rPr>
        <w:t>noted</w:t>
      </w:r>
      <w:r w:rsidRPr="00A800C0">
        <w:t xml:space="preserve"> the report.</w:t>
      </w:r>
    </w:p>
    <w:p w14:paraId="0EF7E73F" w14:textId="1A26745B" w:rsidR="00A75658" w:rsidRPr="00E35E5A" w:rsidRDefault="004212F0" w:rsidP="005E6AE9">
      <w:pPr>
        <w:pStyle w:val="Heading3"/>
        <w:numPr>
          <w:ilvl w:val="0"/>
          <w:numId w:val="10"/>
        </w:numPr>
      </w:pPr>
      <w:r w:rsidRPr="00E35E5A">
        <w:lastRenderedPageBreak/>
        <w:t>Legal aid reform update</w:t>
      </w:r>
    </w:p>
    <w:p w14:paraId="1B95C725" w14:textId="5C324FC4" w:rsidR="00A800C0" w:rsidRPr="00A800C0" w:rsidRDefault="00A800C0" w:rsidP="00A800C0">
      <w:r w:rsidRPr="00A800C0">
        <w:t xml:space="preserve">The Board was presented with a paper setting out recent updates in relation to legal aid reform by Hazel Thoms, Policy </w:t>
      </w:r>
      <w:r>
        <w:t>&amp;</w:t>
      </w:r>
      <w:r w:rsidRPr="00A800C0">
        <w:t xml:space="preserve"> Development Manager. The report set out the three areas of work which had been focused on by the team</w:t>
      </w:r>
      <w:r>
        <w:t>:</w:t>
      </w:r>
    </w:p>
    <w:p w14:paraId="6C049D7E" w14:textId="77777777" w:rsidR="00A800C0" w:rsidRDefault="00A800C0" w:rsidP="00A800C0">
      <w:pPr>
        <w:pStyle w:val="ListParagraph"/>
        <w:numPr>
          <w:ilvl w:val="0"/>
          <w:numId w:val="12"/>
        </w:numPr>
      </w:pPr>
      <w:r>
        <w:t>C</w:t>
      </w:r>
      <w:r w:rsidRPr="00A800C0">
        <w:t xml:space="preserve">ontinued </w:t>
      </w:r>
      <w:r>
        <w:t>advice to</w:t>
      </w:r>
      <w:r w:rsidRPr="00A800C0">
        <w:t xml:space="preserve"> Scottish Government with plans for next steps on reform</w:t>
      </w:r>
    </w:p>
    <w:p w14:paraId="11DE53E4" w14:textId="77777777" w:rsidR="00A800C0" w:rsidRDefault="00A800C0" w:rsidP="00A800C0">
      <w:pPr>
        <w:pStyle w:val="ListParagraph"/>
        <w:numPr>
          <w:ilvl w:val="0"/>
          <w:numId w:val="12"/>
        </w:numPr>
      </w:pPr>
      <w:r>
        <w:t>E</w:t>
      </w:r>
      <w:r w:rsidRPr="00A800C0">
        <w:t>ngaged with several stakeholders on reform</w:t>
      </w:r>
    </w:p>
    <w:p w14:paraId="2DC0F11F" w14:textId="719590BB" w:rsidR="005E6AE9" w:rsidRDefault="00A800C0" w:rsidP="00A800C0">
      <w:pPr>
        <w:pStyle w:val="ListParagraph"/>
        <w:numPr>
          <w:ilvl w:val="0"/>
          <w:numId w:val="12"/>
        </w:numPr>
      </w:pPr>
      <w:r>
        <w:t>C</w:t>
      </w:r>
      <w:r w:rsidRPr="00A800C0">
        <w:t>ontinued to work on financial eligibility</w:t>
      </w:r>
      <w:r>
        <w:t>.</w:t>
      </w:r>
    </w:p>
    <w:p w14:paraId="0BBC73A2" w14:textId="5B9E24E2" w:rsidR="00A800C0" w:rsidRDefault="00A800C0" w:rsidP="00A800C0">
      <w:r>
        <w:t xml:space="preserve">Discussion took place on Scottish Government’s plans for publishing its proposed next steps on reform and plans to engage stakeholders in the new year. </w:t>
      </w:r>
    </w:p>
    <w:p w14:paraId="1C7E22CA" w14:textId="5CF9D288" w:rsidR="00A800C0" w:rsidRDefault="00A800C0" w:rsidP="00A800C0">
      <w:r>
        <w:t>The Board noted its desire for an announcement of next steps to be made soon and welcomed the input and advice that staff were offering to enable this to happen.</w:t>
      </w:r>
    </w:p>
    <w:p w14:paraId="0CE464B5" w14:textId="2E0962BF" w:rsidR="00A800C0" w:rsidRPr="00A800C0" w:rsidRDefault="00A800C0" w:rsidP="00A800C0">
      <w:r>
        <w:t xml:space="preserve">The Board </w:t>
      </w:r>
      <w:r w:rsidRPr="00A800C0">
        <w:rPr>
          <w:b/>
          <w:bCs/>
        </w:rPr>
        <w:t>noted</w:t>
      </w:r>
      <w:r>
        <w:t xml:space="preserve"> the report.</w:t>
      </w:r>
    </w:p>
    <w:p w14:paraId="34C68704" w14:textId="3DC5CC93" w:rsidR="00A75658" w:rsidRPr="00A800C0" w:rsidRDefault="00A800C0" w:rsidP="005E6AE9">
      <w:pPr>
        <w:pStyle w:val="Heading3"/>
        <w:numPr>
          <w:ilvl w:val="0"/>
          <w:numId w:val="10"/>
        </w:numPr>
      </w:pPr>
      <w:r>
        <w:t>Effectiveness</w:t>
      </w:r>
    </w:p>
    <w:p w14:paraId="7E6249D1" w14:textId="46815502" w:rsidR="00A800C0" w:rsidRDefault="00A800C0" w:rsidP="00A800C0">
      <w:r>
        <w:t xml:space="preserve">The Chair asked for feedback from members on the meeting, the quality of the papers, and discussion.  </w:t>
      </w:r>
    </w:p>
    <w:p w14:paraId="1049C41B" w14:textId="104564A9" w:rsidR="000650F3" w:rsidRPr="00A800C0" w:rsidRDefault="00A800C0" w:rsidP="00A800C0">
      <w:r>
        <w:t>The Board agreed that the papers were clear, and they also agreed that there had been sufficient time for them to contribute to matters during the meeting.</w:t>
      </w:r>
    </w:p>
    <w:p w14:paraId="64D7970B" w14:textId="18371FDF" w:rsidR="00A75658" w:rsidRPr="00A800C0" w:rsidRDefault="00A75658" w:rsidP="005E6AE9">
      <w:pPr>
        <w:pStyle w:val="Heading3"/>
        <w:numPr>
          <w:ilvl w:val="0"/>
          <w:numId w:val="10"/>
        </w:numPr>
      </w:pPr>
      <w:r w:rsidRPr="00A800C0">
        <w:t xml:space="preserve">Meetings with Outside Bodies Report </w:t>
      </w:r>
    </w:p>
    <w:p w14:paraId="0DB611F2" w14:textId="39299F51" w:rsidR="000650F3" w:rsidRPr="00A800C0" w:rsidRDefault="00A800C0" w:rsidP="000650F3">
      <w:r w:rsidRPr="00A800C0">
        <w:t>The Board was presented with a paper setting out the details of key meetings attended by senior SLAB staff with external organisations.</w:t>
      </w:r>
    </w:p>
    <w:p w14:paraId="0DBB10EF" w14:textId="638C4B71" w:rsidR="00A75658" w:rsidRPr="00A800C0" w:rsidRDefault="00A75658" w:rsidP="005E6AE9">
      <w:pPr>
        <w:pStyle w:val="Heading3"/>
        <w:numPr>
          <w:ilvl w:val="0"/>
          <w:numId w:val="10"/>
        </w:numPr>
      </w:pPr>
      <w:r w:rsidRPr="00A800C0">
        <w:t>Agenda Planner</w:t>
      </w:r>
    </w:p>
    <w:p w14:paraId="2509B6B1" w14:textId="3402926F" w:rsidR="000650F3" w:rsidRPr="00A800C0" w:rsidRDefault="005E6AE9" w:rsidP="000650F3">
      <w:r w:rsidRPr="00A800C0">
        <w:t xml:space="preserve">The agenda planner was </w:t>
      </w:r>
      <w:r w:rsidRPr="00A800C0">
        <w:rPr>
          <w:b/>
          <w:bCs/>
        </w:rPr>
        <w:t>noted</w:t>
      </w:r>
      <w:r w:rsidRPr="00A800C0">
        <w:t>.</w:t>
      </w:r>
    </w:p>
    <w:p w14:paraId="5A53F3BA" w14:textId="778279EC" w:rsidR="009B37B4" w:rsidRPr="00A800C0" w:rsidRDefault="00A75658" w:rsidP="005E6AE9">
      <w:pPr>
        <w:pStyle w:val="Heading3"/>
        <w:numPr>
          <w:ilvl w:val="0"/>
          <w:numId w:val="10"/>
        </w:numPr>
      </w:pPr>
      <w:r w:rsidRPr="00A800C0">
        <w:t>Dates of next meetings</w:t>
      </w:r>
    </w:p>
    <w:p w14:paraId="1E035591" w14:textId="77777777" w:rsidR="005E6AE9" w:rsidRPr="00A800C0" w:rsidRDefault="005E6AE9" w:rsidP="005E6AE9">
      <w:r w:rsidRPr="00A800C0">
        <w:t>The dates of the next meetings were noted:</w:t>
      </w:r>
    </w:p>
    <w:p w14:paraId="2748979F" w14:textId="3DCFBC21" w:rsidR="00A800C0" w:rsidRDefault="00A800C0" w:rsidP="00A800C0">
      <w:pPr>
        <w:pStyle w:val="ListParagraph"/>
        <w:numPr>
          <w:ilvl w:val="0"/>
          <w:numId w:val="9"/>
        </w:numPr>
      </w:pPr>
      <w:r>
        <w:t>Legal Services Cases Committee – 16 December 2024</w:t>
      </w:r>
    </w:p>
    <w:p w14:paraId="26ED798B" w14:textId="0E6C81A2" w:rsidR="00A800C0" w:rsidRDefault="00A800C0" w:rsidP="00A800C0">
      <w:pPr>
        <w:pStyle w:val="ListParagraph"/>
        <w:numPr>
          <w:ilvl w:val="0"/>
          <w:numId w:val="9"/>
        </w:numPr>
      </w:pPr>
      <w:r>
        <w:t>Board Strategy Session – January 2025 (date TBC)</w:t>
      </w:r>
    </w:p>
    <w:p w14:paraId="7F5C879C" w14:textId="242EEAE0" w:rsidR="00A800C0" w:rsidRDefault="00A800C0" w:rsidP="00A800C0">
      <w:pPr>
        <w:pStyle w:val="ListParagraph"/>
        <w:numPr>
          <w:ilvl w:val="0"/>
          <w:numId w:val="9"/>
        </w:numPr>
      </w:pPr>
      <w:r>
        <w:t xml:space="preserve">Legal Assistance Policy Committee – 20 January 2025 </w:t>
      </w:r>
    </w:p>
    <w:p w14:paraId="1BCB5BC4" w14:textId="7F40B619" w:rsidR="00A800C0" w:rsidRDefault="00A800C0" w:rsidP="00A800C0">
      <w:pPr>
        <w:pStyle w:val="ListParagraph"/>
        <w:numPr>
          <w:ilvl w:val="0"/>
          <w:numId w:val="9"/>
        </w:numPr>
      </w:pPr>
      <w:r>
        <w:t>Legal Services Cases Committee – 27 January 2025</w:t>
      </w:r>
    </w:p>
    <w:p w14:paraId="638C3DDA" w14:textId="679FC0A9" w:rsidR="00A800C0" w:rsidRDefault="00A800C0" w:rsidP="00A800C0">
      <w:pPr>
        <w:pStyle w:val="ListParagraph"/>
        <w:numPr>
          <w:ilvl w:val="0"/>
          <w:numId w:val="9"/>
        </w:numPr>
      </w:pPr>
      <w:r>
        <w:t>Legal Services Cases Committee – 24 February 2025</w:t>
      </w:r>
    </w:p>
    <w:p w14:paraId="162DB142" w14:textId="31E6906A" w:rsidR="00A800C0" w:rsidRDefault="00A800C0" w:rsidP="00A800C0">
      <w:pPr>
        <w:pStyle w:val="ListParagraph"/>
        <w:numPr>
          <w:ilvl w:val="0"/>
          <w:numId w:val="9"/>
        </w:numPr>
      </w:pPr>
      <w:r>
        <w:t>Audit Committee – 3 March 2025</w:t>
      </w:r>
    </w:p>
    <w:p w14:paraId="71F5FB61" w14:textId="4227CFB6" w:rsidR="00A800C0" w:rsidRDefault="00A800C0" w:rsidP="00A800C0">
      <w:pPr>
        <w:pStyle w:val="ListParagraph"/>
        <w:numPr>
          <w:ilvl w:val="0"/>
          <w:numId w:val="9"/>
        </w:numPr>
      </w:pPr>
      <w:r>
        <w:t xml:space="preserve">Board Meeting – 17 March 2025. </w:t>
      </w:r>
      <w:r>
        <w:br/>
      </w:r>
    </w:p>
    <w:p w14:paraId="558BC0F0" w14:textId="75CC856E" w:rsidR="00FD6003" w:rsidRPr="00FD6003" w:rsidRDefault="00FD6003" w:rsidP="00A800C0">
      <w:pPr>
        <w:pBdr>
          <w:top w:val="single" w:sz="4" w:space="1" w:color="auto"/>
          <w:left w:val="single" w:sz="4" w:space="4" w:color="auto"/>
          <w:bottom w:val="single" w:sz="4" w:space="1" w:color="auto"/>
          <w:right w:val="single" w:sz="4" w:space="4" w:color="auto"/>
        </w:pBdr>
        <w:shd w:val="clear" w:color="auto" w:fill="A2D2FF"/>
        <w:rPr>
          <w:lang w:val="en-US"/>
        </w:rPr>
      </w:pPr>
      <w:r w:rsidRPr="00A800C0">
        <w:t xml:space="preserve">The meeting concluded at </w:t>
      </w:r>
      <w:r w:rsidR="00A800C0">
        <w:t>11:20am</w:t>
      </w:r>
      <w:r w:rsidRPr="00A800C0">
        <w:t>.</w:t>
      </w:r>
    </w:p>
    <w:sectPr w:rsidR="00FD6003" w:rsidRPr="00FD6003" w:rsidSect="0011443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1D67" w14:textId="77777777" w:rsidR="00E57945" w:rsidRPr="00A800C0" w:rsidRDefault="00E57945" w:rsidP="00432B96">
      <w:pPr>
        <w:spacing w:after="0" w:line="240" w:lineRule="auto"/>
      </w:pPr>
      <w:r w:rsidRPr="00A800C0">
        <w:separator/>
      </w:r>
    </w:p>
  </w:endnote>
  <w:endnote w:type="continuationSeparator" w:id="0">
    <w:p w14:paraId="3F48C159" w14:textId="77777777" w:rsidR="00E57945" w:rsidRPr="00A800C0" w:rsidRDefault="00E57945" w:rsidP="00432B96">
      <w:pPr>
        <w:spacing w:after="0" w:line="240" w:lineRule="auto"/>
      </w:pPr>
      <w:r w:rsidRPr="00A800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15E0" w14:textId="77777777" w:rsidR="00432B96" w:rsidRPr="00A800C0" w:rsidRDefault="00432B96">
    <w:pPr>
      <w:pStyle w:val="Footer"/>
      <w:jc w:val="right"/>
    </w:pPr>
  </w:p>
  <w:p w14:paraId="70E686FE" w14:textId="45E7C832" w:rsidR="00432B96" w:rsidRPr="00A800C0" w:rsidRDefault="00A90CD8" w:rsidP="008F7C78">
    <w:r w:rsidRPr="00A800C0">
      <w:t xml:space="preserve">SLAB: Board </w:t>
    </w:r>
    <w:r w:rsidR="005E6AE9" w:rsidRPr="00A800C0">
      <w:t>Minute</w:t>
    </w:r>
    <w:r w:rsidRPr="00A800C0">
      <w:tab/>
    </w:r>
    <w:r w:rsidRPr="00A800C0">
      <w:tab/>
    </w:r>
    <w:r w:rsidRPr="00A800C0">
      <w:tab/>
    </w:r>
    <w:r w:rsidRPr="00A800C0">
      <w:tab/>
    </w:r>
    <w:r w:rsidRPr="00A800C0">
      <w:tab/>
      <w:t xml:space="preserve"> </w:t>
    </w:r>
    <w:r w:rsidR="008F7C78" w:rsidRPr="00A800C0">
      <w:tab/>
    </w:r>
    <w:r w:rsidRPr="00A800C0">
      <w:t xml:space="preserve">                                                                </w:t>
    </w:r>
    <w:r w:rsidR="00432B96" w:rsidRPr="00A800C0">
      <w:t xml:space="preserve"> </w:t>
    </w:r>
    <w:r w:rsidR="00A800C0">
      <w:t xml:space="preserve">            </w:t>
    </w:r>
    <w:sdt>
      <w:sdtPr>
        <w:id w:val="-1020014772"/>
        <w:docPartObj>
          <w:docPartGallery w:val="Page Numbers (Bottom of Page)"/>
          <w:docPartUnique/>
        </w:docPartObj>
      </w:sdtPr>
      <w:sdtEndPr/>
      <w:sdtContent>
        <w:r w:rsidR="00432B96" w:rsidRPr="00A800C0">
          <w:fldChar w:fldCharType="begin"/>
        </w:r>
        <w:r w:rsidR="00432B96" w:rsidRPr="00A800C0">
          <w:instrText xml:space="preserve"> PAGE   \* MERGEFORMAT </w:instrText>
        </w:r>
        <w:r w:rsidR="00432B96" w:rsidRPr="00A800C0">
          <w:fldChar w:fldCharType="separate"/>
        </w:r>
        <w:r w:rsidR="00432B96" w:rsidRPr="00A800C0">
          <w:t>2</w:t>
        </w:r>
        <w:r w:rsidR="00432B96" w:rsidRPr="00A800C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ECBC" w14:textId="77777777" w:rsidR="00E57945" w:rsidRPr="00A800C0" w:rsidRDefault="00E57945" w:rsidP="00432B96">
      <w:pPr>
        <w:spacing w:after="0" w:line="240" w:lineRule="auto"/>
      </w:pPr>
      <w:r w:rsidRPr="00A800C0">
        <w:separator/>
      </w:r>
    </w:p>
  </w:footnote>
  <w:footnote w:type="continuationSeparator" w:id="0">
    <w:p w14:paraId="626DB3C5" w14:textId="77777777" w:rsidR="00E57945" w:rsidRPr="00A800C0" w:rsidRDefault="00E57945" w:rsidP="00432B96">
      <w:pPr>
        <w:spacing w:after="0" w:line="240" w:lineRule="auto"/>
      </w:pPr>
      <w:r w:rsidRPr="00A800C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FC1D22"/>
    <w:multiLevelType w:val="hybridMultilevel"/>
    <w:tmpl w:val="BAC8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A477A3"/>
    <w:multiLevelType w:val="hybridMultilevel"/>
    <w:tmpl w:val="10E0C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E395999"/>
    <w:multiLevelType w:val="hybridMultilevel"/>
    <w:tmpl w:val="3B42A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DE5B87"/>
    <w:multiLevelType w:val="hybridMultilevel"/>
    <w:tmpl w:val="08E82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6F7323"/>
    <w:multiLevelType w:val="hybridMultilevel"/>
    <w:tmpl w:val="097E80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9A5911"/>
    <w:multiLevelType w:val="hybridMultilevel"/>
    <w:tmpl w:val="46DA9F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FE5AFC"/>
    <w:multiLevelType w:val="hybridMultilevel"/>
    <w:tmpl w:val="A19EA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BCB2310"/>
    <w:multiLevelType w:val="hybridMultilevel"/>
    <w:tmpl w:val="AF2CD204"/>
    <w:lvl w:ilvl="0" w:tplc="5E2C153A">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51417704">
    <w:abstractNumId w:val="8"/>
  </w:num>
  <w:num w:numId="2" w16cid:durableId="2012100725">
    <w:abstractNumId w:val="0"/>
  </w:num>
  <w:num w:numId="3" w16cid:durableId="2097942416">
    <w:abstractNumId w:val="2"/>
  </w:num>
  <w:num w:numId="4" w16cid:durableId="135951669">
    <w:abstractNumId w:val="4"/>
  </w:num>
  <w:num w:numId="5" w16cid:durableId="1571185295">
    <w:abstractNumId w:val="6"/>
  </w:num>
  <w:num w:numId="6" w16cid:durableId="1615482051">
    <w:abstractNumId w:val="11"/>
  </w:num>
  <w:num w:numId="7" w16cid:durableId="1560626674">
    <w:abstractNumId w:val="1"/>
  </w:num>
  <w:num w:numId="8" w16cid:durableId="398866376">
    <w:abstractNumId w:val="5"/>
  </w:num>
  <w:num w:numId="9" w16cid:durableId="547566290">
    <w:abstractNumId w:val="10"/>
  </w:num>
  <w:num w:numId="10" w16cid:durableId="2076540544">
    <w:abstractNumId w:val="9"/>
  </w:num>
  <w:num w:numId="11" w16cid:durableId="115177184">
    <w:abstractNumId w:val="3"/>
  </w:num>
  <w:num w:numId="12" w16cid:durableId="15999479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42"/>
    <w:rsid w:val="00023609"/>
    <w:rsid w:val="000479EA"/>
    <w:rsid w:val="000650F3"/>
    <w:rsid w:val="00114434"/>
    <w:rsid w:val="00170E5A"/>
    <w:rsid w:val="001806A5"/>
    <w:rsid w:val="001E1C0C"/>
    <w:rsid w:val="001F5558"/>
    <w:rsid w:val="0028707D"/>
    <w:rsid w:val="002A0BFF"/>
    <w:rsid w:val="003046AA"/>
    <w:rsid w:val="00323C61"/>
    <w:rsid w:val="00363D37"/>
    <w:rsid w:val="003A280F"/>
    <w:rsid w:val="003D612A"/>
    <w:rsid w:val="004212F0"/>
    <w:rsid w:val="00432B96"/>
    <w:rsid w:val="00436DD4"/>
    <w:rsid w:val="00440E2D"/>
    <w:rsid w:val="00444ED4"/>
    <w:rsid w:val="00477B40"/>
    <w:rsid w:val="0048442D"/>
    <w:rsid w:val="00575DA6"/>
    <w:rsid w:val="00576DE8"/>
    <w:rsid w:val="00580CF7"/>
    <w:rsid w:val="005B0DEE"/>
    <w:rsid w:val="005E6AE9"/>
    <w:rsid w:val="0065276B"/>
    <w:rsid w:val="006805D6"/>
    <w:rsid w:val="006B427F"/>
    <w:rsid w:val="00782742"/>
    <w:rsid w:val="008031B1"/>
    <w:rsid w:val="0083466B"/>
    <w:rsid w:val="0084634B"/>
    <w:rsid w:val="00850D7D"/>
    <w:rsid w:val="008867D2"/>
    <w:rsid w:val="008D2E62"/>
    <w:rsid w:val="008F7C78"/>
    <w:rsid w:val="00957F1B"/>
    <w:rsid w:val="009672DD"/>
    <w:rsid w:val="009B37B4"/>
    <w:rsid w:val="009D0693"/>
    <w:rsid w:val="00A1488A"/>
    <w:rsid w:val="00A75658"/>
    <w:rsid w:val="00A800C0"/>
    <w:rsid w:val="00A817BB"/>
    <w:rsid w:val="00A84BC1"/>
    <w:rsid w:val="00A90CD8"/>
    <w:rsid w:val="00B2602F"/>
    <w:rsid w:val="00BD2768"/>
    <w:rsid w:val="00C054ED"/>
    <w:rsid w:val="00C05C30"/>
    <w:rsid w:val="00C16E6E"/>
    <w:rsid w:val="00C35113"/>
    <w:rsid w:val="00D16A3E"/>
    <w:rsid w:val="00D22D3D"/>
    <w:rsid w:val="00DB012E"/>
    <w:rsid w:val="00E14DDA"/>
    <w:rsid w:val="00E34FF4"/>
    <w:rsid w:val="00E35E5A"/>
    <w:rsid w:val="00E57945"/>
    <w:rsid w:val="00EC13F5"/>
    <w:rsid w:val="00EF7339"/>
    <w:rsid w:val="00F273DD"/>
    <w:rsid w:val="00F53A27"/>
    <w:rsid w:val="00FA704A"/>
    <w:rsid w:val="00FD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83A5"/>
  <w15:chartTrackingRefBased/>
  <w15:docId w15:val="{BA326332-4DF1-4B95-B953-191A7D4F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957F1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610">
      <w:bodyDiv w:val="1"/>
      <w:marLeft w:val="0"/>
      <w:marRight w:val="0"/>
      <w:marTop w:val="0"/>
      <w:marBottom w:val="0"/>
      <w:divBdr>
        <w:top w:val="none" w:sz="0" w:space="0" w:color="auto"/>
        <w:left w:val="none" w:sz="0" w:space="0" w:color="auto"/>
        <w:bottom w:val="none" w:sz="0" w:space="0" w:color="auto"/>
        <w:right w:val="none" w:sz="0" w:space="0" w:color="auto"/>
      </w:divBdr>
    </w:div>
    <w:div w:id="174313505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2.xml><?xml version="1.0" encoding="utf-8"?>
<ds:datastoreItem xmlns:ds="http://schemas.openxmlformats.org/officeDocument/2006/customXml" ds:itemID="{BE84AA23-3DEF-4A19-9C29-11911D39D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0A5CF-E521-4915-9EBE-0A07038C270D}">
  <ds:schemaRefs>
    <ds:schemaRef ds:uri="http://schemas.microsoft.com/sharepoint/v3/contenttype/forms"/>
  </ds:schemaRefs>
</ds:datastoreItem>
</file>

<file path=customXml/itemProps4.xml><?xml version="1.0" encoding="utf-8"?>
<ds:datastoreItem xmlns:ds="http://schemas.openxmlformats.org/officeDocument/2006/customXml" ds:itemID="{ABFD1A2D-9174-4317-83B1-C62C90ACEE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Approved Board Minutes 3 December 2024</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Board Minutes 3 December 2024</dc:title>
  <dc:subject>Board papers</dc:subject>
  <dc:creator>Scottish Legal Aid Board</dc:creator>
  <cp:keywords/>
  <dc:description/>
  <cp:lastModifiedBy>Lindsay Corr</cp:lastModifiedBy>
  <cp:revision>3</cp:revision>
  <dcterms:created xsi:type="dcterms:W3CDTF">2025-08-12T08:38:00Z</dcterms:created>
  <dcterms:modified xsi:type="dcterms:W3CDTF">2025-08-12T14:24:00Z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