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D61393" w14:textId="77777777" w:rsidR="00B2602F" w:rsidRPr="005277D3" w:rsidRDefault="009D0693" w:rsidP="00CC679C">
      <w:pPr>
        <w:pStyle w:val="Title"/>
      </w:pPr>
      <w:r>
        <w:rPr>
          <w:noProof/>
          <w:lang w:val="en-US"/>
        </w:rPr>
        <w:drawing>
          <wp:inline distT="0" distB="0" distL="0" distR="0" wp14:anchorId="7C65EDB6" wp14:editId="6D5D4ADD">
            <wp:extent cx="818248" cy="1080000"/>
            <wp:effectExtent l="0" t="0" r="1270" b="6350"/>
            <wp:docPr id="1068327056" name="Picture 1" descr="Scottish Legal Aid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8327056" name="Picture 1" descr="Scottish Legal Aid Boar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818248" cy="1080000"/>
                    </a:xfrm>
                    <a:prstGeom prst="rect">
                      <a:avLst/>
                    </a:prstGeom>
                  </pic:spPr>
                </pic:pic>
              </a:graphicData>
            </a:graphic>
          </wp:inline>
        </w:drawing>
      </w:r>
      <w:r>
        <w:rPr>
          <w:lang w:val="en-US"/>
        </w:rPr>
        <w:t xml:space="preserve"> </w:t>
      </w:r>
      <w:r w:rsidR="00450AC2" w:rsidRPr="005277D3">
        <w:t>Board report</w:t>
      </w:r>
    </w:p>
    <w:p w14:paraId="79B9D02E" w14:textId="229BD08F" w:rsidR="00450AC2" w:rsidRPr="00AB4C34" w:rsidRDefault="000F272F" w:rsidP="72326AF9">
      <w:pPr>
        <w:rPr>
          <w:rStyle w:val="Strong"/>
          <w:lang w:val="en-US"/>
        </w:rPr>
      </w:pPr>
      <w:r w:rsidRPr="00C3315D">
        <w:rPr>
          <w:noProof/>
          <w:color w:val="2758A8"/>
          <w:szCs w:val="24"/>
          <w:lang w:eastAsia="en-GB"/>
        </w:rPr>
        <mc:AlternateContent>
          <mc:Choice Requires="wps">
            <w:drawing>
              <wp:anchor distT="36575" distB="36575" distL="36576" distR="36576" simplePos="0" relativeHeight="251658240" behindDoc="0" locked="0" layoutInCell="1" allowOverlap="1" wp14:anchorId="2F0DE1EB" wp14:editId="42A0C1EC">
                <wp:simplePos x="0" y="0"/>
                <wp:positionH relativeFrom="margin">
                  <wp:posOffset>0</wp:posOffset>
                </wp:positionH>
                <wp:positionV relativeFrom="paragraph">
                  <wp:posOffset>118745</wp:posOffset>
                </wp:positionV>
                <wp:extent cx="6724650" cy="0"/>
                <wp:effectExtent l="0" t="0" r="0" b="0"/>
                <wp:wrapNone/>
                <wp:docPr id="1626674956" name="Straight Arrow Connector 162667495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74A93043" id="_x0000_t32" coordsize="21600,21600" o:spt="32" o:oned="t" path="m,l21600,21600e" filled="f">
                <v:path arrowok="t" fillok="f" o:connecttype="none"/>
                <o:lock v:ext="edit" shapetype="t"/>
              </v:shapetype>
              <v:shape id="Straight Arrow Connector 1626674956" o:spid="_x0000_s1026" type="#_x0000_t32" alt="&quot;&quot;" style="position:absolute;margin-left:0;margin-top:9.35pt;width:529.5pt;height:0;z-index:251658240;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2KE4pdwAAAAHAQAADwAAAGRy&#10;cy9kb3ducmV2LnhtbEyPwU7DMAyG70h7h8iTuCCWgmDrStNpQuPAAdDGHiBrvLbQOFWSdt3b44kD&#10;HP391u/P+Wq0rRjQh8aRgrtZAgKpdKahSsH+8+U2BRGiJqNbR6jgjAFWxeQq15lxJ9risIuV4BIK&#10;mVZQx9hlUoayRqvDzHVInB2dtzry6CtpvD5xuW3lfZLMpdUN8YVad/hcY/m9662CTfox3PhF/7B5&#10;te/rc3xLv7pjqdT1dFw/gYg4xr9luOizOhTsdHA9mSBaBfxIZJouQFzS5HHJ5PBLZJHL//7FDwAA&#10;AP//AwBQSwECLQAUAAYACAAAACEAtoM4kv4AAADhAQAAEwAAAAAAAAAAAAAAAAAAAAAAW0NvbnRl&#10;bnRfVHlwZXNdLnhtbFBLAQItABQABgAIAAAAIQA4/SH/1gAAAJQBAAALAAAAAAAAAAAAAAAAAC8B&#10;AABfcmVscy8ucmVsc1BLAQItABQABgAIAAAAIQAwGrPCwQEAAGQDAAAOAAAAAAAAAAAAAAAAAC4C&#10;AABkcnMvZTJvRG9jLnhtbFBLAQItABQABgAIAAAAIQDYoTil3AAAAAcBAAAPAAAAAAAAAAAAAAAA&#10;ABsEAABkcnMvZG93bnJldi54bWxQSwUGAAAAAAQABADzAAAAJAUAAAAA&#10;" strokecolor="#2758a8">
                <v:shadow color="#eeece1"/>
                <w10:wrap anchorx="margin"/>
              </v:shape>
            </w:pict>
          </mc:Fallback>
        </mc:AlternateContent>
      </w:r>
      <w:r w:rsidRPr="00C3315D">
        <w:rPr>
          <w:noProof/>
          <w:lang w:eastAsia="en-GB"/>
        </w:rPr>
        <mc:AlternateContent>
          <mc:Choice Requires="wps">
            <w:drawing>
              <wp:anchor distT="36575" distB="36575" distL="36576" distR="36576" simplePos="0" relativeHeight="251658241" behindDoc="0" locked="0" layoutInCell="1" allowOverlap="1" wp14:anchorId="2C3C5480" wp14:editId="21827D35">
                <wp:simplePos x="0" y="0"/>
                <wp:positionH relativeFrom="margin">
                  <wp:posOffset>0</wp:posOffset>
                </wp:positionH>
                <wp:positionV relativeFrom="paragraph">
                  <wp:posOffset>683260</wp:posOffset>
                </wp:positionV>
                <wp:extent cx="6724650" cy="0"/>
                <wp:effectExtent l="0" t="0" r="0" b="0"/>
                <wp:wrapNone/>
                <wp:docPr id="971420388" name="Straight Arrow Connector 97142038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24650" cy="0"/>
                        </a:xfrm>
                        <a:prstGeom prst="straightConnector1">
                          <a:avLst/>
                        </a:prstGeom>
                        <a:noFill/>
                        <a:ln w="9525">
                          <a:solidFill>
                            <a:srgbClr val="2758A8"/>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EEECE1"/>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 w14:anchorId="4E5CF8F5" id="Straight Arrow Connector 971420388" o:spid="_x0000_s1026" type="#_x0000_t32" alt="&quot;&quot;" style="position:absolute;margin-left:0;margin-top:53.8pt;width:529.5pt;height:0;z-index:251658241;visibility:visible;mso-wrap-style:square;mso-width-percent:0;mso-height-percent:0;mso-wrap-distance-left:2.88pt;mso-wrap-distance-top:1.016mm;mso-wrap-distance-right:2.88pt;mso-wrap-distance-bottom:1.016mm;mso-position-horizontal:absolute;mso-position-horizontal-relative:margin;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rPCwQEAAGQDAAAOAAAAZHJzL2Uyb0RvYy54bWysU8Fu2zAMvQ/YPwi6L06CJc2MOMWQrrt0&#10;W4C2H8DIsi1MFgVSiZO/n6TGabHdhl4ESiQfHx+p9e2pt+KoiQ26Ss4mUym0U1gb11by+en+00oK&#10;DuBqsOh0Jc+a5e3m44f14Es9xw5trUlEEMfl4CvZheDLomDV6R54gl676GyQegjxSm1REwwRvbfF&#10;fDpdFgNS7QmVZo6vdy9Oucn4TaNV+NU0rIOwlYzcQj4pn/t0Fps1lC2B74y60ID/YNGDcbHoFeoO&#10;AogDmX+geqMIGZswUdgX2DRG6dxD7GY2/aubxw68zr1EcdhfZeL3g1U/j1u3o0Rdndyjf0D1m4XD&#10;bQeu1ZnA09nHwc2SVMXgubympAv7HYn98APrGAOHgFmFU0N9goz9iVMW+3wVW5+CUPFxeTP/vFzE&#10;majRV0A5Jnri8F1jL5JRSQ4Epu3CFp2LI0Wa5TJwfOCQaEE5JqSqDu+NtXmy1omhkl8W80VOYLSm&#10;Ts4UxtTut5bEEeJuzG8Wq6+r3GP0vA0jPLg6g3Ua6m8XO4CxL3Ysbl3C03ndLoxGbdIicrnH+ryj&#10;UcA4ysz5snZpV97es8yvn2PzBwAA//8DAFBLAwQUAAYACAAAACEAQxGpkdwAAAAJAQAADwAAAGRy&#10;cy9kb3ducmV2LnhtbEyPwU7DMBBE70j8g7VIXBC1QdCGEKeqUDlwoIjCB7jxNgnE68h20vTv2UpI&#10;cNw3o9mZYjm5TowYYutJw81MgUCqvG2p1vD58XydgYjJkDWdJ9RwxAjL8vysMLn1B3rHcZtqwSEU&#10;c6OhSanPpYxVg87Eme+RWNv74EziM9TSBnPgcNfJW6Xm0pmW+ENjenxqsPreDk7DOnsbr8JiuFu/&#10;uM3qmF6zr35faX15Ma0eQSSc0p8ZTvW5OpTcaecHslF0GnhIYqoWcxAnWd0/MNr9IlkW8v+C8gcA&#10;AP//AwBQSwECLQAUAAYACAAAACEAtoM4kv4AAADhAQAAEwAAAAAAAAAAAAAAAAAAAAAAW0NvbnRl&#10;bnRfVHlwZXNdLnhtbFBLAQItABQABgAIAAAAIQA4/SH/1gAAAJQBAAALAAAAAAAAAAAAAAAAAC8B&#10;AABfcmVscy8ucmVsc1BLAQItABQABgAIAAAAIQAwGrPCwQEAAGQDAAAOAAAAAAAAAAAAAAAAAC4C&#10;AABkcnMvZTJvRG9jLnhtbFBLAQItABQABgAIAAAAIQBDEamR3AAAAAkBAAAPAAAAAAAAAAAAAAAA&#10;ABsEAABkcnMvZG93bnJldi54bWxQSwUGAAAAAAQABADzAAAAJAUAAAAA&#10;" strokecolor="#2758a8">
                <v:shadow color="#eeece1"/>
                <w10:wrap anchorx="margin"/>
              </v:shape>
            </w:pict>
          </mc:Fallback>
        </mc:AlternateContent>
      </w:r>
      <w:r w:rsidR="00450AC2">
        <w:rPr>
          <w:lang w:val="en-US"/>
        </w:rPr>
        <w:br/>
      </w:r>
      <w:r w:rsidR="61FE9C7C" w:rsidRPr="006F4385">
        <w:rPr>
          <w:rStyle w:val="Strong"/>
          <w:lang w:val="en-US"/>
        </w:rPr>
        <w:t xml:space="preserve">AGENDA ITEM: </w:t>
      </w:r>
      <w:r w:rsidR="00450AC2" w:rsidRPr="006F4385">
        <w:rPr>
          <w:rStyle w:val="Strong"/>
        </w:rPr>
        <w:tab/>
      </w:r>
      <w:r w:rsidR="00450AC2" w:rsidRPr="006F4385">
        <w:rPr>
          <w:rStyle w:val="Strong"/>
        </w:rPr>
        <w:tab/>
      </w:r>
      <w:r w:rsidR="008E0FF7">
        <w:rPr>
          <w:rStyle w:val="Strong"/>
        </w:rPr>
        <w:t>15</w:t>
      </w:r>
      <w:r w:rsidR="00AB4C34">
        <w:rPr>
          <w:rStyle w:val="Strong"/>
          <w:lang w:val="en-US"/>
        </w:rPr>
        <w:br/>
      </w:r>
      <w:r w:rsidR="61FE9C7C" w:rsidRPr="006F4385">
        <w:rPr>
          <w:rStyle w:val="Strong"/>
          <w:lang w:val="en-US"/>
        </w:rPr>
        <w:t xml:space="preserve">REPORT NUMBER: </w:t>
      </w:r>
      <w:r w:rsidR="00450AC2" w:rsidRPr="006F4385">
        <w:rPr>
          <w:rStyle w:val="Strong"/>
        </w:rPr>
        <w:tab/>
      </w:r>
      <w:r w:rsidR="00450AC2" w:rsidRPr="006F4385">
        <w:rPr>
          <w:rStyle w:val="Strong"/>
        </w:rPr>
        <w:tab/>
      </w:r>
      <w:r w:rsidR="61FE9C7C" w:rsidRPr="006F4385">
        <w:rPr>
          <w:rStyle w:val="Strong"/>
          <w:lang w:val="en-US"/>
        </w:rPr>
        <w:t>SLAB</w:t>
      </w:r>
      <w:r w:rsidR="43ADA173">
        <w:rPr>
          <w:rStyle w:val="Strong"/>
          <w:lang w:val="en-US"/>
        </w:rPr>
        <w:t xml:space="preserve"> </w:t>
      </w:r>
      <w:r w:rsidR="61FE9C7C" w:rsidRPr="006F4385">
        <w:rPr>
          <w:rStyle w:val="Strong"/>
          <w:lang w:val="en-US"/>
        </w:rPr>
        <w:t>/</w:t>
      </w:r>
      <w:r w:rsidR="43ADA173">
        <w:rPr>
          <w:rStyle w:val="Strong"/>
          <w:lang w:val="en-US"/>
        </w:rPr>
        <w:t xml:space="preserve"> </w:t>
      </w:r>
      <w:r w:rsidR="0C1FAEE4" w:rsidRPr="006F4385">
        <w:rPr>
          <w:rStyle w:val="Strong"/>
          <w:lang w:val="en-US"/>
        </w:rPr>
        <w:t>202</w:t>
      </w:r>
      <w:r w:rsidR="00DA5A44">
        <w:rPr>
          <w:rStyle w:val="Strong"/>
          <w:lang w:val="en-US"/>
        </w:rPr>
        <w:t>5</w:t>
      </w:r>
      <w:r w:rsidR="43ADA173">
        <w:rPr>
          <w:rStyle w:val="Strong"/>
          <w:lang w:val="en-US"/>
        </w:rPr>
        <w:t xml:space="preserve"> </w:t>
      </w:r>
      <w:r w:rsidR="43ADA173" w:rsidRPr="006F4385">
        <w:rPr>
          <w:rStyle w:val="Strong"/>
          <w:lang w:val="en-US"/>
        </w:rPr>
        <w:t>/</w:t>
      </w:r>
      <w:r w:rsidR="008E0FF7">
        <w:rPr>
          <w:rStyle w:val="Strong"/>
          <w:lang w:val="en-US"/>
        </w:rPr>
        <w:t>10</w:t>
      </w:r>
    </w:p>
    <w:p w14:paraId="6874767C" w14:textId="2451F39B" w:rsidR="00F14DC9" w:rsidRPr="00821617" w:rsidRDefault="00F14DC9" w:rsidP="000F272F">
      <w:pPr>
        <w:rPr>
          <w:rStyle w:val="Strong"/>
          <w:b w:val="0"/>
          <w:bCs w:val="0"/>
          <w:lang w:val="en-US"/>
        </w:rPr>
      </w:pPr>
      <w:r w:rsidRPr="001BB4B9">
        <w:rPr>
          <w:rStyle w:val="Strong"/>
          <w:rFonts w:asciiTheme="majorHAnsi" w:hAnsiTheme="majorHAnsi"/>
          <w:color w:val="174DA3"/>
          <w:sz w:val="40"/>
          <w:szCs w:val="40"/>
        </w:rPr>
        <w:t>Report details</w:t>
      </w:r>
    </w:p>
    <w:p w14:paraId="56F263F6" w14:textId="758E6064" w:rsidR="006F4385" w:rsidRPr="006F4385" w:rsidRDefault="006F4385" w:rsidP="00CC679C">
      <w:pPr>
        <w:rPr>
          <w:lang w:val="en-US"/>
        </w:rPr>
      </w:pPr>
      <w:r w:rsidRPr="00D35FED">
        <w:rPr>
          <w:rStyle w:val="Strong"/>
          <w:lang w:val="en-US"/>
        </w:rPr>
        <w:t>Report to:</w:t>
      </w:r>
      <w:r w:rsidRPr="00D35FED">
        <w:rPr>
          <w:rStyle w:val="Strong"/>
        </w:rPr>
        <w:tab/>
      </w:r>
      <w:r w:rsidRPr="00D35FED">
        <w:rPr>
          <w:lang w:val="en-US"/>
        </w:rPr>
        <w:tab/>
      </w:r>
      <w:r>
        <w:rPr>
          <w:lang w:val="en-US"/>
        </w:rPr>
        <w:tab/>
      </w:r>
      <w:sdt>
        <w:sdtPr>
          <w:rPr>
            <w:lang w:val="en-US"/>
          </w:rPr>
          <w:id w:val="-1334070625"/>
          <w:lock w:val="sdtLocked"/>
          <w:placeholder>
            <w:docPart w:val="137DEEF7D268474D894B6BBC11E37F24"/>
          </w:placeholder>
          <w15:color w:val="000000"/>
          <w:comboBox>
            <w:listItem w:value="Choose an item."/>
            <w:listItem w:displayText="The Board" w:value="The Board"/>
            <w:listItem w:displayText="Legal Assistance Policy Committee" w:value="Legal Assistance Policy Committee"/>
            <w:listItem w:displayText="Remuneration and Applications Committee" w:value="Remuneration and Applications Committee"/>
            <w:listItem w:displayText="Audit Committee" w:value="Audit Committee"/>
            <w:listItem w:displayText="Section 31 Committee" w:value="Section 31 Committee"/>
            <w:listItem w:displayText="Review Committee" w:value="Review Committee"/>
          </w:comboBox>
        </w:sdtPr>
        <w:sdtEndPr/>
        <w:sdtContent>
          <w:r w:rsidR="00026071">
            <w:rPr>
              <w:lang w:val="en-US"/>
            </w:rPr>
            <w:t>The Board</w:t>
          </w:r>
        </w:sdtContent>
      </w:sdt>
    </w:p>
    <w:p w14:paraId="2BF1CA4E" w14:textId="4A983467" w:rsidR="006F4385" w:rsidRPr="006F4385" w:rsidRDefault="006F4385" w:rsidP="00CC679C">
      <w:pPr>
        <w:rPr>
          <w:lang w:val="en-US"/>
        </w:rPr>
      </w:pPr>
      <w:r w:rsidRPr="00D35FED">
        <w:rPr>
          <w:rStyle w:val="Strong"/>
          <w:lang w:val="en-US"/>
        </w:rPr>
        <w:t>Meeting date:</w:t>
      </w:r>
      <w:r w:rsidR="00D35FED">
        <w:rPr>
          <w:lang w:val="en-US"/>
        </w:rPr>
        <w:tab/>
      </w:r>
      <w:r w:rsidR="00D35FED">
        <w:rPr>
          <w:lang w:val="en-US"/>
        </w:rPr>
        <w:tab/>
      </w:r>
      <w:r w:rsidR="006D7CE4">
        <w:t>17 March 2025</w:t>
      </w:r>
    </w:p>
    <w:p w14:paraId="75EAE86D" w14:textId="6DE1E229" w:rsidR="006F4385" w:rsidRPr="00D35FED" w:rsidRDefault="006F4385" w:rsidP="00CC679C">
      <w:pPr>
        <w:rPr>
          <w:rStyle w:val="Strong"/>
          <w:lang w:val="en-US"/>
        </w:rPr>
      </w:pPr>
      <w:r w:rsidRPr="00D35FED">
        <w:rPr>
          <w:rStyle w:val="Strong"/>
          <w:lang w:val="en-US"/>
        </w:rPr>
        <w:t>Report title</w:t>
      </w:r>
      <w:r w:rsidRPr="00D35FED">
        <w:rPr>
          <w:rStyle w:val="Strong"/>
        </w:rPr>
        <w:t>:</w:t>
      </w:r>
      <w:r w:rsidR="00D35FED">
        <w:rPr>
          <w:rStyle w:val="Strong"/>
        </w:rPr>
        <w:tab/>
      </w:r>
      <w:r w:rsidR="00D35FED">
        <w:rPr>
          <w:rStyle w:val="Strong"/>
        </w:rPr>
        <w:tab/>
      </w:r>
      <w:r w:rsidR="00D35FED">
        <w:rPr>
          <w:rStyle w:val="Strong"/>
        </w:rPr>
        <w:tab/>
      </w:r>
      <w:r w:rsidR="008E0FF7">
        <w:t>Performance Benchmarks 2025-26</w:t>
      </w:r>
    </w:p>
    <w:p w14:paraId="4FE3927C" w14:textId="2BC2F7D3" w:rsidR="006F4385" w:rsidRPr="00D35FED" w:rsidRDefault="006F4385" w:rsidP="00CC679C">
      <w:pPr>
        <w:rPr>
          <w:rStyle w:val="Strong"/>
          <w:lang w:val="en-US"/>
        </w:rPr>
      </w:pPr>
      <w:r w:rsidRPr="00D35FED">
        <w:rPr>
          <w:rStyle w:val="Strong"/>
          <w:lang w:val="en-US"/>
        </w:rPr>
        <w:t>Report category</w:t>
      </w:r>
      <w:r w:rsidRPr="00D35FED">
        <w:rPr>
          <w:rStyle w:val="Strong"/>
        </w:rPr>
        <w:t>:</w:t>
      </w:r>
      <w:r w:rsidR="00D35FED">
        <w:rPr>
          <w:rStyle w:val="Strong"/>
        </w:rPr>
        <w:tab/>
      </w:r>
      <w:r w:rsidR="00D35FED">
        <w:rPr>
          <w:rStyle w:val="Strong"/>
        </w:rPr>
        <w:tab/>
      </w:r>
      <w:sdt>
        <w:sdtPr>
          <w:rPr>
            <w:lang w:val="en-US"/>
          </w:rPr>
          <w:id w:val="833499362"/>
          <w:placeholder>
            <w:docPart w:val="B34AE064AB074A19B83E73984D470930"/>
          </w:placeholder>
          <w15:color w:val="000000"/>
          <w:comboBox>
            <w:listItem w:value="Choose an item."/>
            <w:listItem w:displayText="For information" w:value="For information"/>
            <w:listItem w:displayText="For decision" w:value="For decision"/>
            <w:listItem w:displayText="For discussion" w:value="For discussion"/>
          </w:comboBox>
        </w:sdtPr>
        <w:sdtEndPr/>
        <w:sdtContent>
          <w:r w:rsidR="006D7CE4">
            <w:rPr>
              <w:lang w:val="en-US"/>
            </w:rPr>
            <w:t>For decision</w:t>
          </w:r>
        </w:sdtContent>
      </w:sdt>
    </w:p>
    <w:p w14:paraId="687786AC" w14:textId="5EE65715" w:rsidR="00450AC2" w:rsidRPr="00D35FED" w:rsidRDefault="006F4385" w:rsidP="00CC679C">
      <w:pPr>
        <w:rPr>
          <w:rStyle w:val="Strong"/>
        </w:rPr>
      </w:pPr>
      <w:r w:rsidRPr="00D35FED">
        <w:rPr>
          <w:rStyle w:val="Strong"/>
          <w:lang w:val="en-US"/>
        </w:rPr>
        <w:t>Issue status:</w:t>
      </w:r>
      <w:r w:rsidR="00D35FED">
        <w:rPr>
          <w:rStyle w:val="Strong"/>
          <w:lang w:val="en-US"/>
        </w:rPr>
        <w:tab/>
      </w:r>
      <w:r w:rsidR="00D35FED">
        <w:rPr>
          <w:rStyle w:val="Strong"/>
          <w:lang w:val="en-US"/>
        </w:rPr>
        <w:tab/>
      </w:r>
      <w:r w:rsidR="00D35FED">
        <w:rPr>
          <w:rStyle w:val="Strong"/>
          <w:lang w:val="en-US"/>
        </w:rPr>
        <w:tab/>
      </w:r>
      <w:sdt>
        <w:sdtPr>
          <w:rPr>
            <w:lang w:val="en-US"/>
          </w:rPr>
          <w:id w:val="-134107502"/>
          <w:placeholder>
            <w:docPart w:val="95B69821B90249A3A88C78919150EE43"/>
          </w:placeholder>
          <w15:color w:val="000000"/>
          <w:comboBox>
            <w:listItem w:value="Choose an item."/>
            <w:listItem w:displayText="Business as usual" w:value="Business as usual"/>
            <w:listItem w:displayText="Project business" w:value="Project business"/>
            <w:listItem w:displayText="Directorate project" w:value="Directorate project"/>
          </w:comboBox>
        </w:sdtPr>
        <w:sdtEndPr/>
        <w:sdtContent>
          <w:r w:rsidR="00026071">
            <w:rPr>
              <w:lang w:val="en-US"/>
            </w:rPr>
            <w:t>Business as usual</w:t>
          </w:r>
        </w:sdtContent>
      </w:sdt>
    </w:p>
    <w:p w14:paraId="4C765657" w14:textId="15CEEE64" w:rsidR="006F4385" w:rsidRPr="00D35FED" w:rsidRDefault="006F4385" w:rsidP="00CC679C">
      <w:pPr>
        <w:rPr>
          <w:rStyle w:val="Strong"/>
          <w:lang w:val="en-US"/>
        </w:rPr>
      </w:pPr>
      <w:r w:rsidRPr="00D35FED">
        <w:rPr>
          <w:rStyle w:val="Strong"/>
          <w:lang w:val="en-US"/>
        </w:rPr>
        <w:t>Written by:</w:t>
      </w:r>
      <w:r w:rsidR="00D35FED">
        <w:rPr>
          <w:rStyle w:val="Strong"/>
          <w:lang w:val="en-US"/>
        </w:rPr>
        <w:tab/>
      </w:r>
      <w:r w:rsidR="00D35FED">
        <w:rPr>
          <w:rStyle w:val="Strong"/>
          <w:lang w:val="en-US"/>
        </w:rPr>
        <w:tab/>
      </w:r>
      <w:r w:rsidR="00D35FED">
        <w:rPr>
          <w:rStyle w:val="Strong"/>
          <w:lang w:val="en-US"/>
        </w:rPr>
        <w:tab/>
      </w:r>
      <w:r w:rsidR="00026071">
        <w:rPr>
          <w:lang w:val="en-US"/>
        </w:rPr>
        <w:t>Adam Ford and Linda Ross</w:t>
      </w:r>
    </w:p>
    <w:p w14:paraId="72DB29FC" w14:textId="0865D5DF" w:rsidR="006F4385" w:rsidRPr="00D35FED" w:rsidRDefault="006F4385" w:rsidP="00CC679C">
      <w:pPr>
        <w:rPr>
          <w:rStyle w:val="Strong"/>
          <w:lang w:val="en-US"/>
        </w:rPr>
      </w:pPr>
      <w:r w:rsidRPr="00D35FED">
        <w:rPr>
          <w:rStyle w:val="Strong"/>
          <w:lang w:val="en-US"/>
        </w:rPr>
        <w:t>Director responsible:</w:t>
      </w:r>
      <w:r w:rsidR="00D35FED">
        <w:rPr>
          <w:rStyle w:val="Strong"/>
          <w:lang w:val="en-US"/>
        </w:rPr>
        <w:tab/>
      </w:r>
      <w:sdt>
        <w:sdtPr>
          <w:rPr>
            <w:lang w:val="en-US"/>
          </w:rPr>
          <w:id w:val="412276126"/>
          <w:placeholder>
            <w:docPart w:val="88CE74A55F8D4FDB962AF7A1308DAE4D"/>
          </w:placeholder>
          <w15:color w:val="000000"/>
          <w:comboBox>
            <w:listItem w:value="Choose an item."/>
            <w:listItem w:displayText="Colin Lancaster" w:value="Colin Lancaster"/>
            <w:listItem w:displayText="Ian Dickson" w:value="Ian Dickson"/>
            <w:listItem w:displayText="Adam Ford" w:value="Adam Ford"/>
            <w:listItem w:displayText="Marie-Louise Fox" w:value="Marie-Louise Fox"/>
            <w:listItem w:displayText="Carolyn McLeod" w:value="Carolyn McLeod"/>
            <w:listItem w:displayText="Linda Ross" w:value="Linda Ross"/>
          </w:comboBox>
        </w:sdtPr>
        <w:sdtEndPr/>
        <w:sdtContent>
          <w:r w:rsidR="00026071">
            <w:rPr>
              <w:lang w:val="en-US"/>
            </w:rPr>
            <w:t>Adam Ford</w:t>
          </w:r>
        </w:sdtContent>
      </w:sdt>
    </w:p>
    <w:p w14:paraId="5CE69557" w14:textId="46CC75D4" w:rsidR="006F4385" w:rsidRPr="00D35FED" w:rsidRDefault="006F4385" w:rsidP="00CC679C">
      <w:pPr>
        <w:rPr>
          <w:lang w:val="en-US"/>
        </w:rPr>
      </w:pPr>
      <w:r w:rsidRPr="00D35FED">
        <w:rPr>
          <w:rStyle w:val="Strong"/>
          <w:lang w:val="en-US"/>
        </w:rPr>
        <w:t>Presented by:</w:t>
      </w:r>
      <w:r w:rsidR="00D35FED">
        <w:rPr>
          <w:rStyle w:val="Strong"/>
          <w:lang w:val="en-US"/>
        </w:rPr>
        <w:tab/>
      </w:r>
      <w:r w:rsidR="00D35FED">
        <w:rPr>
          <w:rStyle w:val="Strong"/>
          <w:lang w:val="en-US"/>
        </w:rPr>
        <w:tab/>
      </w:r>
      <w:r w:rsidR="00026071">
        <w:rPr>
          <w:lang w:val="en-US"/>
        </w:rPr>
        <w:t>Adam Ford</w:t>
      </w:r>
    </w:p>
    <w:p w14:paraId="14FC20EC" w14:textId="51AA2F67" w:rsidR="006F4385" w:rsidRPr="00D35FED" w:rsidRDefault="006F4385" w:rsidP="00CC679C">
      <w:pPr>
        <w:rPr>
          <w:rStyle w:val="Strong"/>
          <w:b w:val="0"/>
          <w:bCs w:val="0"/>
        </w:rPr>
      </w:pPr>
      <w:r w:rsidRPr="00D35FED">
        <w:rPr>
          <w:rStyle w:val="Strong"/>
          <w:lang w:val="en-US"/>
        </w:rPr>
        <w:t>Contact details:</w:t>
      </w:r>
      <w:r w:rsidR="00D35FED">
        <w:rPr>
          <w:rStyle w:val="Strong"/>
          <w:lang w:val="en-US"/>
        </w:rPr>
        <w:tab/>
      </w:r>
      <w:r w:rsidR="00D35FED">
        <w:rPr>
          <w:rStyle w:val="Strong"/>
          <w:lang w:val="en-US"/>
        </w:rPr>
        <w:tab/>
      </w:r>
      <w:r w:rsidR="00670891" w:rsidRPr="004650EC">
        <w:t>fordad@slab.org.uk</w:t>
      </w:r>
      <w:r w:rsidR="00670891">
        <w:t xml:space="preserve"> </w:t>
      </w:r>
      <w:r w:rsidR="00026071" w:rsidRPr="00026071">
        <w:t> </w:t>
      </w:r>
    </w:p>
    <w:p w14:paraId="143C3410" w14:textId="3CE91609" w:rsidR="00026071" w:rsidRDefault="00A16CB9" w:rsidP="00CC679C">
      <w:pPr>
        <w:rPr>
          <w:lang w:val="en-US"/>
        </w:rPr>
      </w:pPr>
      <w:r w:rsidRPr="00A16CB9">
        <w:rPr>
          <w:rStyle w:val="Strong"/>
        </w:rPr>
        <w:t>Delivery of Strategic Objectives</w:t>
      </w:r>
      <w:r>
        <w:rPr>
          <w:rStyle w:val="Strong"/>
        </w:rPr>
        <w:br/>
      </w:r>
      <w:sdt>
        <w:sdtPr>
          <w:rPr>
            <w:lang w:val="en-US"/>
          </w:rPr>
          <w:id w:val="-1025477534"/>
          <w:placeholder>
            <w:docPart w:val="267E9C4A89DD4CDEBEDC2E171ED23459"/>
          </w:placeholder>
          <w15:color w:val="000000"/>
          <w:comboBox>
            <w:listItem w:value="Strategic Objective"/>
            <w:listItem w:displayText="1 – Administration: Our timely, clear, and consistent decisions on legal aid applications and accounts deliver a positive customer experience." w:value="1 – Administration: Our timely, clear, and consistent decisions on legal aid applications and accounts deliver a positive customer experience."/>
            <w:listItem w:displayText="2 – Delivery: Our client legal services and targeted funding deliver high quality and accessible information, advice, and representation." w:value="2 – Delivery: Our client legal services and targeted funding deliver high quality and accessible information, advice, and representation."/>
            <w:listItem w:displayText="3 – Investing: We support our people to develop the skills and ways of working needed to deliver our mission, both now and in the future." w:value="3 – Investing: We support our people to develop the skills and ways of working needed to deliver our mission, both now and in the future."/>
            <w:listItem w:displayText="4 – Shaping: Our insightful, evidence-based and outcome-focused advice to Ministers supports their decision-making on the future of legal aid and SLAB." w:value="4 – Shaping: Our insightful, evidence-based and outcome-focused advice to Ministers supports their decision-making on the future of legal aid and SLAB."/>
          </w:comboBox>
        </w:sdtPr>
        <w:sdtEndPr/>
        <w:sdtContent>
          <w:r w:rsidR="00026071" w:rsidRPr="004650EC">
            <w:rPr>
              <w:lang w:val="en-US"/>
            </w:rPr>
            <w:t>1 – Administration: Our timely, clear, and consistent decisions on legal aid applications and accounts deliver a positive customer experience.</w:t>
          </w:r>
        </w:sdtContent>
      </w:sdt>
      <w:r w:rsidR="00F14DC9" w:rsidRPr="004650EC">
        <w:rPr>
          <w:lang w:val="en-US"/>
        </w:rPr>
        <w:tab/>
      </w:r>
    </w:p>
    <w:p w14:paraId="1A8F62D6" w14:textId="00BBF2F6" w:rsidR="00CC679C" w:rsidRDefault="00CC679C" w:rsidP="00CC679C">
      <w:r w:rsidRPr="00CC679C">
        <w:rPr>
          <w:rStyle w:val="Strong"/>
          <w:lang w:val="en-US"/>
        </w:rPr>
        <w:t>Link to Board or Committee remit</w:t>
      </w:r>
      <w:r w:rsidRPr="00CC679C">
        <w:rPr>
          <w:rStyle w:val="Strong"/>
        </w:rPr>
        <w:t>:</w:t>
      </w:r>
      <w:r>
        <w:rPr>
          <w:lang w:val="en-US"/>
        </w:rPr>
        <w:tab/>
      </w:r>
      <w:r w:rsidR="00821617">
        <w:rPr>
          <w:lang w:val="en-US"/>
        </w:rPr>
        <w:br/>
      </w:r>
      <w:r w:rsidR="006F182B">
        <w:t>The Board has authority to approve changes to the Benchmarks</w:t>
      </w:r>
      <w:r w:rsidR="00455AA6">
        <w:t>.</w:t>
      </w:r>
    </w:p>
    <w:p w14:paraId="09CF6EE2" w14:textId="5AA46BB9" w:rsidR="00CC679C" w:rsidRPr="00CC679C" w:rsidRDefault="00CC679C" w:rsidP="00CC679C">
      <w:pPr>
        <w:rPr>
          <w:rStyle w:val="Strong"/>
        </w:rPr>
      </w:pPr>
      <w:r w:rsidRPr="00CC679C">
        <w:rPr>
          <w:rStyle w:val="Strong"/>
        </w:rPr>
        <w:t>Link to Risk Management:</w:t>
      </w:r>
      <w:r>
        <w:rPr>
          <w:rStyle w:val="Strong"/>
        </w:rPr>
        <w:tab/>
      </w:r>
      <w:r>
        <w:rPr>
          <w:rStyle w:val="Strong"/>
        </w:rPr>
        <w:tab/>
      </w:r>
      <w:r>
        <w:rPr>
          <w:rStyle w:val="Strong"/>
        </w:rPr>
        <w:tab/>
      </w:r>
      <w:r w:rsidR="00821617">
        <w:rPr>
          <w:rStyle w:val="Strong"/>
        </w:rPr>
        <w:br/>
      </w:r>
      <w:r w:rsidR="005E6D9F">
        <w:t>Corporate Risk 4 seeks to manage the risk that if our procedures are not up to date and staff training not carried out our service delivery will be negatively impacted</w:t>
      </w:r>
      <w:r w:rsidR="00455AA6">
        <w:t>.</w:t>
      </w:r>
    </w:p>
    <w:p w14:paraId="0E4559F5" w14:textId="1E2F8DA9" w:rsidR="00193340" w:rsidRDefault="00CC679C" w:rsidP="00193340">
      <w:pPr>
        <w:rPr>
          <w:rStyle w:val="Strong"/>
        </w:rPr>
      </w:pPr>
      <w:r w:rsidRPr="00CC679C">
        <w:rPr>
          <w:rStyle w:val="Strong"/>
        </w:rPr>
        <w:t>Publication of the paper:</w:t>
      </w:r>
      <w:r>
        <w:rPr>
          <w:rStyle w:val="Strong"/>
        </w:rPr>
        <w:tab/>
      </w:r>
      <w:r>
        <w:rPr>
          <w:rStyle w:val="Strong"/>
        </w:rPr>
        <w:tab/>
      </w:r>
      <w:r>
        <w:rPr>
          <w:rStyle w:val="Strong"/>
        </w:rPr>
        <w:tab/>
      </w:r>
      <w:r w:rsidR="00821617">
        <w:rPr>
          <w:rStyle w:val="Strong"/>
        </w:rPr>
        <w:br/>
      </w:r>
      <w:r w:rsidR="00553272">
        <w:t>We consider this paper suitable for publication</w:t>
      </w:r>
      <w:r w:rsidR="00455AA6">
        <w:t>.</w:t>
      </w:r>
      <w:r w:rsidRPr="00CC679C">
        <w:rPr>
          <w:rStyle w:val="Strong"/>
        </w:rPr>
        <w:tab/>
      </w:r>
    </w:p>
    <w:p w14:paraId="210300A6" w14:textId="1A992198" w:rsidR="00193340" w:rsidRPr="00193340" w:rsidRDefault="00193340" w:rsidP="00193340">
      <w:pPr>
        <w:rPr>
          <w:rStyle w:val="Heading2Char"/>
          <w:rFonts w:asciiTheme="minorHAnsi" w:eastAsiaTheme="minorHAnsi" w:hAnsiTheme="minorHAnsi" w:cstheme="minorBidi"/>
          <w:b w:val="0"/>
          <w:sz w:val="24"/>
          <w:szCs w:val="22"/>
        </w:rPr>
      </w:pPr>
      <w:r>
        <w:rPr>
          <w:rStyle w:val="Strong"/>
        </w:rPr>
        <w:t xml:space="preserve">Executive summary: </w:t>
      </w:r>
      <w:r w:rsidRPr="00193340">
        <w:rPr>
          <w:rStyle w:val="Strong"/>
          <w:b w:val="0"/>
          <w:bCs w:val="0"/>
        </w:rPr>
        <w:t>We have reviewed the benchmarks to be set for 2025-26 and the proposed changes are set out in th</w:t>
      </w:r>
      <w:r>
        <w:rPr>
          <w:rStyle w:val="Strong"/>
          <w:b w:val="0"/>
          <w:bCs w:val="0"/>
        </w:rPr>
        <w:t>is</w:t>
      </w:r>
      <w:r w:rsidRPr="00193340">
        <w:rPr>
          <w:rStyle w:val="Strong"/>
          <w:b w:val="0"/>
          <w:bCs w:val="0"/>
        </w:rPr>
        <w:t xml:space="preserve"> report. They reflect the customer’s experience of the legal aid journey from start to finish and so are impacted by the quality of material we receive and the responsiveness of the solicitors to request additional information. Incorporating these factors into the measurement of our own performance encourages us to find ways of exerting a positive influence on them, for example by continuously improving our systems, guidance</w:t>
      </w:r>
      <w:r>
        <w:rPr>
          <w:rStyle w:val="Strong"/>
          <w:b w:val="0"/>
          <w:bCs w:val="0"/>
        </w:rPr>
        <w:t>,</w:t>
      </w:r>
      <w:r w:rsidRPr="00193340">
        <w:rPr>
          <w:rStyle w:val="Strong"/>
          <w:b w:val="0"/>
          <w:bCs w:val="0"/>
        </w:rPr>
        <w:t xml:space="preserve"> and communication.</w:t>
      </w:r>
    </w:p>
    <w:p w14:paraId="6F238173" w14:textId="50081FCF" w:rsidR="0098004D" w:rsidRDefault="00040FD9" w:rsidP="00CC679C">
      <w:r>
        <w:t>In Operations</w:t>
      </w:r>
      <w:r w:rsidR="00193340">
        <w:t>,</w:t>
      </w:r>
      <w:r>
        <w:t xml:space="preserve"> </w:t>
      </w:r>
      <w:r w:rsidR="00B4071D">
        <w:t>improve</w:t>
      </w:r>
      <w:r w:rsidR="005E599A">
        <w:t>ments</w:t>
      </w:r>
      <w:r w:rsidR="00C45648">
        <w:t xml:space="preserve"> have </w:t>
      </w:r>
      <w:r w:rsidR="005E599A">
        <w:t>been</w:t>
      </w:r>
      <w:r w:rsidR="00C45648">
        <w:t xml:space="preserve"> suggested </w:t>
      </w:r>
      <w:r w:rsidR="00B4071D">
        <w:t xml:space="preserve">for </w:t>
      </w:r>
      <w:r w:rsidR="00193340">
        <w:t>three</w:t>
      </w:r>
      <w:r w:rsidR="00B4071D">
        <w:t xml:space="preserve"> of the 14</w:t>
      </w:r>
      <w:r w:rsidR="005E599A" w:rsidRPr="005E599A">
        <w:t xml:space="preserve"> </w:t>
      </w:r>
      <w:r w:rsidR="005E599A">
        <w:t>benchmarks</w:t>
      </w:r>
      <w:r w:rsidR="00937B7E">
        <w:t xml:space="preserve">. </w:t>
      </w:r>
      <w:r w:rsidR="0098004D">
        <w:t>In Accounts</w:t>
      </w:r>
      <w:r w:rsidR="00193340">
        <w:t>,</w:t>
      </w:r>
      <w:r w:rsidR="001160C1">
        <w:t xml:space="preserve"> </w:t>
      </w:r>
      <w:r w:rsidR="00036828">
        <w:t>improve</w:t>
      </w:r>
      <w:r w:rsidR="005E599A">
        <w:t>ments</w:t>
      </w:r>
      <w:r w:rsidR="00036828">
        <w:t xml:space="preserve"> have been suggested for </w:t>
      </w:r>
      <w:r w:rsidR="00C15DAE">
        <w:t>10</w:t>
      </w:r>
      <w:r w:rsidR="00036828">
        <w:t xml:space="preserve"> of the </w:t>
      </w:r>
      <w:r w:rsidR="00C15DAE">
        <w:t>19</w:t>
      </w:r>
      <w:r w:rsidR="005E599A" w:rsidRPr="005E599A">
        <w:t xml:space="preserve"> </w:t>
      </w:r>
      <w:r w:rsidR="005E599A">
        <w:t>benchmarks</w:t>
      </w:r>
      <w:r w:rsidR="00036828">
        <w:t xml:space="preserve">. This improvement reflects both the </w:t>
      </w:r>
      <w:r w:rsidR="00036828">
        <w:lastRenderedPageBreak/>
        <w:t xml:space="preserve">embedding of the April 2024 </w:t>
      </w:r>
      <w:r w:rsidR="00B40093">
        <w:t xml:space="preserve">solemn </w:t>
      </w:r>
      <w:r w:rsidR="00036828">
        <w:t xml:space="preserve">fee </w:t>
      </w:r>
      <w:r w:rsidR="00193340">
        <w:t>changes,</w:t>
      </w:r>
      <w:r w:rsidR="00081285">
        <w:t xml:space="preserve"> an</w:t>
      </w:r>
      <w:r w:rsidR="004539FD">
        <w:t>d the work highlighted when the 2024-25 benchmarks were set</w:t>
      </w:r>
      <w:r w:rsidR="00B40093">
        <w:t xml:space="preserve"> to review the cases managed across teams. The lat</w:t>
      </w:r>
      <w:r w:rsidR="5FA05092">
        <w:t>t</w:t>
      </w:r>
      <w:r w:rsidR="00B40093">
        <w:t xml:space="preserve">er has been improved with a programme of cross training across the teams.  </w:t>
      </w:r>
    </w:p>
    <w:p w14:paraId="7D58FB12" w14:textId="3D3C1C15" w:rsidR="00FA1FED" w:rsidRPr="00455AA6" w:rsidRDefault="00CC679C" w:rsidP="00F03810">
      <w:r w:rsidRPr="00CC679C">
        <w:rPr>
          <w:rStyle w:val="Strong"/>
        </w:rPr>
        <w:t xml:space="preserve">Previous Consideration </w:t>
      </w:r>
      <w:r w:rsidRPr="00CC679C">
        <w:rPr>
          <w:rStyle w:val="Strong"/>
        </w:rPr>
        <w:br/>
        <w:t>Meeting:</w:t>
      </w:r>
      <w:r w:rsidRPr="00CC679C">
        <w:tab/>
      </w:r>
      <w:r w:rsidR="00FA1FED">
        <w:t>December</w:t>
      </w:r>
      <w:r w:rsidR="00A508C6">
        <w:t xml:space="preserve"> </w:t>
      </w:r>
      <w:r w:rsidR="00455AA6">
        <w:t>2024</w:t>
      </w:r>
      <w:r w:rsidR="00193340">
        <w:t>.</w:t>
      </w:r>
      <w:r w:rsidRPr="00CC679C">
        <w:rPr>
          <w:rStyle w:val="Strong"/>
        </w:rPr>
        <w:br/>
        <w:t xml:space="preserve">Details: </w:t>
      </w:r>
      <w:r w:rsidRPr="00CC679C">
        <w:tab/>
      </w:r>
      <w:r w:rsidR="00FA1FED">
        <w:t>Board received regular reports on performance against benchmarks</w:t>
      </w:r>
      <w:r w:rsidR="00A508C6">
        <w:t>.</w:t>
      </w:r>
      <w:r w:rsidR="00FA1FED">
        <w:t xml:space="preserve"> The 2024-25</w:t>
      </w:r>
      <w:r w:rsidR="00193340">
        <w:br/>
        <w:t xml:space="preserve">                              </w:t>
      </w:r>
      <w:r w:rsidR="00FA1FED">
        <w:t>benchmarks were agreed by Board in May 2024.</w:t>
      </w:r>
    </w:p>
    <w:p w14:paraId="3E462747" w14:textId="77777777" w:rsidR="00F14DC9" w:rsidRDefault="00F14DC9" w:rsidP="00F14DC9">
      <w:pPr>
        <w:pStyle w:val="Heading1"/>
      </w:pPr>
      <w:r>
        <w:t>Report</w:t>
      </w:r>
    </w:p>
    <w:p w14:paraId="1AB3B34E" w14:textId="0DFA6614" w:rsidR="00256A4A" w:rsidRDefault="00256A4A" w:rsidP="005E03E5">
      <w:pPr>
        <w:pStyle w:val="Heading2"/>
        <w:numPr>
          <w:ilvl w:val="0"/>
          <w:numId w:val="18"/>
        </w:numPr>
        <w:ind w:left="426" w:hanging="426"/>
        <w:rPr>
          <w:lang w:val="en-US"/>
        </w:rPr>
      </w:pPr>
      <w:r>
        <w:rPr>
          <w:lang w:val="en-US"/>
        </w:rPr>
        <w:t>Background</w:t>
      </w:r>
    </w:p>
    <w:p w14:paraId="37445A1A" w14:textId="4E15C7D2" w:rsidR="00826B98" w:rsidRDefault="00B23C63" w:rsidP="007B510D">
      <w:pPr>
        <w:pStyle w:val="ListParagraph"/>
        <w:numPr>
          <w:ilvl w:val="0"/>
          <w:numId w:val="0"/>
        </w:numPr>
      </w:pPr>
      <w:r>
        <w:t xml:space="preserve">When the benchmarks were </w:t>
      </w:r>
      <w:r w:rsidR="006B57B8">
        <w:t>introduced,</w:t>
      </w:r>
      <w:r>
        <w:t xml:space="preserve"> we envisaged that the indicators would be mostly Met (green) in a year with maybe </w:t>
      </w:r>
      <w:r w:rsidR="00193340">
        <w:t>one</w:t>
      </w:r>
      <w:r>
        <w:t xml:space="preserve"> or </w:t>
      </w:r>
      <w:r w:rsidR="00193340">
        <w:t>two</w:t>
      </w:r>
      <w:r>
        <w:t xml:space="preserve"> Better Than (blue) periods and </w:t>
      </w:r>
      <w:r w:rsidR="00193340">
        <w:t xml:space="preserve">one or two </w:t>
      </w:r>
      <w:r>
        <w:t>Worse Than (yellow). Benchmarks are only one indicator of performance</w:t>
      </w:r>
      <w:r w:rsidR="00193340">
        <w:t xml:space="preserve"> – it</w:t>
      </w:r>
      <w:r>
        <w:t xml:space="preserve"> is a decision-support tool and should not be used as the only way of judging performance in a department. The teams are involved in other areas of corporate priorities, such as GALA policy development and operational input into reform proposals. These other activities are reflected in our business planning process rather than SOPOR. The team resources are regularly monito</w:t>
      </w:r>
      <w:r w:rsidRPr="00C51506">
        <w:t>r</w:t>
      </w:r>
      <w:r w:rsidR="780714E4" w:rsidRPr="00C51506">
        <w:t>ed</w:t>
      </w:r>
      <w:r>
        <w:t xml:space="preserve"> to ensure a balanced delivery of all activity and changes made within teams to support our objectives</w:t>
      </w:r>
      <w:r w:rsidR="00193340">
        <w:t xml:space="preserve">, </w:t>
      </w:r>
      <w:r w:rsidR="00193340">
        <w:t>where necessary</w:t>
      </w:r>
      <w:r>
        <w:t>.</w:t>
      </w:r>
    </w:p>
    <w:p w14:paraId="6C845C1F" w14:textId="77777777" w:rsidR="00826B98" w:rsidRDefault="00826B98" w:rsidP="007B510D">
      <w:pPr>
        <w:pStyle w:val="ListParagraph"/>
        <w:numPr>
          <w:ilvl w:val="0"/>
          <w:numId w:val="0"/>
        </w:numPr>
      </w:pPr>
    </w:p>
    <w:p w14:paraId="3577A874" w14:textId="386AB009" w:rsidR="00E361F7" w:rsidRDefault="00E361F7" w:rsidP="007B510D">
      <w:pPr>
        <w:pStyle w:val="ListParagraph"/>
        <w:numPr>
          <w:ilvl w:val="0"/>
          <w:numId w:val="0"/>
        </w:numPr>
      </w:pPr>
      <w:r>
        <w:t xml:space="preserve">Our performance looks at duration of processing applications and accounts, measured on a </w:t>
      </w:r>
      <w:r w:rsidR="00193340">
        <w:t>three</w:t>
      </w:r>
      <w:r>
        <w:t xml:space="preserve"> month average from receipt to decision or payment being made, quality checks and customer satisfaction</w:t>
      </w:r>
      <w:r w:rsidR="001E46AB">
        <w:t xml:space="preserve">. </w:t>
      </w:r>
      <w:r>
        <w:t xml:space="preserve">A customer focused approach is taken with the ethos of delivering better customer experience and outcomes while improving efficiency by getting things </w:t>
      </w:r>
      <w:r w:rsidR="00193340">
        <w:t>right and</w:t>
      </w:r>
      <w:r>
        <w:t xml:space="preserve"> assisting applicants and their solicitors to get things right</w:t>
      </w:r>
      <w:r w:rsidR="00EE505F">
        <w:t>,</w:t>
      </w:r>
      <w:r>
        <w:t xml:space="preserve"> at the first opportunity.</w:t>
      </w:r>
      <w:r w:rsidR="00193340">
        <w:t xml:space="preserve"> </w:t>
      </w:r>
    </w:p>
    <w:p w14:paraId="4A864A33" w14:textId="77777777" w:rsidR="00E361F7" w:rsidRDefault="00E361F7" w:rsidP="007B510D">
      <w:pPr>
        <w:pStyle w:val="ListParagraph"/>
        <w:numPr>
          <w:ilvl w:val="0"/>
          <w:numId w:val="0"/>
        </w:numPr>
      </w:pPr>
    </w:p>
    <w:p w14:paraId="1CD95B20" w14:textId="567B3437" w:rsidR="00E361F7" w:rsidRDefault="00E361F7" w:rsidP="007B510D">
      <w:pPr>
        <w:pStyle w:val="ListParagraph"/>
        <w:numPr>
          <w:ilvl w:val="0"/>
          <w:numId w:val="0"/>
        </w:numPr>
      </w:pPr>
      <w:r>
        <w:t xml:space="preserve">While setting the benchmarks, we consider the trends in application/account types and volumes alongside any known changes in the wider justice sector, such as new regulations or fee reform. </w:t>
      </w:r>
      <w:r>
        <w:rPr>
          <w:color w:val="000000" w:themeColor="text1"/>
        </w:rPr>
        <w:t xml:space="preserve">This includes uncertainty over the future volumes of cases/accounts and the impact of the court </w:t>
      </w:r>
      <w:r w:rsidR="00193340">
        <w:rPr>
          <w:color w:val="000000" w:themeColor="text1"/>
        </w:rPr>
        <w:t>backlog –</w:t>
      </w:r>
      <w:r>
        <w:rPr>
          <w:color w:val="000000" w:themeColor="text1"/>
        </w:rPr>
        <w:t xml:space="preserve"> changes in the case mix</w:t>
      </w:r>
      <w:r w:rsidR="00193340">
        <w:rPr>
          <w:color w:val="000000" w:themeColor="text1"/>
        </w:rPr>
        <w:t xml:space="preserve"> and</w:t>
      </w:r>
      <w:r>
        <w:rPr>
          <w:color w:val="000000" w:themeColor="text1"/>
        </w:rPr>
        <w:t xml:space="preserve"> internal resourcing pressures. </w:t>
      </w:r>
      <w:r>
        <w:t>Cognisance is taken of the other business plan activity and knowledge of the teams.</w:t>
      </w:r>
      <w:r w:rsidR="001407DB">
        <w:t xml:space="preserve">  </w:t>
      </w:r>
    </w:p>
    <w:p w14:paraId="43F51CD5" w14:textId="4F8F15F8" w:rsidR="00256A4A" w:rsidRDefault="00E361F7" w:rsidP="00E361F7">
      <w:r>
        <w:t>The benchmarks are set to be challenging but achievable. Sections 3 and 4 provide an explanation for proposed changes in the benchmarks.</w:t>
      </w:r>
    </w:p>
    <w:p w14:paraId="1F1C95B3" w14:textId="4D01B015" w:rsidR="001E46AB" w:rsidRPr="00681F22" w:rsidRDefault="4FFC32AC" w:rsidP="00E361F7">
      <w:r>
        <w:t>Accuracy</w:t>
      </w:r>
      <w:r w:rsidR="001E46AB">
        <w:t xml:space="preserve"> </w:t>
      </w:r>
      <w:r w:rsidR="001E46AB" w:rsidRPr="00681F22">
        <w:t xml:space="preserve">checks </w:t>
      </w:r>
      <w:r w:rsidR="3ABAB1F4">
        <w:t>continue to be</w:t>
      </w:r>
      <w:r w:rsidR="001E46AB" w:rsidRPr="00681F22">
        <w:t xml:space="preserve"> carried out. In </w:t>
      </w:r>
      <w:r w:rsidR="00193340">
        <w:t>A</w:t>
      </w:r>
      <w:r w:rsidR="001E46AB" w:rsidRPr="00681F22">
        <w:t>ccounts</w:t>
      </w:r>
      <w:r w:rsidR="00193340">
        <w:t>,</w:t>
      </w:r>
      <w:r w:rsidR="001E46AB" w:rsidRPr="00681F22">
        <w:t xml:space="preserve"> the </w:t>
      </w:r>
      <w:r w:rsidR="00183A73" w:rsidRPr="00681F22">
        <w:t>team undertake quality checks</w:t>
      </w:r>
      <w:r w:rsidR="008B4B35" w:rsidRPr="00681F22">
        <w:t xml:space="preserve"> which informs both internal and external training or support.</w:t>
      </w:r>
      <w:r w:rsidR="1BFE21A5">
        <w:t xml:space="preserve"> New mechanisms for capturing customer feedback will be developed in the coming year as part of the Customer Insight Strategy.</w:t>
      </w:r>
    </w:p>
    <w:p w14:paraId="402131A9" w14:textId="58940574" w:rsidR="00377A25" w:rsidRDefault="00377A25" w:rsidP="005E03E5">
      <w:pPr>
        <w:pStyle w:val="Heading2"/>
        <w:numPr>
          <w:ilvl w:val="0"/>
          <w:numId w:val="18"/>
        </w:numPr>
        <w:ind w:left="426" w:hanging="426"/>
      </w:pPr>
      <w:r>
        <w:t>2025-26 Benchmarks</w:t>
      </w:r>
    </w:p>
    <w:p w14:paraId="2D2110CA" w14:textId="7BF68C75" w:rsidR="00377A25" w:rsidRPr="00E361F7" w:rsidRDefault="0027356B" w:rsidP="00E361F7">
      <w:r>
        <w:t>A review of the benchmarks has been carried out, considering past performance and anticipated changes in the coming year.</w:t>
      </w:r>
      <w:r w:rsidR="00193340">
        <w:t xml:space="preserve"> </w:t>
      </w:r>
      <w:hyperlink w:anchor="_Appendix_and/or_further" w:history="1">
        <w:r w:rsidRPr="00193340">
          <w:rPr>
            <w:rStyle w:val="Hyperlink"/>
            <w:color w:val="174DA3"/>
          </w:rPr>
          <w:t>Appendix 1</w:t>
        </w:r>
      </w:hyperlink>
      <w:r>
        <w:t xml:space="preserve"> shows the details of the proposed indicators.</w:t>
      </w:r>
    </w:p>
    <w:p w14:paraId="1BB89513" w14:textId="45B1DD91" w:rsidR="0027356B" w:rsidRDefault="002156AB" w:rsidP="005E03E5">
      <w:pPr>
        <w:pStyle w:val="Heading2"/>
        <w:numPr>
          <w:ilvl w:val="0"/>
          <w:numId w:val="18"/>
        </w:numPr>
        <w:ind w:left="426" w:hanging="426"/>
        <w:rPr>
          <w:lang w:val="en-US"/>
        </w:rPr>
      </w:pPr>
      <w:r>
        <w:rPr>
          <w:lang w:val="en-US"/>
        </w:rPr>
        <w:t xml:space="preserve">Application </w:t>
      </w:r>
      <w:r w:rsidR="0027356B">
        <w:rPr>
          <w:lang w:val="en-US"/>
        </w:rPr>
        <w:t>Benchmark</w:t>
      </w:r>
    </w:p>
    <w:p w14:paraId="38418C70" w14:textId="795624C3" w:rsidR="002156AB" w:rsidRPr="00F03810" w:rsidRDefault="002156AB" w:rsidP="00E307DB">
      <w:pPr>
        <w:pStyle w:val="Heading3"/>
        <w:rPr>
          <w:color w:val="000000" w:themeColor="text1"/>
          <w:lang w:val="en-US"/>
        </w:rPr>
      </w:pPr>
      <w:r w:rsidRPr="74DEB8AD">
        <w:rPr>
          <w:color w:val="000000" w:themeColor="text1"/>
          <w:lang w:val="en-US"/>
        </w:rPr>
        <w:t>Civil Applications</w:t>
      </w:r>
    </w:p>
    <w:p w14:paraId="7BF7C96B" w14:textId="29810A35" w:rsidR="002156AB" w:rsidRDefault="009F558A" w:rsidP="00E307DB">
      <w:pPr>
        <w:rPr>
          <w:lang w:val="en-US"/>
        </w:rPr>
      </w:pPr>
      <w:r>
        <w:t>In 2024-25</w:t>
      </w:r>
      <w:r w:rsidR="00ED7F64">
        <w:t>,</w:t>
      </w:r>
      <w:r>
        <w:t xml:space="preserve"> f</w:t>
      </w:r>
      <w:r w:rsidR="00B43A1A" w:rsidRPr="00B43A1A">
        <w:t xml:space="preserve">our of the five KPIs saw more demanding benchmarks set. Performance remained high with all 12 reporting periods showing performance exceeding all the five benchmarks. </w:t>
      </w:r>
      <w:r>
        <w:t>In 2025-26</w:t>
      </w:r>
      <w:r w:rsidR="00ED7F64">
        <w:t>,</w:t>
      </w:r>
      <w:r>
        <w:t xml:space="preserve"> w</w:t>
      </w:r>
      <w:r w:rsidR="00B43A1A" w:rsidRPr="00B43A1A">
        <w:t xml:space="preserve">e </w:t>
      </w:r>
      <w:r w:rsidR="00B43A1A" w:rsidRPr="00B43A1A">
        <w:lastRenderedPageBreak/>
        <w:t xml:space="preserve">are proposing changes to KPI 1 and KPI 3 to reduce the average duration to bring performance closer to </w:t>
      </w:r>
      <w:proofErr w:type="spellStart"/>
      <w:r w:rsidR="00B43A1A" w:rsidRPr="00B43A1A">
        <w:t>Met</w:t>
      </w:r>
      <w:proofErr w:type="spellEnd"/>
      <w:r w:rsidR="00B43A1A" w:rsidRPr="00B43A1A">
        <w:t xml:space="preserve"> rather </w:t>
      </w:r>
      <w:r w:rsidR="00ED7F64" w:rsidRPr="00B43A1A">
        <w:t>than</w:t>
      </w:r>
      <w:r w:rsidR="00B43A1A" w:rsidRPr="00B43A1A">
        <w:t xml:space="preserve"> Better </w:t>
      </w:r>
      <w:r w:rsidR="00ED7F64">
        <w:t>T</w:t>
      </w:r>
      <w:r w:rsidR="00B43A1A" w:rsidRPr="00B43A1A">
        <w:t>han</w:t>
      </w:r>
      <w:r w:rsidR="003B069A" w:rsidRPr="2438F878">
        <w:rPr>
          <w:lang w:val="en-US"/>
        </w:rPr>
        <w:t xml:space="preserve">. </w:t>
      </w:r>
    </w:p>
    <w:p w14:paraId="4A9ABA01" w14:textId="77777777" w:rsidR="00431169" w:rsidRDefault="00B43A1A" w:rsidP="00E307DB">
      <w:pPr>
        <w:rPr>
          <w:lang w:val="en-US"/>
        </w:rPr>
      </w:pPr>
      <w:r>
        <w:rPr>
          <w:lang w:val="en-US"/>
        </w:rPr>
        <w:t xml:space="preserve">Adults with Incapacity has a statutory period of 14 days </w:t>
      </w:r>
      <w:r w:rsidR="00ED2B06">
        <w:rPr>
          <w:lang w:val="en-US"/>
        </w:rPr>
        <w:t xml:space="preserve">which must be </w:t>
      </w:r>
      <w:r w:rsidR="002D5A6C">
        <w:rPr>
          <w:lang w:val="en-US"/>
        </w:rPr>
        <w:t>allowed for representations</w:t>
      </w:r>
      <w:r w:rsidR="00ED2B06">
        <w:rPr>
          <w:lang w:val="en-US"/>
        </w:rPr>
        <w:t xml:space="preserve"> when an opponent is involved</w:t>
      </w:r>
      <w:r w:rsidR="002D5A6C">
        <w:rPr>
          <w:lang w:val="en-US"/>
        </w:rPr>
        <w:t xml:space="preserve">. </w:t>
      </w:r>
      <w:r w:rsidR="003154C1">
        <w:rPr>
          <w:lang w:val="en-US"/>
        </w:rPr>
        <w:t xml:space="preserve">This </w:t>
      </w:r>
      <w:r w:rsidR="00ED7F64">
        <w:rPr>
          <w:lang w:val="en-US"/>
        </w:rPr>
        <w:t>led</w:t>
      </w:r>
      <w:r w:rsidR="003154C1">
        <w:rPr>
          <w:lang w:val="en-US"/>
        </w:rPr>
        <w:t xml:space="preserve"> us to </w:t>
      </w:r>
      <w:r w:rsidR="007814F8">
        <w:rPr>
          <w:lang w:val="en-US"/>
        </w:rPr>
        <w:t>maintain the benchmark at 14 days, even though performance is regularly better than this as</w:t>
      </w:r>
      <w:r w:rsidR="002910B7">
        <w:rPr>
          <w:lang w:val="en-US"/>
        </w:rPr>
        <w:t xml:space="preserve"> </w:t>
      </w:r>
      <w:r w:rsidR="00ED2B06">
        <w:rPr>
          <w:lang w:val="en-US"/>
        </w:rPr>
        <w:t xml:space="preserve">in </w:t>
      </w:r>
      <w:r w:rsidR="00431169">
        <w:rPr>
          <w:lang w:val="en-US"/>
        </w:rPr>
        <w:t>most</w:t>
      </w:r>
      <w:r w:rsidR="00ED2B06">
        <w:rPr>
          <w:lang w:val="en-US"/>
        </w:rPr>
        <w:t xml:space="preserve"> circumstances th</w:t>
      </w:r>
      <w:r w:rsidR="002910B7">
        <w:rPr>
          <w:lang w:val="en-US"/>
        </w:rPr>
        <w:t xml:space="preserve">ere is no opponent as such. </w:t>
      </w:r>
    </w:p>
    <w:p w14:paraId="728E1B13" w14:textId="51913493" w:rsidR="00B43A1A" w:rsidRPr="00F03810" w:rsidRDefault="00E0027E" w:rsidP="00E307DB">
      <w:pPr>
        <w:rPr>
          <w:lang w:val="en-US"/>
        </w:rPr>
      </w:pPr>
      <w:r>
        <w:rPr>
          <w:lang w:val="en-US"/>
        </w:rPr>
        <w:t xml:space="preserve">While the small number of cases involving opponents will </w:t>
      </w:r>
      <w:r w:rsidR="00E7490C">
        <w:rPr>
          <w:lang w:val="en-US"/>
        </w:rPr>
        <w:t xml:space="preserve">continue to take </w:t>
      </w:r>
      <w:r w:rsidR="00622BD4">
        <w:rPr>
          <w:lang w:val="en-US"/>
        </w:rPr>
        <w:t xml:space="preserve">a minimum of </w:t>
      </w:r>
      <w:r w:rsidR="00E7490C">
        <w:rPr>
          <w:lang w:val="en-US"/>
        </w:rPr>
        <w:t>14 days, we have decided to</w:t>
      </w:r>
      <w:r w:rsidR="00ED2B06">
        <w:rPr>
          <w:lang w:val="en-US"/>
        </w:rPr>
        <w:t xml:space="preserve"> </w:t>
      </w:r>
      <w:r w:rsidR="00431169">
        <w:rPr>
          <w:lang w:val="en-US"/>
        </w:rPr>
        <w:t>reduce</w:t>
      </w:r>
      <w:r w:rsidR="00ED2B06">
        <w:rPr>
          <w:lang w:val="en-US"/>
        </w:rPr>
        <w:t xml:space="preserve"> </w:t>
      </w:r>
      <w:r w:rsidR="00E7490C">
        <w:rPr>
          <w:lang w:val="en-US"/>
        </w:rPr>
        <w:t xml:space="preserve">the benchmark </w:t>
      </w:r>
      <w:r w:rsidR="00ED2B06">
        <w:rPr>
          <w:lang w:val="en-US"/>
        </w:rPr>
        <w:t xml:space="preserve">to </w:t>
      </w:r>
      <w:r w:rsidR="00E7490C">
        <w:rPr>
          <w:lang w:val="en-US"/>
        </w:rPr>
        <w:t xml:space="preserve">better </w:t>
      </w:r>
      <w:r w:rsidR="00ED2B06">
        <w:rPr>
          <w:lang w:val="en-US"/>
        </w:rPr>
        <w:t>reflect</w:t>
      </w:r>
      <w:r w:rsidR="00995AB8">
        <w:rPr>
          <w:lang w:val="en-US"/>
        </w:rPr>
        <w:t xml:space="preserve"> average performance.</w:t>
      </w:r>
    </w:p>
    <w:p w14:paraId="52B2818C" w14:textId="6FC8BBAF" w:rsidR="002156AB" w:rsidRPr="00F03810" w:rsidRDefault="002156AB" w:rsidP="00E307DB">
      <w:pPr>
        <w:pStyle w:val="Heading3"/>
        <w:rPr>
          <w:color w:val="000000" w:themeColor="text1"/>
          <w:lang w:val="en-US"/>
        </w:rPr>
      </w:pPr>
      <w:r w:rsidRPr="2438F878">
        <w:rPr>
          <w:color w:val="000000" w:themeColor="text1"/>
          <w:lang w:val="en-US"/>
        </w:rPr>
        <w:t>Criminal Applications</w:t>
      </w:r>
    </w:p>
    <w:p w14:paraId="00838BA7" w14:textId="77777777" w:rsidR="00431169" w:rsidRDefault="00995B86" w:rsidP="00E307DB">
      <w:pPr>
        <w:rPr>
          <w:lang w:val="en-US"/>
        </w:rPr>
      </w:pPr>
      <w:r>
        <w:t>I</w:t>
      </w:r>
      <w:r w:rsidRPr="00995AB8">
        <w:t>n 2024-25</w:t>
      </w:r>
      <w:r w:rsidR="00431169">
        <w:t>,</w:t>
      </w:r>
      <w:r w:rsidRPr="00995AB8">
        <w:t xml:space="preserve"> </w:t>
      </w:r>
      <w:r>
        <w:t>a</w:t>
      </w:r>
      <w:r w:rsidR="00995AB8" w:rsidRPr="00995AB8">
        <w:t xml:space="preserve">ll three solemn and one of the summary KPIs were eased partly to try and align solemn/summary reporting </w:t>
      </w:r>
      <w:r w:rsidR="00431169" w:rsidRPr="00995AB8">
        <w:t>and</w:t>
      </w:r>
      <w:r w:rsidR="00995AB8" w:rsidRPr="00995AB8">
        <w:t xml:space="preserve"> to focus the benchmark level as a better indicator of work being done</w:t>
      </w:r>
      <w:r w:rsidR="6A347851" w:rsidRPr="2438F878">
        <w:rPr>
          <w:lang w:val="en-US"/>
        </w:rPr>
        <w:t>.</w:t>
      </w:r>
      <w:r w:rsidR="0015523F">
        <w:rPr>
          <w:lang w:val="en-US"/>
        </w:rPr>
        <w:t xml:space="preserve">  </w:t>
      </w:r>
    </w:p>
    <w:p w14:paraId="2520BE23" w14:textId="0DE40AEB" w:rsidR="002156AB" w:rsidRPr="00F03810" w:rsidRDefault="0015523F" w:rsidP="00E307DB">
      <w:pPr>
        <w:rPr>
          <w:lang w:val="en-US"/>
        </w:rPr>
      </w:pPr>
      <w:r w:rsidRPr="0015523F">
        <w:t>Given the level of changes made at the last benchmark review, the reasons behind these changes and the subsequent consistency of performance</w:t>
      </w:r>
      <w:r w:rsidR="00431169">
        <w:t>,</w:t>
      </w:r>
      <w:r w:rsidRPr="0015523F">
        <w:t xml:space="preserve"> it is felt that an extended bedding in period for these changes will be the best approach rather than pressing for further realignment at this time</w:t>
      </w:r>
      <w:r>
        <w:t>, therefor</w:t>
      </w:r>
      <w:r w:rsidR="00142059">
        <w:t>e</w:t>
      </w:r>
      <w:r>
        <w:t xml:space="preserve"> there are no changes proposed.</w:t>
      </w:r>
      <w:r w:rsidRPr="0015523F">
        <w:t> </w:t>
      </w:r>
    </w:p>
    <w:p w14:paraId="742B1C3A" w14:textId="1DA2C991" w:rsidR="002156AB" w:rsidRPr="00F03810" w:rsidRDefault="002156AB" w:rsidP="00E307DB">
      <w:pPr>
        <w:pStyle w:val="Heading3"/>
        <w:rPr>
          <w:color w:val="000000" w:themeColor="text1"/>
          <w:lang w:val="en-US"/>
        </w:rPr>
      </w:pPr>
      <w:r w:rsidRPr="74DEB8AD">
        <w:rPr>
          <w:color w:val="000000" w:themeColor="text1"/>
          <w:lang w:val="en-US"/>
        </w:rPr>
        <w:t>Children’s Applications</w:t>
      </w:r>
    </w:p>
    <w:p w14:paraId="34E6E345" w14:textId="241AB5DF" w:rsidR="002156AB" w:rsidRPr="002156AB" w:rsidRDefault="00FE61FE" w:rsidP="00E307DB">
      <w:r>
        <w:t>For 2024-25</w:t>
      </w:r>
      <w:r w:rsidR="00431169">
        <w:t>,</w:t>
      </w:r>
      <w:r>
        <w:t xml:space="preserve"> t</w:t>
      </w:r>
      <w:r w:rsidR="005522F8">
        <w:t xml:space="preserve">he benchmark for </w:t>
      </w:r>
      <w:r w:rsidR="00BF5A0B">
        <w:t>one</w:t>
      </w:r>
      <w:r w:rsidR="005522F8">
        <w:t xml:space="preserve"> of the </w:t>
      </w:r>
      <w:r w:rsidR="00431169">
        <w:t>three</w:t>
      </w:r>
      <w:r w:rsidR="005522F8">
        <w:t xml:space="preserve"> KPIs </w:t>
      </w:r>
      <w:r w:rsidR="00BF5A0B">
        <w:t>was</w:t>
      </w:r>
      <w:r w:rsidR="005522F8">
        <w:t xml:space="preserve"> changed</w:t>
      </w:r>
      <w:r w:rsidR="3A7B463B">
        <w:t>.</w:t>
      </w:r>
      <w:r w:rsidR="00142059">
        <w:t xml:space="preserve"> </w:t>
      </w:r>
      <w:r>
        <w:t>In 2025-26 w</w:t>
      </w:r>
      <w:r w:rsidR="00672FBE">
        <w:t xml:space="preserve">e are proposing </w:t>
      </w:r>
      <w:r w:rsidR="008F7A56">
        <w:t>one further change, this time to the</w:t>
      </w:r>
      <w:r w:rsidR="23C575C4">
        <w:t xml:space="preserve"> benchmark for average durations</w:t>
      </w:r>
      <w:r w:rsidR="008F7A56">
        <w:t>,</w:t>
      </w:r>
      <w:r w:rsidR="23C575C4">
        <w:t xml:space="preserve"> to </w:t>
      </w:r>
      <w:r w:rsidR="00FB550A">
        <w:t>reflect a sustained improvement in</w:t>
      </w:r>
      <w:r w:rsidR="23C575C4">
        <w:t xml:space="preserve"> performance</w:t>
      </w:r>
      <w:r w:rsidR="00FB550A">
        <w:t xml:space="preserve"> against this measure</w:t>
      </w:r>
      <w:r w:rsidR="26C457B3">
        <w:t xml:space="preserve">. </w:t>
      </w:r>
    </w:p>
    <w:p w14:paraId="3FC0C630" w14:textId="0E75A58A" w:rsidR="002156AB" w:rsidRDefault="002156AB" w:rsidP="005E03E5">
      <w:pPr>
        <w:pStyle w:val="Heading2"/>
        <w:numPr>
          <w:ilvl w:val="0"/>
          <w:numId w:val="18"/>
        </w:numPr>
        <w:ind w:left="426" w:hanging="426"/>
        <w:rPr>
          <w:lang w:val="en-US"/>
        </w:rPr>
      </w:pPr>
      <w:r>
        <w:rPr>
          <w:lang w:val="en-US"/>
        </w:rPr>
        <w:t xml:space="preserve">Accounts </w:t>
      </w:r>
      <w:r w:rsidR="00213BB0">
        <w:rPr>
          <w:lang w:val="en-US"/>
        </w:rPr>
        <w:t>Benchmarks</w:t>
      </w:r>
      <w:r>
        <w:rPr>
          <w:lang w:val="en-US"/>
        </w:rPr>
        <w:t xml:space="preserve"> </w:t>
      </w:r>
    </w:p>
    <w:p w14:paraId="77EB0321" w14:textId="77777777" w:rsidR="00431169" w:rsidRDefault="00D24D15" w:rsidP="007E49C6">
      <w:r>
        <w:t>In Accounts</w:t>
      </w:r>
      <w:r w:rsidR="00431169">
        <w:t>,</w:t>
      </w:r>
      <w:r>
        <w:t xml:space="preserve"> improve</w:t>
      </w:r>
      <w:r w:rsidR="00FB550A">
        <w:t>ments</w:t>
      </w:r>
      <w:r>
        <w:t xml:space="preserve"> have been suggested for </w:t>
      </w:r>
      <w:r w:rsidR="00431169">
        <w:t>nine</w:t>
      </w:r>
      <w:r>
        <w:t xml:space="preserve"> of the </w:t>
      </w:r>
      <w:r w:rsidR="00C15DAE">
        <w:t>19</w:t>
      </w:r>
      <w:r w:rsidR="00FB550A" w:rsidRPr="00FB550A">
        <w:t xml:space="preserve"> </w:t>
      </w:r>
      <w:r w:rsidR="00FB550A">
        <w:t>benchmarks</w:t>
      </w:r>
      <w:r w:rsidR="00431169">
        <w:t xml:space="preserve">. </w:t>
      </w:r>
    </w:p>
    <w:p w14:paraId="1AF1E5E5" w14:textId="67CE7F00" w:rsidR="007E49C6" w:rsidRDefault="007E49C6" w:rsidP="007E49C6">
      <w:r w:rsidRPr="007E49C6">
        <w:t>They are</w:t>
      </w:r>
      <w:r w:rsidR="00431169">
        <w:t>,</w:t>
      </w:r>
      <w:r w:rsidRPr="007E49C6">
        <w:t xml:space="preserve"> in the main</w:t>
      </w:r>
      <w:r w:rsidR="00431169">
        <w:t>,</w:t>
      </w:r>
      <w:r w:rsidRPr="007E49C6">
        <w:t xml:space="preserve"> a lot bolder than the </w:t>
      </w:r>
      <w:r w:rsidR="00126D85">
        <w:t>more gradual</w:t>
      </w:r>
      <w:r w:rsidRPr="007E49C6">
        <w:t xml:space="preserve"> incremental improvements </w:t>
      </w:r>
      <w:r w:rsidR="00431169">
        <w:t>previously but</w:t>
      </w:r>
      <w:r w:rsidRPr="007E49C6">
        <w:t xml:space="preserve"> are representative of the positive work that has been done within the teams over the year and</w:t>
      </w:r>
      <w:r w:rsidR="00AE4309" w:rsidRPr="00AE4309">
        <w:t xml:space="preserve"> </w:t>
      </w:r>
      <w:r w:rsidR="00AE4309">
        <w:t>reflect</w:t>
      </w:r>
      <w:r w:rsidR="00431169">
        <w:t>s</w:t>
      </w:r>
      <w:r w:rsidRPr="007E49C6">
        <w:t xml:space="preserve"> the cross-training that has been </w:t>
      </w:r>
      <w:r w:rsidR="00AE4309">
        <w:t>undertaken</w:t>
      </w:r>
      <w:r w:rsidR="00442C1C">
        <w:t xml:space="preserve"> </w:t>
      </w:r>
      <w:r w:rsidR="00431169">
        <w:t>with an</w:t>
      </w:r>
      <w:r w:rsidR="00442C1C">
        <w:t xml:space="preserve"> overall accounts team</w:t>
      </w:r>
      <w:r w:rsidR="00AE4309">
        <w:t>-based</w:t>
      </w:r>
      <w:r w:rsidR="00442C1C">
        <w:t xml:space="preserve"> approach.</w:t>
      </w:r>
    </w:p>
    <w:p w14:paraId="6180002B" w14:textId="2F31CAE5" w:rsidR="002156AB" w:rsidRPr="00666CE5" w:rsidRDefault="002156AB" w:rsidP="00E307DB">
      <w:pPr>
        <w:pStyle w:val="Heading3"/>
        <w:rPr>
          <w:color w:val="000000" w:themeColor="text1"/>
          <w:lang w:val="en-US"/>
        </w:rPr>
      </w:pPr>
      <w:r w:rsidRPr="00666CE5">
        <w:rPr>
          <w:color w:val="000000" w:themeColor="text1"/>
          <w:lang w:val="en-US"/>
        </w:rPr>
        <w:t>Civil Accounts</w:t>
      </w:r>
    </w:p>
    <w:p w14:paraId="27A6013B" w14:textId="77777777" w:rsidR="00431169" w:rsidRDefault="003866DE" w:rsidP="00E307DB">
      <w:pPr>
        <w:pStyle w:val="paragraph"/>
        <w:spacing w:before="0" w:beforeAutospacing="0" w:after="0" w:afterAutospacing="0"/>
        <w:textAlignment w:val="baseline"/>
        <w:rPr>
          <w:rStyle w:val="normaltextrun"/>
          <w:rFonts w:asciiTheme="minorHAnsi" w:hAnsiTheme="minorHAnsi" w:cs="Segoe UI"/>
          <w:color w:val="000000" w:themeColor="text1"/>
        </w:rPr>
      </w:pPr>
      <w:r w:rsidRPr="4548783E">
        <w:rPr>
          <w:rFonts w:asciiTheme="minorHAnsi" w:hAnsiTheme="minorHAnsi" w:cs="Segoe UI"/>
          <w:color w:val="000000" w:themeColor="text1"/>
        </w:rPr>
        <w:t>Performance of KPIs (1 &amp; 2) has been a little mixed, however, other teams within accounts have been cross trained to support specific areas of Civil accounts to allow for improvements this year</w:t>
      </w:r>
      <w:r w:rsidR="00666CE5" w:rsidRPr="4548783E">
        <w:rPr>
          <w:rStyle w:val="normaltextrun"/>
          <w:rFonts w:asciiTheme="minorHAnsi" w:hAnsiTheme="minorHAnsi" w:cs="Segoe UI"/>
          <w:color w:val="000000" w:themeColor="text1"/>
        </w:rPr>
        <w:t>.</w:t>
      </w:r>
      <w:r w:rsidRPr="4548783E">
        <w:rPr>
          <w:rStyle w:val="normaltextrun"/>
          <w:rFonts w:asciiTheme="minorHAnsi" w:hAnsiTheme="minorHAnsi" w:cs="Segoe UI"/>
          <w:color w:val="000000" w:themeColor="text1"/>
        </w:rPr>
        <w:t xml:space="preserve"> </w:t>
      </w:r>
    </w:p>
    <w:p w14:paraId="178F1969" w14:textId="77777777" w:rsidR="00431169" w:rsidRDefault="00431169" w:rsidP="00E307DB">
      <w:pPr>
        <w:pStyle w:val="paragraph"/>
        <w:spacing w:before="0" w:beforeAutospacing="0" w:after="0" w:afterAutospacing="0"/>
        <w:textAlignment w:val="baseline"/>
        <w:rPr>
          <w:rStyle w:val="normaltextrun"/>
          <w:rFonts w:asciiTheme="minorHAnsi" w:hAnsiTheme="minorHAnsi" w:cs="Segoe UI"/>
          <w:color w:val="000000" w:themeColor="text1"/>
        </w:rPr>
      </w:pPr>
    </w:p>
    <w:p w14:paraId="2239F778" w14:textId="268A0283" w:rsidR="00666CE5" w:rsidRPr="002156AB" w:rsidRDefault="00DE3137" w:rsidP="00E307DB">
      <w:pPr>
        <w:pStyle w:val="paragraph"/>
        <w:spacing w:before="0" w:beforeAutospacing="0" w:after="0" w:afterAutospacing="0"/>
        <w:textAlignment w:val="baseline"/>
        <w:rPr>
          <w:rStyle w:val="normaltextrun"/>
          <w:rFonts w:asciiTheme="minorHAnsi" w:hAnsiTheme="minorHAnsi" w:cs="Segoe UI"/>
          <w:color w:val="000000"/>
        </w:rPr>
      </w:pPr>
      <w:r>
        <w:rPr>
          <w:rFonts w:asciiTheme="minorHAnsi" w:hAnsiTheme="minorHAnsi" w:cs="Segoe UI"/>
          <w:color w:val="000000" w:themeColor="text1"/>
        </w:rPr>
        <w:t>Given</w:t>
      </w:r>
      <w:r w:rsidR="00D72184">
        <w:rPr>
          <w:rFonts w:asciiTheme="minorHAnsi" w:hAnsiTheme="minorHAnsi" w:cs="Segoe UI"/>
          <w:color w:val="000000" w:themeColor="text1"/>
        </w:rPr>
        <w:t xml:space="preserve"> a f</w:t>
      </w:r>
      <w:r w:rsidR="003866DE" w:rsidRPr="4548783E">
        <w:rPr>
          <w:rFonts w:asciiTheme="minorHAnsi" w:hAnsiTheme="minorHAnsi" w:cs="Segoe UI"/>
          <w:color w:val="000000" w:themeColor="text1"/>
        </w:rPr>
        <w:t xml:space="preserve">orecast for high </w:t>
      </w:r>
      <w:r w:rsidR="003866DE" w:rsidRPr="4548783E">
        <w:rPr>
          <w:rFonts w:asciiTheme="minorHAnsi" w:hAnsiTheme="minorHAnsi" w:cs="Segoe UI"/>
        </w:rPr>
        <w:t xml:space="preserve">volumes of </w:t>
      </w:r>
      <w:r w:rsidR="25DE8AF4" w:rsidRPr="4548783E">
        <w:rPr>
          <w:rFonts w:asciiTheme="minorHAnsi" w:hAnsiTheme="minorHAnsi" w:cs="Segoe UI"/>
        </w:rPr>
        <w:t xml:space="preserve">civil legal aid and </w:t>
      </w:r>
      <w:r w:rsidR="003866DE" w:rsidRPr="4548783E">
        <w:rPr>
          <w:rFonts w:asciiTheme="minorHAnsi" w:hAnsiTheme="minorHAnsi" w:cs="Segoe UI"/>
          <w:color w:val="000000" w:themeColor="text1"/>
        </w:rPr>
        <w:t>I</w:t>
      </w:r>
      <w:r w:rsidR="0E3849D0" w:rsidRPr="4548783E">
        <w:rPr>
          <w:rFonts w:asciiTheme="minorHAnsi" w:hAnsiTheme="minorHAnsi" w:cs="Segoe UI"/>
          <w:color w:val="000000" w:themeColor="text1"/>
        </w:rPr>
        <w:t xml:space="preserve">mmigration </w:t>
      </w:r>
      <w:r w:rsidR="00431169">
        <w:rPr>
          <w:rFonts w:asciiTheme="minorHAnsi" w:hAnsiTheme="minorHAnsi" w:cs="Segoe UI"/>
          <w:color w:val="000000" w:themeColor="text1"/>
        </w:rPr>
        <w:t>&amp;</w:t>
      </w:r>
      <w:r w:rsidR="0E3849D0" w:rsidRPr="4548783E">
        <w:rPr>
          <w:rFonts w:asciiTheme="minorHAnsi" w:hAnsiTheme="minorHAnsi" w:cs="Segoe UI"/>
          <w:color w:val="000000" w:themeColor="text1"/>
        </w:rPr>
        <w:t xml:space="preserve"> Asylum</w:t>
      </w:r>
      <w:r w:rsidR="003866DE" w:rsidRPr="4548783E">
        <w:rPr>
          <w:rFonts w:asciiTheme="minorHAnsi" w:hAnsiTheme="minorHAnsi" w:cs="Segoe UI"/>
          <w:color w:val="000000" w:themeColor="text1"/>
        </w:rPr>
        <w:t xml:space="preserve"> accounts</w:t>
      </w:r>
      <w:r w:rsidR="403A6D3B" w:rsidRPr="4548783E">
        <w:rPr>
          <w:rFonts w:asciiTheme="minorHAnsi" w:hAnsiTheme="minorHAnsi" w:cs="Segoe UI"/>
          <w:color w:val="000000" w:themeColor="text1"/>
        </w:rPr>
        <w:t>,</w:t>
      </w:r>
      <w:r w:rsidR="003866DE" w:rsidRPr="4548783E">
        <w:rPr>
          <w:rFonts w:asciiTheme="minorHAnsi" w:hAnsiTheme="minorHAnsi" w:cs="Segoe UI"/>
          <w:color w:val="000000" w:themeColor="text1"/>
        </w:rPr>
        <w:t xml:space="preserve"> and </w:t>
      </w:r>
      <w:r w:rsidR="00D72184">
        <w:rPr>
          <w:rFonts w:asciiTheme="minorHAnsi" w:hAnsiTheme="minorHAnsi" w:cs="Segoe UI"/>
          <w:color w:val="000000" w:themeColor="text1"/>
        </w:rPr>
        <w:t xml:space="preserve">additional </w:t>
      </w:r>
      <w:r w:rsidR="003866DE" w:rsidRPr="4548783E">
        <w:rPr>
          <w:rFonts w:asciiTheme="minorHAnsi" w:hAnsiTheme="minorHAnsi" w:cs="Segoe UI"/>
          <w:color w:val="000000" w:themeColor="text1"/>
        </w:rPr>
        <w:t xml:space="preserve">work </w:t>
      </w:r>
      <w:r w:rsidR="00D72184">
        <w:rPr>
          <w:rFonts w:asciiTheme="minorHAnsi" w:hAnsiTheme="minorHAnsi" w:cs="Segoe UI"/>
          <w:color w:val="000000" w:themeColor="text1"/>
        </w:rPr>
        <w:t>related to</w:t>
      </w:r>
      <w:r w:rsidR="003866DE" w:rsidRPr="4548783E">
        <w:rPr>
          <w:rFonts w:asciiTheme="minorHAnsi" w:hAnsiTheme="minorHAnsi" w:cs="Segoe UI"/>
          <w:color w:val="000000" w:themeColor="text1"/>
        </w:rPr>
        <w:t xml:space="preserve"> </w:t>
      </w:r>
      <w:r w:rsidR="00D72184">
        <w:rPr>
          <w:rFonts w:asciiTheme="minorHAnsi" w:hAnsiTheme="minorHAnsi" w:cs="Segoe UI"/>
          <w:color w:val="000000" w:themeColor="text1"/>
        </w:rPr>
        <w:t>i</w:t>
      </w:r>
      <w:r w:rsidR="003866DE" w:rsidRPr="4548783E">
        <w:rPr>
          <w:rFonts w:asciiTheme="minorHAnsi" w:hAnsiTheme="minorHAnsi" w:cs="Segoe UI"/>
          <w:color w:val="000000" w:themeColor="text1"/>
        </w:rPr>
        <w:t>nterim</w:t>
      </w:r>
      <w:r w:rsidR="00D72184">
        <w:rPr>
          <w:rFonts w:asciiTheme="minorHAnsi" w:hAnsiTheme="minorHAnsi" w:cs="Segoe UI"/>
          <w:color w:val="000000" w:themeColor="text1"/>
        </w:rPr>
        <w:t xml:space="preserve"> account</w:t>
      </w:r>
      <w:r w:rsidR="003866DE" w:rsidRPr="4548783E">
        <w:rPr>
          <w:rFonts w:asciiTheme="minorHAnsi" w:hAnsiTheme="minorHAnsi" w:cs="Segoe UI"/>
          <w:color w:val="000000" w:themeColor="text1"/>
        </w:rPr>
        <w:t>s</w:t>
      </w:r>
      <w:r w:rsidR="00D72184">
        <w:rPr>
          <w:rFonts w:asciiTheme="minorHAnsi" w:hAnsiTheme="minorHAnsi" w:cs="Segoe UI"/>
          <w:color w:val="000000" w:themeColor="text1"/>
        </w:rPr>
        <w:t>,</w:t>
      </w:r>
      <w:r w:rsidR="003866DE" w:rsidRPr="4548783E">
        <w:rPr>
          <w:rFonts w:asciiTheme="minorHAnsi" w:hAnsiTheme="minorHAnsi" w:cs="Segoe UI"/>
          <w:color w:val="000000" w:themeColor="text1"/>
        </w:rPr>
        <w:t xml:space="preserve"> a conservative approach is being taken</w:t>
      </w:r>
      <w:r w:rsidR="00D72184">
        <w:rPr>
          <w:rFonts w:asciiTheme="minorHAnsi" w:hAnsiTheme="minorHAnsi" w:cs="Segoe UI"/>
          <w:color w:val="000000" w:themeColor="text1"/>
        </w:rPr>
        <w:t xml:space="preserve"> to initial accounts</w:t>
      </w:r>
      <w:r w:rsidR="00431169">
        <w:rPr>
          <w:rFonts w:asciiTheme="minorHAnsi" w:hAnsiTheme="minorHAnsi" w:cs="Segoe UI"/>
          <w:color w:val="000000" w:themeColor="text1"/>
        </w:rPr>
        <w:t>,</w:t>
      </w:r>
      <w:r w:rsidR="00BB145F">
        <w:rPr>
          <w:rFonts w:asciiTheme="minorHAnsi" w:hAnsiTheme="minorHAnsi" w:cs="Segoe UI"/>
          <w:color w:val="000000" w:themeColor="text1"/>
        </w:rPr>
        <w:t xml:space="preserve"> but f</w:t>
      </w:r>
      <w:r w:rsidR="00C20E39" w:rsidRPr="4548783E">
        <w:rPr>
          <w:rFonts w:asciiTheme="minorHAnsi" w:hAnsiTheme="minorHAnsi" w:cs="Segoe UI"/>
          <w:color w:val="000000" w:themeColor="text1"/>
        </w:rPr>
        <w:t>or Negotiations a consistent and bold approach is being proposed</w:t>
      </w:r>
      <w:r w:rsidR="00BB145F">
        <w:rPr>
          <w:rFonts w:asciiTheme="minorHAnsi" w:hAnsiTheme="minorHAnsi" w:cs="Segoe UI"/>
          <w:color w:val="000000" w:themeColor="text1"/>
        </w:rPr>
        <w:t xml:space="preserve"> across all aid types</w:t>
      </w:r>
      <w:r w:rsidR="00C20E39" w:rsidRPr="4548783E">
        <w:rPr>
          <w:rFonts w:asciiTheme="minorHAnsi" w:hAnsiTheme="minorHAnsi" w:cs="Segoe UI"/>
          <w:color w:val="000000" w:themeColor="text1"/>
        </w:rPr>
        <w:t>.</w:t>
      </w:r>
    </w:p>
    <w:p w14:paraId="1B9E1302" w14:textId="77777777" w:rsidR="002156AB" w:rsidRPr="00F03810" w:rsidRDefault="002156AB" w:rsidP="00E307DB">
      <w:pPr>
        <w:pStyle w:val="paragraph"/>
        <w:spacing w:before="0" w:beforeAutospacing="0" w:after="0" w:afterAutospacing="0"/>
        <w:textAlignment w:val="baseline"/>
        <w:rPr>
          <w:rFonts w:ascii="Segoe UI" w:hAnsi="Segoe UI" w:cs="Segoe UI"/>
          <w:sz w:val="18"/>
          <w:szCs w:val="18"/>
          <w:highlight w:val="yellow"/>
        </w:rPr>
      </w:pPr>
    </w:p>
    <w:p w14:paraId="6892ADE4" w14:textId="2AC4F82A" w:rsidR="002156AB" w:rsidRPr="00947CAF" w:rsidRDefault="002156AB" w:rsidP="00E307DB">
      <w:pPr>
        <w:pStyle w:val="Heading3"/>
        <w:rPr>
          <w:color w:val="000000" w:themeColor="text1"/>
          <w:lang w:val="en-US"/>
        </w:rPr>
      </w:pPr>
      <w:r w:rsidRPr="00947CAF">
        <w:rPr>
          <w:color w:val="000000" w:themeColor="text1"/>
          <w:lang w:val="en-US"/>
        </w:rPr>
        <w:t>Criminal Accounts</w:t>
      </w:r>
    </w:p>
    <w:p w14:paraId="5F5B2331" w14:textId="4DAA543E" w:rsidR="00946976" w:rsidRDefault="00C20E39" w:rsidP="00E307DB">
      <w:pPr>
        <w:rPr>
          <w:lang w:val="en-US"/>
        </w:rPr>
      </w:pPr>
      <w:r>
        <w:t>2024</w:t>
      </w:r>
      <w:r w:rsidR="00431169">
        <w:t>-</w:t>
      </w:r>
      <w:r>
        <w:t>25 has been challenging in respect of KPIs (10 &amp; 11), with court backlogs being the main issue, which was expected, although performance has been showing improvement in recent months. Given performance and ongoing cross training</w:t>
      </w:r>
      <w:r w:rsidR="00431169">
        <w:t>,</w:t>
      </w:r>
      <w:r>
        <w:t xml:space="preserve"> </w:t>
      </w:r>
      <w:r w:rsidR="009D243B">
        <w:t xml:space="preserve">we propose </w:t>
      </w:r>
      <w:r>
        <w:t>a more conservative approach here</w:t>
      </w:r>
      <w:r w:rsidR="00431169">
        <w:t xml:space="preserve"> to </w:t>
      </w:r>
      <w:r>
        <w:t xml:space="preserve">change </w:t>
      </w:r>
      <w:r w:rsidR="00431169">
        <w:t>two</w:t>
      </w:r>
      <w:r>
        <w:t xml:space="preserve"> of the </w:t>
      </w:r>
      <w:r w:rsidR="00431169">
        <w:t>nine</w:t>
      </w:r>
      <w:r>
        <w:t xml:space="preserve"> KPIs, one of which </w:t>
      </w:r>
      <w:r w:rsidR="009D243B">
        <w:t>is</w:t>
      </w:r>
      <w:r>
        <w:t xml:space="preserve"> Negotiations in line with other areas</w:t>
      </w:r>
      <w:r w:rsidR="002156AB" w:rsidRPr="66B23189">
        <w:rPr>
          <w:lang w:val="en-US"/>
        </w:rPr>
        <w:t>.</w:t>
      </w:r>
      <w:r w:rsidR="0DEB15C8" w:rsidRPr="66B23189">
        <w:rPr>
          <w:lang w:val="en-US"/>
        </w:rPr>
        <w:t xml:space="preserve"> </w:t>
      </w:r>
    </w:p>
    <w:p w14:paraId="3731D5B7" w14:textId="7D90D726" w:rsidR="00946976" w:rsidRDefault="00D3542B" w:rsidP="00E307DB">
      <w:pPr>
        <w:rPr>
          <w:lang w:val="en-US"/>
        </w:rPr>
      </w:pPr>
      <w:r>
        <w:rPr>
          <w:lang w:val="en-US"/>
        </w:rPr>
        <w:t>Use of interim claims on criminal applications continues to be monitored</w:t>
      </w:r>
      <w:r w:rsidR="00431169">
        <w:rPr>
          <w:lang w:val="en-US"/>
        </w:rPr>
        <w:t xml:space="preserve"> –</w:t>
      </w:r>
      <w:r>
        <w:rPr>
          <w:lang w:val="en-US"/>
        </w:rPr>
        <w:t xml:space="preserve"> while some are fixed payments</w:t>
      </w:r>
      <w:r w:rsidR="00164F21">
        <w:rPr>
          <w:lang w:val="en-US"/>
        </w:rPr>
        <w:t>,</w:t>
      </w:r>
      <w:r>
        <w:rPr>
          <w:lang w:val="en-US"/>
        </w:rPr>
        <w:t xml:space="preserve"> all outlays required to be assessed on receipt.</w:t>
      </w:r>
      <w:r w:rsidR="00230958">
        <w:rPr>
          <w:lang w:val="en-US"/>
        </w:rPr>
        <w:t xml:space="preserve"> System changes in early 2025</w:t>
      </w:r>
      <w:r w:rsidR="00431169">
        <w:rPr>
          <w:lang w:val="en-US"/>
        </w:rPr>
        <w:t>-</w:t>
      </w:r>
      <w:r w:rsidR="00230958">
        <w:rPr>
          <w:lang w:val="en-US"/>
        </w:rPr>
        <w:t>26 will automatically issue reminders when final claims have not been submitted, which may put further pressure on the teams.</w:t>
      </w:r>
    </w:p>
    <w:p w14:paraId="600A12AD" w14:textId="77777777" w:rsidR="00431169" w:rsidRDefault="002156AB" w:rsidP="00E307DB">
      <w:r w:rsidRPr="66B23189">
        <w:rPr>
          <w:b/>
          <w:bCs/>
          <w:color w:val="000000" w:themeColor="text1"/>
          <w:sz w:val="28"/>
          <w:szCs w:val="28"/>
          <w:lang w:val="en-US"/>
        </w:rPr>
        <w:lastRenderedPageBreak/>
        <w:t>Children’s Accounts</w:t>
      </w:r>
      <w:r w:rsidR="00431169">
        <w:rPr>
          <w:b/>
          <w:bCs/>
          <w:color w:val="000000" w:themeColor="text1"/>
          <w:sz w:val="28"/>
          <w:szCs w:val="28"/>
          <w:lang w:val="en-US"/>
        </w:rPr>
        <w:br/>
      </w:r>
      <w:r w:rsidR="00CC5A2B">
        <w:t>Performance has been good and steady for Children</w:t>
      </w:r>
      <w:r w:rsidR="1A8EEDDE">
        <w:t>’</w:t>
      </w:r>
      <w:r w:rsidR="00CC5A2B">
        <w:t xml:space="preserve">s. A recent system issue with Negotiations which prevented accounts from displaying in the work queues had an impact on performance. However, this was quickly resolved and durations back on track. </w:t>
      </w:r>
    </w:p>
    <w:p w14:paraId="701B357F" w14:textId="4ED5CAE5" w:rsidR="007B510D" w:rsidRPr="00431169" w:rsidRDefault="007B510D" w:rsidP="00E307DB">
      <w:pPr>
        <w:rPr>
          <w:b/>
          <w:bCs/>
          <w:color w:val="000000" w:themeColor="text1"/>
          <w:sz w:val="28"/>
          <w:szCs w:val="28"/>
          <w:lang w:val="en-US"/>
        </w:rPr>
      </w:pPr>
      <w:r w:rsidRPr="00AC2F3B">
        <w:rPr>
          <w:lang w:val="en-US"/>
        </w:rPr>
        <w:t xml:space="preserve">The team deal with children’s, AWI, MH, permanency </w:t>
      </w:r>
      <w:r>
        <w:rPr>
          <w:lang w:val="en-US"/>
        </w:rPr>
        <w:t>and</w:t>
      </w:r>
      <w:r w:rsidRPr="00AC2F3B">
        <w:rPr>
          <w:lang w:val="en-US"/>
        </w:rPr>
        <w:t xml:space="preserve"> adoption cases</w:t>
      </w:r>
      <w:r w:rsidR="00431169">
        <w:rPr>
          <w:lang w:val="en-US"/>
        </w:rPr>
        <w:t xml:space="preserve"> –</w:t>
      </w:r>
      <w:r>
        <w:rPr>
          <w:lang w:val="en-US"/>
        </w:rPr>
        <w:t xml:space="preserve"> </w:t>
      </w:r>
      <w:r w:rsidRPr="00AC2F3B">
        <w:rPr>
          <w:lang w:val="en-US"/>
        </w:rPr>
        <w:t>the reduction in receipts for children’s accounts has allowed greater flexibility in the use of the team’s resources.</w:t>
      </w:r>
    </w:p>
    <w:p w14:paraId="7DECDE91" w14:textId="651B7D42" w:rsidR="007B510D" w:rsidRDefault="00CC5A2B" w:rsidP="00E307DB">
      <w:pPr>
        <w:rPr>
          <w:lang w:val="en-US"/>
        </w:rPr>
      </w:pPr>
      <w:r>
        <w:t xml:space="preserve">The Children’s team have been supporting Civil to allow the performance improvement, therefore a conservative approach to these KPIs </w:t>
      </w:r>
      <w:r w:rsidR="00F47525">
        <w:t xml:space="preserve">is proposed </w:t>
      </w:r>
      <w:r>
        <w:t>to allow that flexibility to continue</w:t>
      </w:r>
      <w:r w:rsidR="002156AB" w:rsidRPr="66B23189">
        <w:rPr>
          <w:lang w:val="en-US"/>
        </w:rPr>
        <w:t>.</w:t>
      </w:r>
      <w:r w:rsidR="086E7CB6" w:rsidRPr="66B23189">
        <w:rPr>
          <w:lang w:val="en-US"/>
        </w:rPr>
        <w:t xml:space="preserve"> </w:t>
      </w:r>
    </w:p>
    <w:p w14:paraId="7B101381" w14:textId="77777777" w:rsidR="002156AB" w:rsidRDefault="002156AB" w:rsidP="002156AB">
      <w:pPr>
        <w:ind w:left="426"/>
        <w:rPr>
          <w:lang w:val="en-US"/>
        </w:rPr>
      </w:pPr>
    </w:p>
    <w:p w14:paraId="4C6AC059" w14:textId="77777777" w:rsidR="002156AB" w:rsidRDefault="002156AB" w:rsidP="002156AB">
      <w:pPr>
        <w:ind w:left="426"/>
        <w:rPr>
          <w:lang w:val="en-US"/>
        </w:rPr>
        <w:sectPr w:rsidR="002156AB" w:rsidSect="00114434">
          <w:footerReference w:type="default" r:id="rId12"/>
          <w:pgSz w:w="11906" w:h="16838"/>
          <w:pgMar w:top="720" w:right="720" w:bottom="720" w:left="720" w:header="708" w:footer="708" w:gutter="0"/>
          <w:cols w:space="708"/>
          <w:docGrid w:linePitch="360"/>
        </w:sectPr>
      </w:pPr>
    </w:p>
    <w:p w14:paraId="0C83BDA8" w14:textId="2EAB52AE" w:rsidR="0004063A" w:rsidRDefault="0004063A" w:rsidP="005E03E5">
      <w:pPr>
        <w:pStyle w:val="Heading2"/>
        <w:numPr>
          <w:ilvl w:val="0"/>
          <w:numId w:val="18"/>
        </w:numPr>
        <w:ind w:left="426" w:hanging="426"/>
      </w:pPr>
      <w:r>
        <w:lastRenderedPageBreak/>
        <w:t>202</w:t>
      </w:r>
      <w:r w:rsidR="00600435">
        <w:t>5</w:t>
      </w:r>
      <w:r>
        <w:t>-2</w:t>
      </w:r>
      <w:r w:rsidR="00600435">
        <w:t>6</w:t>
      </w:r>
      <w:r>
        <w:t xml:space="preserve"> PERFORMANCE INDICATORS</w:t>
      </w:r>
    </w:p>
    <w:p w14:paraId="350F97E5" w14:textId="18A99D7E" w:rsidR="0004063A" w:rsidRDefault="00C13C11" w:rsidP="0004063A">
      <w:pPr>
        <w:spacing w:before="100" w:beforeAutospacing="1" w:after="100" w:afterAutospacing="1"/>
      </w:pPr>
      <w:r w:rsidRPr="00C13C11">
        <w:rPr>
          <w:noProof/>
        </w:rPr>
        <w:drawing>
          <wp:inline distT="0" distB="0" distL="0" distR="0" wp14:anchorId="7A3769DA" wp14:editId="19B046B3">
            <wp:extent cx="9391650" cy="6010275"/>
            <wp:effectExtent l="0" t="0" r="0" b="9525"/>
            <wp:docPr id="139259977" name="Picture 1" descr="Summary of performance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259977" name="Picture 1" descr="Summary of performance indicator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9414042" cy="6024605"/>
                    </a:xfrm>
                    <a:prstGeom prst="rect">
                      <a:avLst/>
                    </a:prstGeom>
                    <a:noFill/>
                    <a:ln>
                      <a:noFill/>
                    </a:ln>
                  </pic:spPr>
                </pic:pic>
              </a:graphicData>
            </a:graphic>
          </wp:inline>
        </w:drawing>
      </w:r>
    </w:p>
    <w:p w14:paraId="5C5C6B01" w14:textId="35AD3ABC" w:rsidR="006D439A" w:rsidRDefault="0004063A" w:rsidP="2E0FD81D">
      <w:pPr>
        <w:spacing w:before="100" w:beforeAutospacing="1" w:after="100" w:afterAutospacing="1"/>
        <w:sectPr w:rsidR="006D439A" w:rsidSect="00DA3D42">
          <w:pgSz w:w="16838" w:h="11906" w:orient="landscape" w:code="9"/>
          <w:pgMar w:top="454" w:right="720" w:bottom="454" w:left="720" w:header="709" w:footer="284" w:gutter="0"/>
          <w:cols w:space="708"/>
          <w:docGrid w:linePitch="360"/>
        </w:sectPr>
      </w:pPr>
      <w:r>
        <w:br w:type="page"/>
      </w:r>
      <w:r w:rsidR="008F4F59" w:rsidRPr="008F4F59">
        <w:rPr>
          <w:noProof/>
        </w:rPr>
        <w:lastRenderedPageBreak/>
        <w:drawing>
          <wp:inline distT="0" distB="0" distL="0" distR="0" wp14:anchorId="25A0882C" wp14:editId="4B614697">
            <wp:extent cx="9344025" cy="6628765"/>
            <wp:effectExtent l="0" t="0" r="9525" b="635"/>
            <wp:docPr id="1670722577" name="Picture 2" descr="Summary of performance indicato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0722577" name="Picture 2" descr="Summary of performance indicators."/>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350538" cy="6633385"/>
                    </a:xfrm>
                    <a:prstGeom prst="rect">
                      <a:avLst/>
                    </a:prstGeom>
                    <a:noFill/>
                    <a:ln>
                      <a:noFill/>
                    </a:ln>
                  </pic:spPr>
                </pic:pic>
              </a:graphicData>
            </a:graphic>
          </wp:inline>
        </w:drawing>
      </w:r>
    </w:p>
    <w:p w14:paraId="7CE89540" w14:textId="1982780E" w:rsidR="000261F1" w:rsidRPr="000261F1" w:rsidRDefault="00AB4C34" w:rsidP="000261F1">
      <w:pPr>
        <w:rPr>
          <w:rStyle w:val="SubtleEmphasis"/>
          <w:b/>
          <w:bCs/>
          <w:i w:val="0"/>
          <w:iCs w:val="0"/>
          <w:lang w:val="en-US"/>
        </w:rPr>
      </w:pPr>
      <w:r w:rsidRPr="005277D3">
        <w:rPr>
          <w:rStyle w:val="Heading1Char"/>
        </w:rPr>
        <w:lastRenderedPageBreak/>
        <w:t>Governance links</w:t>
      </w:r>
      <w:r w:rsidRPr="00AB4C34">
        <w:rPr>
          <w:rStyle w:val="Strong"/>
          <w:lang w:val="en-US"/>
        </w:rPr>
        <w:t xml:space="preserve"> </w:t>
      </w:r>
    </w:p>
    <w:p w14:paraId="3950ED57" w14:textId="77777777" w:rsidR="00903220" w:rsidRPr="00903220" w:rsidRDefault="00AB4C34" w:rsidP="00903220">
      <w:pPr>
        <w:pStyle w:val="ListParagraph"/>
        <w:numPr>
          <w:ilvl w:val="0"/>
          <w:numId w:val="19"/>
        </w:numPr>
        <w:rPr>
          <w:b/>
          <w:bCs/>
          <w:lang w:val="en-US"/>
        </w:rPr>
      </w:pPr>
      <w:r w:rsidRPr="00903220">
        <w:rPr>
          <w:rStyle w:val="SubtleEmphasis"/>
          <w:b/>
          <w:bCs/>
          <w:i w:val="0"/>
          <w:iCs w:val="0"/>
          <w:lang w:val="en-US"/>
        </w:rPr>
        <w:t xml:space="preserve">Finance and resources </w:t>
      </w:r>
      <w:r w:rsidRPr="00903220">
        <w:rPr>
          <w:rStyle w:val="SubtleEmphasis"/>
          <w:b/>
          <w:bCs/>
          <w:i w:val="0"/>
          <w:iCs w:val="0"/>
          <w:lang w:val="en-US"/>
        </w:rPr>
        <w:tab/>
      </w:r>
      <w:r w:rsidRPr="00903220">
        <w:rPr>
          <w:rStyle w:val="SubtleEmphasis"/>
          <w:b/>
          <w:bCs/>
          <w:i w:val="0"/>
          <w:iCs w:val="0"/>
          <w:lang w:val="en-US"/>
        </w:rPr>
        <w:tab/>
      </w:r>
      <w:r w:rsidRPr="00903220">
        <w:rPr>
          <w:rStyle w:val="SubtleEmphasis"/>
          <w:b/>
          <w:bCs/>
          <w:i w:val="0"/>
          <w:iCs w:val="0"/>
          <w:lang w:val="en-US"/>
        </w:rPr>
        <w:tab/>
      </w:r>
      <w:r w:rsidRPr="00903220">
        <w:rPr>
          <w:rStyle w:val="SubtleEmphasis"/>
          <w:b/>
          <w:bCs/>
          <w:i w:val="0"/>
          <w:iCs w:val="0"/>
          <w:lang w:val="en-US"/>
        </w:rPr>
        <w:br/>
      </w:r>
      <w:r w:rsidR="00933A82" w:rsidRPr="00933A82">
        <w:t>Resources are key to the delivery of good performance. There are no additional resourcing issues to flag to the Board which have affected the performance reported</w:t>
      </w:r>
      <w:r>
        <w:t>.</w:t>
      </w:r>
    </w:p>
    <w:p w14:paraId="56A7B1B9" w14:textId="5E2129E4" w:rsidR="00933A82" w:rsidRPr="00903220" w:rsidRDefault="00AB4C34" w:rsidP="00903220">
      <w:pPr>
        <w:pStyle w:val="ListParagraph"/>
        <w:numPr>
          <w:ilvl w:val="0"/>
          <w:numId w:val="19"/>
        </w:numPr>
        <w:rPr>
          <w:b/>
          <w:bCs/>
          <w:lang w:val="en-US"/>
        </w:rPr>
      </w:pPr>
      <w:r w:rsidRPr="00903220">
        <w:rPr>
          <w:rStyle w:val="SubtleEmphasis"/>
          <w:b/>
          <w:bCs/>
          <w:i w:val="0"/>
          <w:iCs w:val="0"/>
          <w:lang w:val="en-US"/>
        </w:rPr>
        <w:t>Risk</w:t>
      </w:r>
      <w:r w:rsidRPr="00903220">
        <w:rPr>
          <w:rStyle w:val="SubtleEmphasis"/>
          <w:b/>
          <w:bCs/>
          <w:i w:val="0"/>
          <w:iCs w:val="0"/>
          <w:lang w:val="en-US"/>
        </w:rPr>
        <w:tab/>
      </w:r>
      <w:r w:rsidRPr="00903220">
        <w:rPr>
          <w:rStyle w:val="SubtleEmphasis"/>
          <w:b/>
          <w:bCs/>
          <w:i w:val="0"/>
          <w:iCs w:val="0"/>
          <w:lang w:val="en-US"/>
        </w:rPr>
        <w:br/>
      </w:r>
      <w:r w:rsidR="00933A82" w:rsidRPr="00933A82">
        <w:t xml:space="preserve">This report gives assurance that we are managing the functional risks identified in relation to: </w:t>
      </w:r>
    </w:p>
    <w:p w14:paraId="3A467A6C" w14:textId="172859BD" w:rsidR="00933A82" w:rsidRPr="00933A82" w:rsidRDefault="00903220" w:rsidP="00933A82">
      <w:pPr>
        <w:pStyle w:val="ListParagraph"/>
        <w:numPr>
          <w:ilvl w:val="0"/>
          <w:numId w:val="10"/>
        </w:numPr>
      </w:pPr>
      <w:r>
        <w:t>f</w:t>
      </w:r>
      <w:r w:rsidR="00933A82" w:rsidRPr="00933A82">
        <w:t>ailure to accurately assess applications and increases in accordance with SLAB's policies and procedures</w:t>
      </w:r>
    </w:p>
    <w:p w14:paraId="27351C19" w14:textId="708D9062" w:rsidR="00933A82" w:rsidRPr="00933A82" w:rsidRDefault="00903220" w:rsidP="00933A82">
      <w:pPr>
        <w:pStyle w:val="ListParagraph"/>
        <w:numPr>
          <w:ilvl w:val="0"/>
          <w:numId w:val="10"/>
        </w:numPr>
        <w:rPr>
          <w:lang w:val="en-US"/>
        </w:rPr>
      </w:pPr>
      <w:r>
        <w:t>f</w:t>
      </w:r>
      <w:r w:rsidR="00933A82" w:rsidRPr="00933A82">
        <w:t>ailure to take operational decisions within agreed service standards</w:t>
      </w:r>
    </w:p>
    <w:p w14:paraId="0976C57D" w14:textId="5FF2C9CE" w:rsidR="00933A82" w:rsidRPr="00933A82" w:rsidRDefault="00903220" w:rsidP="00933A82">
      <w:pPr>
        <w:pStyle w:val="ListParagraph"/>
        <w:numPr>
          <w:ilvl w:val="0"/>
          <w:numId w:val="10"/>
        </w:numPr>
        <w:rPr>
          <w:lang w:val="en-US"/>
        </w:rPr>
      </w:pPr>
      <w:r>
        <w:t>f</w:t>
      </w:r>
      <w:r w:rsidR="00933A82" w:rsidRPr="00933A82">
        <w:t>ailure to pay solicitors within a timeframe that is acceptable to the profession and enables management of the Legal Aid Fund</w:t>
      </w:r>
    </w:p>
    <w:p w14:paraId="0D64FBC5" w14:textId="53241721" w:rsidR="00903220" w:rsidRPr="00903220" w:rsidRDefault="00903220" w:rsidP="00903220">
      <w:pPr>
        <w:pStyle w:val="ListParagraph"/>
        <w:numPr>
          <w:ilvl w:val="0"/>
          <w:numId w:val="10"/>
        </w:numPr>
        <w:rPr>
          <w:lang w:val="en-US"/>
        </w:rPr>
      </w:pPr>
      <w:r>
        <w:t>i</w:t>
      </w:r>
      <w:r w:rsidR="00933A82" w:rsidRPr="00933A82">
        <w:t>nconsistent approach to assessment of accounts</w:t>
      </w:r>
      <w:r>
        <w:t>.</w:t>
      </w:r>
    </w:p>
    <w:p w14:paraId="083B88B9" w14:textId="77777777" w:rsidR="00903220" w:rsidRPr="00903220" w:rsidRDefault="00AB4C34" w:rsidP="00903220">
      <w:pPr>
        <w:pStyle w:val="ListParagraph"/>
        <w:numPr>
          <w:ilvl w:val="0"/>
          <w:numId w:val="19"/>
        </w:numPr>
        <w:rPr>
          <w:lang w:val="en-US"/>
        </w:rPr>
      </w:pPr>
      <w:r w:rsidRPr="00903220">
        <w:rPr>
          <w:rStyle w:val="SubtleEmphasis"/>
          <w:b/>
          <w:bCs/>
          <w:i w:val="0"/>
          <w:iCs w:val="0"/>
          <w:lang w:val="en-US"/>
        </w:rPr>
        <w:t>Legal and compliance</w:t>
      </w:r>
      <w:r w:rsidRPr="00903220">
        <w:rPr>
          <w:rStyle w:val="SubtleEmphasis"/>
          <w:b/>
          <w:bCs/>
          <w:i w:val="0"/>
          <w:iCs w:val="0"/>
          <w:lang w:val="en-US"/>
        </w:rPr>
        <w:br/>
      </w:r>
      <w:r w:rsidR="00933A82" w:rsidRPr="00933A82">
        <w:t>No issues of note</w:t>
      </w:r>
      <w:r>
        <w:t>.</w:t>
      </w:r>
    </w:p>
    <w:p w14:paraId="509A2D1D" w14:textId="77777777" w:rsidR="00903220" w:rsidRPr="00903220" w:rsidRDefault="00AB4C34" w:rsidP="00903220">
      <w:pPr>
        <w:pStyle w:val="ListParagraph"/>
        <w:numPr>
          <w:ilvl w:val="0"/>
          <w:numId w:val="19"/>
        </w:numPr>
        <w:rPr>
          <w:lang w:val="en-US"/>
        </w:rPr>
      </w:pPr>
      <w:r w:rsidRPr="00903220">
        <w:rPr>
          <w:rStyle w:val="SubtleEmphasis"/>
          <w:b/>
          <w:bCs/>
          <w:i w:val="0"/>
          <w:iCs w:val="0"/>
          <w:lang w:val="en-US"/>
        </w:rPr>
        <w:t>Performance</w:t>
      </w:r>
      <w:r w:rsidRPr="00903220">
        <w:rPr>
          <w:rStyle w:val="SubtleEmphasis"/>
          <w:b/>
          <w:bCs/>
          <w:i w:val="0"/>
          <w:iCs w:val="0"/>
          <w:lang w:val="en-US"/>
        </w:rPr>
        <w:br/>
      </w:r>
      <w:r w:rsidR="00933A82" w:rsidRPr="00933A82">
        <w:t>No issues of note</w:t>
      </w:r>
      <w:r>
        <w:t>.</w:t>
      </w:r>
    </w:p>
    <w:p w14:paraId="385AA6FE" w14:textId="77777777" w:rsidR="00903220" w:rsidRPr="00903220" w:rsidRDefault="00AB4C34" w:rsidP="00903220">
      <w:pPr>
        <w:pStyle w:val="ListParagraph"/>
        <w:numPr>
          <w:ilvl w:val="0"/>
          <w:numId w:val="19"/>
        </w:numPr>
        <w:rPr>
          <w:lang w:val="en-US"/>
        </w:rPr>
      </w:pPr>
      <w:r w:rsidRPr="00903220">
        <w:rPr>
          <w:rStyle w:val="SubtleEmphasis"/>
          <w:b/>
          <w:bCs/>
          <w:i w:val="0"/>
          <w:iCs w:val="0"/>
          <w:lang w:val="en-US"/>
        </w:rPr>
        <w:t>Equalities impact</w:t>
      </w:r>
      <w:r w:rsidRPr="00903220">
        <w:rPr>
          <w:rStyle w:val="SubtleEmphasis"/>
          <w:b/>
          <w:bCs/>
          <w:i w:val="0"/>
          <w:iCs w:val="0"/>
          <w:lang w:val="en-US"/>
        </w:rPr>
        <w:br/>
      </w:r>
      <w:r w:rsidR="00933A82" w:rsidRPr="00933A82">
        <w:t>An impact assessment is not required for this paper</w:t>
      </w:r>
      <w:r>
        <w:t>.</w:t>
      </w:r>
    </w:p>
    <w:p w14:paraId="37A41531" w14:textId="77777777" w:rsidR="00903220" w:rsidRPr="00903220" w:rsidRDefault="00AB4C34" w:rsidP="00903220">
      <w:pPr>
        <w:pStyle w:val="ListParagraph"/>
        <w:numPr>
          <w:ilvl w:val="0"/>
          <w:numId w:val="19"/>
        </w:numPr>
        <w:rPr>
          <w:lang w:val="en-US"/>
        </w:rPr>
      </w:pPr>
      <w:r w:rsidRPr="00903220">
        <w:rPr>
          <w:rStyle w:val="SubtleEmphasis"/>
          <w:b/>
          <w:bCs/>
          <w:i w:val="0"/>
          <w:iCs w:val="0"/>
          <w:lang w:val="en-US"/>
        </w:rPr>
        <w:t>Privacy impact and data protection</w:t>
      </w:r>
      <w:r w:rsidRPr="00903220">
        <w:rPr>
          <w:rStyle w:val="SubtleEmphasis"/>
          <w:b/>
          <w:bCs/>
          <w:i w:val="0"/>
          <w:iCs w:val="0"/>
          <w:lang w:val="en-US"/>
        </w:rPr>
        <w:br/>
      </w:r>
      <w:r w:rsidR="00933A82" w:rsidRPr="00933A82">
        <w:t>No privacy or data protection issues identified</w:t>
      </w:r>
      <w:r>
        <w:t>.</w:t>
      </w:r>
    </w:p>
    <w:p w14:paraId="44202FFE" w14:textId="26C6E74C" w:rsidR="000261F1" w:rsidRPr="00903220" w:rsidRDefault="00AB4C34" w:rsidP="00903220">
      <w:pPr>
        <w:pStyle w:val="ListParagraph"/>
        <w:numPr>
          <w:ilvl w:val="0"/>
          <w:numId w:val="19"/>
        </w:numPr>
        <w:rPr>
          <w:rStyle w:val="SubtleEmphasis"/>
          <w:i w:val="0"/>
          <w:iCs w:val="0"/>
          <w:lang w:val="en-US"/>
        </w:rPr>
      </w:pPr>
      <w:r w:rsidRPr="00903220">
        <w:rPr>
          <w:rStyle w:val="SubtleEmphasis"/>
          <w:b/>
          <w:bCs/>
          <w:i w:val="0"/>
          <w:iCs w:val="0"/>
          <w:lang w:val="en-US"/>
        </w:rPr>
        <w:t>Communications and engagement</w:t>
      </w:r>
    </w:p>
    <w:p w14:paraId="6F1ABF50" w14:textId="7DC22D8F" w:rsidR="000261F1" w:rsidRPr="00AB4C34" w:rsidRDefault="000261F1" w:rsidP="00B921FF">
      <w:pPr>
        <w:pStyle w:val="ListParagraph"/>
        <w:numPr>
          <w:ilvl w:val="0"/>
          <w:numId w:val="0"/>
        </w:numPr>
        <w:ind w:left="426"/>
        <w:rPr>
          <w:b/>
          <w:bCs/>
          <w:lang w:val="en-US"/>
        </w:rPr>
      </w:pPr>
      <w:r>
        <w:t xml:space="preserve">This paper has been agreed for </w:t>
      </w:r>
      <w:r w:rsidR="73DD4122">
        <w:t>publication,</w:t>
      </w:r>
      <w:r>
        <w:t xml:space="preserve"> and we are also publishing separate information regarding our performance </w:t>
      </w:r>
      <w:r w:rsidR="00BE0F45">
        <w:t>on</w:t>
      </w:r>
      <w:r>
        <w:t xml:space="preserve"> our website.</w:t>
      </w:r>
    </w:p>
    <w:p w14:paraId="62468CA9" w14:textId="77777777" w:rsidR="00AB4C34" w:rsidRDefault="00AB4C34" w:rsidP="005277D3">
      <w:pPr>
        <w:pStyle w:val="Heading1"/>
      </w:pPr>
      <w:r>
        <w:t xml:space="preserve">Conclusion and next steps </w:t>
      </w:r>
    </w:p>
    <w:p w14:paraId="478F21CF" w14:textId="0EBFB0F7" w:rsidR="00AB4C34" w:rsidRDefault="00755EA1" w:rsidP="00AB4C34">
      <w:r>
        <w:t xml:space="preserve">Members are asked to </w:t>
      </w:r>
      <w:r w:rsidR="008F6AFE">
        <w:t>approve the 2025-26 benchmarks</w:t>
      </w:r>
      <w:r>
        <w:t xml:space="preserve">. </w:t>
      </w:r>
    </w:p>
    <w:p w14:paraId="5910EA0C" w14:textId="77777777" w:rsidR="00AB4C34" w:rsidRDefault="00AB4C34" w:rsidP="005277D3">
      <w:pPr>
        <w:pStyle w:val="Heading1"/>
      </w:pPr>
      <w:bookmarkStart w:id="0" w:name="_Appendix_and/or_further"/>
      <w:bookmarkEnd w:id="0"/>
      <w:r>
        <w:t>Appendix and/or further reading links</w:t>
      </w:r>
    </w:p>
    <w:p w14:paraId="216A0C48" w14:textId="596F9F62" w:rsidR="00AB4C34" w:rsidRDefault="00D07138" w:rsidP="00AB4C34">
      <w:hyperlink r:id="rId15" w:history="1">
        <w:r w:rsidR="00BE0F45" w:rsidRPr="00BE0F45">
          <w:rPr>
            <w:rStyle w:val="Hyperlink"/>
            <w:color w:val="174DA3"/>
          </w:rPr>
          <w:t>Guide to the SLAB Operation Performance Overview Report (SOPOR)</w:t>
        </w:r>
      </w:hyperlink>
      <w:r w:rsidR="00BE0F45">
        <w:t>.</w:t>
      </w:r>
    </w:p>
    <w:p w14:paraId="1521FA34" w14:textId="0566FCD0" w:rsidR="00755EA1" w:rsidRDefault="00755EA1">
      <w:pPr>
        <w:rPr>
          <w:rStyle w:val="SubtleEmphasis"/>
          <w:i w:val="0"/>
          <w:iCs w:val="0"/>
        </w:rPr>
      </w:pPr>
    </w:p>
    <w:sectPr w:rsidR="00755EA1" w:rsidSect="00114434">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ED32B" w14:textId="77777777" w:rsidR="00C8640B" w:rsidRDefault="00C8640B" w:rsidP="00CC679C">
      <w:r>
        <w:separator/>
      </w:r>
    </w:p>
  </w:endnote>
  <w:endnote w:type="continuationSeparator" w:id="0">
    <w:p w14:paraId="5B3EDB6C" w14:textId="77777777" w:rsidR="00C8640B" w:rsidRDefault="00C8640B" w:rsidP="00CC679C">
      <w:r>
        <w:continuationSeparator/>
      </w:r>
    </w:p>
  </w:endnote>
  <w:endnote w:type="continuationNotice" w:id="1">
    <w:p w14:paraId="3864BB43" w14:textId="77777777" w:rsidR="00C8640B" w:rsidRDefault="00C8640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2B497" w14:textId="77777777" w:rsidR="00432B96" w:rsidRDefault="00432B96" w:rsidP="00CC679C">
    <w:pPr>
      <w:pStyle w:val="Footer"/>
    </w:pPr>
  </w:p>
  <w:p w14:paraId="6CC6D0C1" w14:textId="1ED93819" w:rsidR="00432B96" w:rsidRPr="00042C78" w:rsidRDefault="00AB4C34" w:rsidP="00CC679C">
    <w:r w:rsidRPr="00042C78">
      <w:t xml:space="preserve">SLAB: </w:t>
    </w:r>
    <w:r w:rsidR="00B921FF">
      <w:t>2025-26 Proposed Benchmarks</w:t>
    </w:r>
    <w:r w:rsidRPr="00042C78">
      <w:tab/>
    </w:r>
    <w:r w:rsidRPr="00042C78">
      <w:tab/>
      <w:t xml:space="preserve">                                </w:t>
    </w:r>
    <w:r w:rsidR="008F7C78" w:rsidRPr="00042C78">
      <w:tab/>
    </w:r>
    <w:r w:rsidR="008F7C78" w:rsidRPr="00042C78">
      <w:tab/>
    </w:r>
    <w:r w:rsidR="00432B96" w:rsidRPr="00042C78">
      <w:t xml:space="preserve"> </w:t>
    </w:r>
    <w:sdt>
      <w:sdtPr>
        <w:id w:val="-1020014772"/>
        <w:docPartObj>
          <w:docPartGallery w:val="Page Numbers (Bottom of Page)"/>
          <w:docPartUnique/>
        </w:docPartObj>
      </w:sdtPr>
      <w:sdtEndPr>
        <w:rPr>
          <w:noProof/>
        </w:rPr>
      </w:sdtEndPr>
      <w:sdtContent>
        <w:r w:rsidR="00432B96" w:rsidRPr="00042C78">
          <w:fldChar w:fldCharType="begin"/>
        </w:r>
        <w:r w:rsidR="00432B96" w:rsidRPr="00042C78">
          <w:instrText xml:space="preserve"> PAGE   \* MERGEFORMAT </w:instrText>
        </w:r>
        <w:r w:rsidR="00432B96" w:rsidRPr="00042C78">
          <w:fldChar w:fldCharType="separate"/>
        </w:r>
        <w:r w:rsidR="00432B96" w:rsidRPr="00042C78">
          <w:rPr>
            <w:noProof/>
          </w:rPr>
          <w:t>2</w:t>
        </w:r>
        <w:r w:rsidR="00432B96" w:rsidRPr="00042C78">
          <w:rPr>
            <w:noProof/>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994419" w14:textId="77777777" w:rsidR="00C8640B" w:rsidRDefault="00C8640B" w:rsidP="00CC679C">
      <w:r>
        <w:separator/>
      </w:r>
    </w:p>
  </w:footnote>
  <w:footnote w:type="continuationSeparator" w:id="0">
    <w:p w14:paraId="6E100566" w14:textId="77777777" w:rsidR="00C8640B" w:rsidRDefault="00C8640B" w:rsidP="00CC679C">
      <w:r>
        <w:continuationSeparator/>
      </w:r>
    </w:p>
  </w:footnote>
  <w:footnote w:type="continuationNotice" w:id="1">
    <w:p w14:paraId="1E0E2375" w14:textId="77777777" w:rsidR="00C8640B" w:rsidRDefault="00C8640B">
      <w:pPr>
        <w:spacing w:after="0" w:line="240" w:lineRule="auto"/>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3013C"/>
    <w:multiLevelType w:val="hybridMultilevel"/>
    <w:tmpl w:val="B3544918"/>
    <w:lvl w:ilvl="0" w:tplc="CD26DEF4">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781963"/>
    <w:multiLevelType w:val="multilevel"/>
    <w:tmpl w:val="3C7606AA"/>
    <w:lvl w:ilvl="0">
      <w:start w:val="2"/>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2" w15:restartNumberingAfterBreak="0">
    <w:nsid w:val="08461481"/>
    <w:multiLevelType w:val="multilevel"/>
    <w:tmpl w:val="915A978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 w15:restartNumberingAfterBreak="0">
    <w:nsid w:val="0A5A458E"/>
    <w:multiLevelType w:val="multilevel"/>
    <w:tmpl w:val="52469BFC"/>
    <w:lvl w:ilvl="0">
      <w:start w:val="2"/>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4" w15:restartNumberingAfterBreak="0">
    <w:nsid w:val="0FCB034C"/>
    <w:multiLevelType w:val="hybridMultilevel"/>
    <w:tmpl w:val="A5DC96E0"/>
    <w:lvl w:ilvl="0" w:tplc="9F78523A">
      <w:start w:val="1"/>
      <w:numFmt w:val="bullet"/>
      <w:pStyle w:val="ListParagraph"/>
      <w:lvlText w:val=""/>
      <w:lvlJc w:val="left"/>
      <w:pPr>
        <w:ind w:left="360" w:hanging="360"/>
      </w:p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B6367E9"/>
    <w:multiLevelType w:val="multilevel"/>
    <w:tmpl w:val="468A81F8"/>
    <w:lvl w:ilvl="0">
      <w:start w:val="3"/>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6" w15:restartNumberingAfterBreak="0">
    <w:nsid w:val="204245B0"/>
    <w:multiLevelType w:val="hybridMultilevel"/>
    <w:tmpl w:val="4DD4464A"/>
    <w:lvl w:ilvl="0" w:tplc="60D683BE">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3D609CE"/>
    <w:multiLevelType w:val="multilevel"/>
    <w:tmpl w:val="AF361798"/>
    <w:lvl w:ilvl="0">
      <w:start w:val="1"/>
      <w:numFmt w:val="upperLetter"/>
      <w:lvlText w:val="%1."/>
      <w:lvlJc w:val="left"/>
      <w:pPr>
        <w:tabs>
          <w:tab w:val="num" w:pos="720"/>
        </w:tabs>
        <w:ind w:left="720" w:hanging="360"/>
      </w:pPr>
    </w:lvl>
    <w:lvl w:ilvl="1" w:tentative="1">
      <w:start w:val="1"/>
      <w:numFmt w:val="upperLetter"/>
      <w:lvlText w:val="%2."/>
      <w:lvlJc w:val="left"/>
      <w:pPr>
        <w:tabs>
          <w:tab w:val="num" w:pos="1440"/>
        </w:tabs>
        <w:ind w:left="1440" w:hanging="360"/>
      </w:pPr>
    </w:lvl>
    <w:lvl w:ilvl="2" w:tentative="1">
      <w:start w:val="1"/>
      <w:numFmt w:val="upperLetter"/>
      <w:lvlText w:val="%3."/>
      <w:lvlJc w:val="left"/>
      <w:pPr>
        <w:tabs>
          <w:tab w:val="num" w:pos="2160"/>
        </w:tabs>
        <w:ind w:left="2160" w:hanging="360"/>
      </w:pPr>
    </w:lvl>
    <w:lvl w:ilvl="3" w:tentative="1">
      <w:start w:val="1"/>
      <w:numFmt w:val="upperLetter"/>
      <w:lvlText w:val="%4."/>
      <w:lvlJc w:val="left"/>
      <w:pPr>
        <w:tabs>
          <w:tab w:val="num" w:pos="2880"/>
        </w:tabs>
        <w:ind w:left="2880" w:hanging="360"/>
      </w:pPr>
    </w:lvl>
    <w:lvl w:ilvl="4" w:tentative="1">
      <w:start w:val="1"/>
      <w:numFmt w:val="upperLetter"/>
      <w:lvlText w:val="%5."/>
      <w:lvlJc w:val="left"/>
      <w:pPr>
        <w:tabs>
          <w:tab w:val="num" w:pos="3600"/>
        </w:tabs>
        <w:ind w:left="3600" w:hanging="360"/>
      </w:pPr>
    </w:lvl>
    <w:lvl w:ilvl="5" w:tentative="1">
      <w:start w:val="1"/>
      <w:numFmt w:val="upperLetter"/>
      <w:lvlText w:val="%6."/>
      <w:lvlJc w:val="left"/>
      <w:pPr>
        <w:tabs>
          <w:tab w:val="num" w:pos="4320"/>
        </w:tabs>
        <w:ind w:left="4320" w:hanging="360"/>
      </w:pPr>
    </w:lvl>
    <w:lvl w:ilvl="6" w:tentative="1">
      <w:start w:val="1"/>
      <w:numFmt w:val="upperLetter"/>
      <w:lvlText w:val="%7."/>
      <w:lvlJc w:val="left"/>
      <w:pPr>
        <w:tabs>
          <w:tab w:val="num" w:pos="5040"/>
        </w:tabs>
        <w:ind w:left="5040" w:hanging="360"/>
      </w:pPr>
    </w:lvl>
    <w:lvl w:ilvl="7" w:tentative="1">
      <w:start w:val="1"/>
      <w:numFmt w:val="upperLetter"/>
      <w:lvlText w:val="%8."/>
      <w:lvlJc w:val="left"/>
      <w:pPr>
        <w:tabs>
          <w:tab w:val="num" w:pos="5760"/>
        </w:tabs>
        <w:ind w:left="5760" w:hanging="360"/>
      </w:pPr>
    </w:lvl>
    <w:lvl w:ilvl="8" w:tentative="1">
      <w:start w:val="1"/>
      <w:numFmt w:val="upperLetter"/>
      <w:lvlText w:val="%9."/>
      <w:lvlJc w:val="left"/>
      <w:pPr>
        <w:tabs>
          <w:tab w:val="num" w:pos="6480"/>
        </w:tabs>
        <w:ind w:left="6480" w:hanging="360"/>
      </w:pPr>
    </w:lvl>
  </w:abstractNum>
  <w:abstractNum w:abstractNumId="8" w15:restartNumberingAfterBreak="0">
    <w:nsid w:val="287963B4"/>
    <w:multiLevelType w:val="hybridMultilevel"/>
    <w:tmpl w:val="85C0863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E77466C"/>
    <w:multiLevelType w:val="hybridMultilevel"/>
    <w:tmpl w:val="C7C8EF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3C013C7"/>
    <w:multiLevelType w:val="hybridMultilevel"/>
    <w:tmpl w:val="84623FB0"/>
    <w:lvl w:ilvl="0" w:tplc="60D683BE">
      <w:start w:val="1"/>
      <w:numFmt w:val="decimal"/>
      <w:lvlText w:val="%1."/>
      <w:lvlJc w:val="left"/>
      <w:pPr>
        <w:ind w:left="720" w:hanging="360"/>
      </w:pPr>
      <w:rPr>
        <w:rFont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C5A67"/>
    <w:multiLevelType w:val="hybridMultilevel"/>
    <w:tmpl w:val="F886CEE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3A1024A3"/>
    <w:multiLevelType w:val="hybridMultilevel"/>
    <w:tmpl w:val="F3549FD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BE44CF8"/>
    <w:multiLevelType w:val="hybridMultilevel"/>
    <w:tmpl w:val="30548386"/>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4DCF444D"/>
    <w:multiLevelType w:val="hybridMultilevel"/>
    <w:tmpl w:val="E84ADF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F331C19"/>
    <w:multiLevelType w:val="hybridMultilevel"/>
    <w:tmpl w:val="204EBA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1B6087E"/>
    <w:multiLevelType w:val="hybridMultilevel"/>
    <w:tmpl w:val="AB7E70FA"/>
    <w:lvl w:ilvl="0" w:tplc="A732CFA2">
      <w:start w:val="1"/>
      <w:numFmt w:val="decimal"/>
      <w:lvlText w:val="%1."/>
      <w:lvlJc w:val="left"/>
      <w:pPr>
        <w:ind w:left="360" w:hanging="360"/>
      </w:pPr>
      <w:rPr>
        <w:b/>
        <w:bCs/>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5A0F442F"/>
    <w:multiLevelType w:val="multilevel"/>
    <w:tmpl w:val="11D6C6E0"/>
    <w:lvl w:ilvl="0">
      <w:start w:val="3"/>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8" w15:restartNumberingAfterBreak="0">
    <w:nsid w:val="5F6E38F0"/>
    <w:multiLevelType w:val="hybridMultilevel"/>
    <w:tmpl w:val="FB50B1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051417704">
    <w:abstractNumId w:val="15"/>
  </w:num>
  <w:num w:numId="2" w16cid:durableId="2012100725">
    <w:abstractNumId w:val="4"/>
  </w:num>
  <w:num w:numId="3" w16cid:durableId="2097942416">
    <w:abstractNumId w:val="11"/>
  </w:num>
  <w:num w:numId="4" w16cid:durableId="135951669">
    <w:abstractNumId w:val="13"/>
  </w:num>
  <w:num w:numId="5" w16cid:durableId="1837988203">
    <w:abstractNumId w:val="18"/>
  </w:num>
  <w:num w:numId="6" w16cid:durableId="485516111">
    <w:abstractNumId w:val="8"/>
  </w:num>
  <w:num w:numId="7" w16cid:durableId="1688022927">
    <w:abstractNumId w:val="9"/>
  </w:num>
  <w:num w:numId="8" w16cid:durableId="1973780027">
    <w:abstractNumId w:val="12"/>
  </w:num>
  <w:num w:numId="9" w16cid:durableId="1512453740">
    <w:abstractNumId w:val="14"/>
  </w:num>
  <w:num w:numId="10" w16cid:durableId="2043478721">
    <w:abstractNumId w:val="0"/>
  </w:num>
  <w:num w:numId="11" w16cid:durableId="921068776">
    <w:abstractNumId w:val="7"/>
  </w:num>
  <w:num w:numId="12" w16cid:durableId="1057243641">
    <w:abstractNumId w:val="3"/>
  </w:num>
  <w:num w:numId="13" w16cid:durableId="1206799320">
    <w:abstractNumId w:val="5"/>
  </w:num>
  <w:num w:numId="14" w16cid:durableId="627126775">
    <w:abstractNumId w:val="2"/>
  </w:num>
  <w:num w:numId="15" w16cid:durableId="2095978031">
    <w:abstractNumId w:val="1"/>
  </w:num>
  <w:num w:numId="16" w16cid:durableId="2049721159">
    <w:abstractNumId w:val="17"/>
  </w:num>
  <w:num w:numId="17" w16cid:durableId="958073637">
    <w:abstractNumId w:val="10"/>
  </w:num>
  <w:num w:numId="18" w16cid:durableId="2004580157">
    <w:abstractNumId w:val="6"/>
  </w:num>
  <w:num w:numId="19" w16cid:durableId="29625425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6071"/>
    <w:rsid w:val="000207CE"/>
    <w:rsid w:val="00026071"/>
    <w:rsid w:val="000261F1"/>
    <w:rsid w:val="00032E9C"/>
    <w:rsid w:val="00036828"/>
    <w:rsid w:val="0004063A"/>
    <w:rsid w:val="00040FD9"/>
    <w:rsid w:val="00042C78"/>
    <w:rsid w:val="000440A9"/>
    <w:rsid w:val="000646AF"/>
    <w:rsid w:val="000668A3"/>
    <w:rsid w:val="0007756E"/>
    <w:rsid w:val="00081285"/>
    <w:rsid w:val="000A4247"/>
    <w:rsid w:val="000A6725"/>
    <w:rsid w:val="000B4534"/>
    <w:rsid w:val="000C290D"/>
    <w:rsid w:val="000E780E"/>
    <w:rsid w:val="000F272F"/>
    <w:rsid w:val="0010579C"/>
    <w:rsid w:val="00114434"/>
    <w:rsid w:val="001160C1"/>
    <w:rsid w:val="001240C3"/>
    <w:rsid w:val="001265C2"/>
    <w:rsid w:val="00126D85"/>
    <w:rsid w:val="00135FB0"/>
    <w:rsid w:val="001407DB"/>
    <w:rsid w:val="00142059"/>
    <w:rsid w:val="0014603B"/>
    <w:rsid w:val="0015523F"/>
    <w:rsid w:val="0015762B"/>
    <w:rsid w:val="00160C28"/>
    <w:rsid w:val="00164F21"/>
    <w:rsid w:val="001806A5"/>
    <w:rsid w:val="00183A73"/>
    <w:rsid w:val="001855E3"/>
    <w:rsid w:val="00193340"/>
    <w:rsid w:val="001A094D"/>
    <w:rsid w:val="001A6F37"/>
    <w:rsid w:val="001BB4B9"/>
    <w:rsid w:val="001E1C0C"/>
    <w:rsid w:val="001E46AB"/>
    <w:rsid w:val="00201B27"/>
    <w:rsid w:val="00213BB0"/>
    <w:rsid w:val="002156AB"/>
    <w:rsid w:val="00230958"/>
    <w:rsid w:val="0023470D"/>
    <w:rsid w:val="00244D28"/>
    <w:rsid w:val="00246251"/>
    <w:rsid w:val="002521EA"/>
    <w:rsid w:val="00256A4A"/>
    <w:rsid w:val="00262CCE"/>
    <w:rsid w:val="0027356B"/>
    <w:rsid w:val="00273DA4"/>
    <w:rsid w:val="0028601E"/>
    <w:rsid w:val="002910B7"/>
    <w:rsid w:val="002A0BFF"/>
    <w:rsid w:val="002C79BD"/>
    <w:rsid w:val="002D0B46"/>
    <w:rsid w:val="002D5229"/>
    <w:rsid w:val="002D5A6C"/>
    <w:rsid w:val="003046AA"/>
    <w:rsid w:val="003154C1"/>
    <w:rsid w:val="00317362"/>
    <w:rsid w:val="00323C61"/>
    <w:rsid w:val="00344281"/>
    <w:rsid w:val="00354810"/>
    <w:rsid w:val="00360D66"/>
    <w:rsid w:val="00363D37"/>
    <w:rsid w:val="00366668"/>
    <w:rsid w:val="00377A25"/>
    <w:rsid w:val="00385707"/>
    <w:rsid w:val="003866DE"/>
    <w:rsid w:val="0039238B"/>
    <w:rsid w:val="003B069A"/>
    <w:rsid w:val="003B304B"/>
    <w:rsid w:val="003C3330"/>
    <w:rsid w:val="003C4C82"/>
    <w:rsid w:val="003D19C9"/>
    <w:rsid w:val="003E23D1"/>
    <w:rsid w:val="003E6122"/>
    <w:rsid w:val="00405F08"/>
    <w:rsid w:val="00431169"/>
    <w:rsid w:val="00432B96"/>
    <w:rsid w:val="00433CF4"/>
    <w:rsid w:val="00442C1C"/>
    <w:rsid w:val="00450AC2"/>
    <w:rsid w:val="004539FD"/>
    <w:rsid w:val="00455AA6"/>
    <w:rsid w:val="00455E05"/>
    <w:rsid w:val="004650EC"/>
    <w:rsid w:val="00476392"/>
    <w:rsid w:val="00477B40"/>
    <w:rsid w:val="0049245F"/>
    <w:rsid w:val="004944EB"/>
    <w:rsid w:val="004A1CF7"/>
    <w:rsid w:val="004B1819"/>
    <w:rsid w:val="004C4D95"/>
    <w:rsid w:val="004E7277"/>
    <w:rsid w:val="005041ED"/>
    <w:rsid w:val="005277D3"/>
    <w:rsid w:val="00535754"/>
    <w:rsid w:val="005442EB"/>
    <w:rsid w:val="005450C4"/>
    <w:rsid w:val="005522F8"/>
    <w:rsid w:val="00553272"/>
    <w:rsid w:val="00567E6C"/>
    <w:rsid w:val="00571D0B"/>
    <w:rsid w:val="00575294"/>
    <w:rsid w:val="00575DA6"/>
    <w:rsid w:val="00575E23"/>
    <w:rsid w:val="005800F0"/>
    <w:rsid w:val="00580889"/>
    <w:rsid w:val="005A0C32"/>
    <w:rsid w:val="005A1AA3"/>
    <w:rsid w:val="005B0616"/>
    <w:rsid w:val="005B0DEE"/>
    <w:rsid w:val="005C7C01"/>
    <w:rsid w:val="005E03E5"/>
    <w:rsid w:val="005E599A"/>
    <w:rsid w:val="005E6D9F"/>
    <w:rsid w:val="005F44AC"/>
    <w:rsid w:val="00600435"/>
    <w:rsid w:val="00600737"/>
    <w:rsid w:val="006179CF"/>
    <w:rsid w:val="00622BD4"/>
    <w:rsid w:val="006246E1"/>
    <w:rsid w:val="00627244"/>
    <w:rsid w:val="00635250"/>
    <w:rsid w:val="00640136"/>
    <w:rsid w:val="0064542B"/>
    <w:rsid w:val="00645F22"/>
    <w:rsid w:val="00647D80"/>
    <w:rsid w:val="006520DA"/>
    <w:rsid w:val="0065276B"/>
    <w:rsid w:val="006642A7"/>
    <w:rsid w:val="00666CE5"/>
    <w:rsid w:val="00670891"/>
    <w:rsid w:val="00672FBE"/>
    <w:rsid w:val="0067412F"/>
    <w:rsid w:val="00681F22"/>
    <w:rsid w:val="00691688"/>
    <w:rsid w:val="00695470"/>
    <w:rsid w:val="006A1794"/>
    <w:rsid w:val="006A662A"/>
    <w:rsid w:val="006B12B4"/>
    <w:rsid w:val="006B57B8"/>
    <w:rsid w:val="006C1AEA"/>
    <w:rsid w:val="006D2DD4"/>
    <w:rsid w:val="006D439A"/>
    <w:rsid w:val="006D7CE4"/>
    <w:rsid w:val="006E4D3B"/>
    <w:rsid w:val="006F182B"/>
    <w:rsid w:val="006F4385"/>
    <w:rsid w:val="00723428"/>
    <w:rsid w:val="00740439"/>
    <w:rsid w:val="00745E1F"/>
    <w:rsid w:val="00751B0E"/>
    <w:rsid w:val="00755394"/>
    <w:rsid w:val="00755EA1"/>
    <w:rsid w:val="007703DE"/>
    <w:rsid w:val="00771AE5"/>
    <w:rsid w:val="007814F8"/>
    <w:rsid w:val="00782742"/>
    <w:rsid w:val="00782ACD"/>
    <w:rsid w:val="0078360E"/>
    <w:rsid w:val="007B510D"/>
    <w:rsid w:val="007B7CC8"/>
    <w:rsid w:val="007C24F2"/>
    <w:rsid w:val="007C51E1"/>
    <w:rsid w:val="007E09E1"/>
    <w:rsid w:val="007E31D7"/>
    <w:rsid w:val="007E49C6"/>
    <w:rsid w:val="007F6D55"/>
    <w:rsid w:val="008001CD"/>
    <w:rsid w:val="008018B6"/>
    <w:rsid w:val="008031B1"/>
    <w:rsid w:val="00820460"/>
    <w:rsid w:val="00821617"/>
    <w:rsid w:val="00826B98"/>
    <w:rsid w:val="00834BAE"/>
    <w:rsid w:val="00842D31"/>
    <w:rsid w:val="00850D7D"/>
    <w:rsid w:val="00897E2A"/>
    <w:rsid w:val="008A478D"/>
    <w:rsid w:val="008B1E5C"/>
    <w:rsid w:val="008B4B35"/>
    <w:rsid w:val="008B7403"/>
    <w:rsid w:val="008E0FF7"/>
    <w:rsid w:val="008E3039"/>
    <w:rsid w:val="008E3C5E"/>
    <w:rsid w:val="008E7DE6"/>
    <w:rsid w:val="008F4F59"/>
    <w:rsid w:val="008F5707"/>
    <w:rsid w:val="008F6AFE"/>
    <w:rsid w:val="008F7A56"/>
    <w:rsid w:val="008F7C78"/>
    <w:rsid w:val="00903220"/>
    <w:rsid w:val="009219F9"/>
    <w:rsid w:val="00933A82"/>
    <w:rsid w:val="00937B7E"/>
    <w:rsid w:val="00946976"/>
    <w:rsid w:val="00947CAF"/>
    <w:rsid w:val="00951E4C"/>
    <w:rsid w:val="00970194"/>
    <w:rsid w:val="009769EF"/>
    <w:rsid w:val="0098004D"/>
    <w:rsid w:val="009840BF"/>
    <w:rsid w:val="00995AB8"/>
    <w:rsid w:val="00995B86"/>
    <w:rsid w:val="009A5043"/>
    <w:rsid w:val="009A6B00"/>
    <w:rsid w:val="009C052C"/>
    <w:rsid w:val="009D0693"/>
    <w:rsid w:val="009D243B"/>
    <w:rsid w:val="009D6525"/>
    <w:rsid w:val="009E24D4"/>
    <w:rsid w:val="009F1101"/>
    <w:rsid w:val="009F558A"/>
    <w:rsid w:val="00A01AAE"/>
    <w:rsid w:val="00A03A28"/>
    <w:rsid w:val="00A13D81"/>
    <w:rsid w:val="00A1488A"/>
    <w:rsid w:val="00A16CB9"/>
    <w:rsid w:val="00A22514"/>
    <w:rsid w:val="00A35157"/>
    <w:rsid w:val="00A47BF7"/>
    <w:rsid w:val="00A508C6"/>
    <w:rsid w:val="00A51D9D"/>
    <w:rsid w:val="00A82E64"/>
    <w:rsid w:val="00A90BF3"/>
    <w:rsid w:val="00AA2454"/>
    <w:rsid w:val="00AA5C5E"/>
    <w:rsid w:val="00AB4C34"/>
    <w:rsid w:val="00AC2F3B"/>
    <w:rsid w:val="00AE4309"/>
    <w:rsid w:val="00AE6CC4"/>
    <w:rsid w:val="00AE7185"/>
    <w:rsid w:val="00AE7BB6"/>
    <w:rsid w:val="00B01B54"/>
    <w:rsid w:val="00B03891"/>
    <w:rsid w:val="00B12E92"/>
    <w:rsid w:val="00B13A70"/>
    <w:rsid w:val="00B17B5C"/>
    <w:rsid w:val="00B207F2"/>
    <w:rsid w:val="00B23C63"/>
    <w:rsid w:val="00B23EDD"/>
    <w:rsid w:val="00B2602F"/>
    <w:rsid w:val="00B26375"/>
    <w:rsid w:val="00B26B85"/>
    <w:rsid w:val="00B2770E"/>
    <w:rsid w:val="00B3404E"/>
    <w:rsid w:val="00B40093"/>
    <w:rsid w:val="00B4071D"/>
    <w:rsid w:val="00B43A1A"/>
    <w:rsid w:val="00B537F1"/>
    <w:rsid w:val="00B53D4C"/>
    <w:rsid w:val="00B61F7B"/>
    <w:rsid w:val="00B875BD"/>
    <w:rsid w:val="00B921FF"/>
    <w:rsid w:val="00BB1144"/>
    <w:rsid w:val="00BB145F"/>
    <w:rsid w:val="00BD2768"/>
    <w:rsid w:val="00BE0F45"/>
    <w:rsid w:val="00BE6028"/>
    <w:rsid w:val="00BF2DDC"/>
    <w:rsid w:val="00BF5A0B"/>
    <w:rsid w:val="00C054ED"/>
    <w:rsid w:val="00C05C72"/>
    <w:rsid w:val="00C12B99"/>
    <w:rsid w:val="00C13C11"/>
    <w:rsid w:val="00C15DAE"/>
    <w:rsid w:val="00C20E39"/>
    <w:rsid w:val="00C22C93"/>
    <w:rsid w:val="00C2717C"/>
    <w:rsid w:val="00C342C4"/>
    <w:rsid w:val="00C35113"/>
    <w:rsid w:val="00C403CB"/>
    <w:rsid w:val="00C45648"/>
    <w:rsid w:val="00C4573E"/>
    <w:rsid w:val="00C46A88"/>
    <w:rsid w:val="00C51506"/>
    <w:rsid w:val="00C63787"/>
    <w:rsid w:val="00C74458"/>
    <w:rsid w:val="00C8640B"/>
    <w:rsid w:val="00C86903"/>
    <w:rsid w:val="00C97292"/>
    <w:rsid w:val="00CB691D"/>
    <w:rsid w:val="00CC5A2B"/>
    <w:rsid w:val="00CC679C"/>
    <w:rsid w:val="00CD1E94"/>
    <w:rsid w:val="00CD60E9"/>
    <w:rsid w:val="00CE4057"/>
    <w:rsid w:val="00CF2403"/>
    <w:rsid w:val="00CF2E3D"/>
    <w:rsid w:val="00D05CB9"/>
    <w:rsid w:val="00D07138"/>
    <w:rsid w:val="00D13A18"/>
    <w:rsid w:val="00D16A3E"/>
    <w:rsid w:val="00D16CC0"/>
    <w:rsid w:val="00D24D15"/>
    <w:rsid w:val="00D3542B"/>
    <w:rsid w:val="00D35FED"/>
    <w:rsid w:val="00D375A0"/>
    <w:rsid w:val="00D46EDC"/>
    <w:rsid w:val="00D66070"/>
    <w:rsid w:val="00D66F40"/>
    <w:rsid w:val="00D72184"/>
    <w:rsid w:val="00D745FC"/>
    <w:rsid w:val="00D74A9C"/>
    <w:rsid w:val="00D938A4"/>
    <w:rsid w:val="00D95443"/>
    <w:rsid w:val="00DA3D42"/>
    <w:rsid w:val="00DA5A44"/>
    <w:rsid w:val="00DB012E"/>
    <w:rsid w:val="00DB706B"/>
    <w:rsid w:val="00DC7F10"/>
    <w:rsid w:val="00DE0E12"/>
    <w:rsid w:val="00DE1704"/>
    <w:rsid w:val="00DE3137"/>
    <w:rsid w:val="00DE66A9"/>
    <w:rsid w:val="00DF1EBF"/>
    <w:rsid w:val="00E0027E"/>
    <w:rsid w:val="00E01344"/>
    <w:rsid w:val="00E1001C"/>
    <w:rsid w:val="00E11E55"/>
    <w:rsid w:val="00E14DDA"/>
    <w:rsid w:val="00E22E7E"/>
    <w:rsid w:val="00E307DB"/>
    <w:rsid w:val="00E34EEB"/>
    <w:rsid w:val="00E361F7"/>
    <w:rsid w:val="00E36D75"/>
    <w:rsid w:val="00E62DBF"/>
    <w:rsid w:val="00E7490C"/>
    <w:rsid w:val="00E82EA8"/>
    <w:rsid w:val="00E903E6"/>
    <w:rsid w:val="00EC0191"/>
    <w:rsid w:val="00ED2B06"/>
    <w:rsid w:val="00ED7F64"/>
    <w:rsid w:val="00EE21C0"/>
    <w:rsid w:val="00EE505F"/>
    <w:rsid w:val="00EF2D3C"/>
    <w:rsid w:val="00EF668B"/>
    <w:rsid w:val="00F01C8B"/>
    <w:rsid w:val="00F03810"/>
    <w:rsid w:val="00F14DC9"/>
    <w:rsid w:val="00F16AAA"/>
    <w:rsid w:val="00F2252A"/>
    <w:rsid w:val="00F358BE"/>
    <w:rsid w:val="00F4256D"/>
    <w:rsid w:val="00F47525"/>
    <w:rsid w:val="00F56139"/>
    <w:rsid w:val="00F6081D"/>
    <w:rsid w:val="00F8616C"/>
    <w:rsid w:val="00F906D7"/>
    <w:rsid w:val="00F92BA1"/>
    <w:rsid w:val="00F94AB0"/>
    <w:rsid w:val="00FA1FED"/>
    <w:rsid w:val="00FA704A"/>
    <w:rsid w:val="00FB550A"/>
    <w:rsid w:val="00FB69FF"/>
    <w:rsid w:val="00FC2F4C"/>
    <w:rsid w:val="00FC45B5"/>
    <w:rsid w:val="00FC46B7"/>
    <w:rsid w:val="00FD142E"/>
    <w:rsid w:val="00FE61FE"/>
    <w:rsid w:val="00FE6684"/>
    <w:rsid w:val="00FF45F4"/>
    <w:rsid w:val="00FF732B"/>
    <w:rsid w:val="028ECB31"/>
    <w:rsid w:val="03C203CB"/>
    <w:rsid w:val="043813C9"/>
    <w:rsid w:val="045B04CB"/>
    <w:rsid w:val="04728119"/>
    <w:rsid w:val="05BA6026"/>
    <w:rsid w:val="065FC8AA"/>
    <w:rsid w:val="086E7CB6"/>
    <w:rsid w:val="08B39132"/>
    <w:rsid w:val="09E6E660"/>
    <w:rsid w:val="0AA36DA0"/>
    <w:rsid w:val="0B627656"/>
    <w:rsid w:val="0C1FAEE4"/>
    <w:rsid w:val="0D390B45"/>
    <w:rsid w:val="0DEB15C8"/>
    <w:rsid w:val="0E3849D0"/>
    <w:rsid w:val="0E6C1762"/>
    <w:rsid w:val="0F0A82B5"/>
    <w:rsid w:val="0FBE2950"/>
    <w:rsid w:val="11A5085E"/>
    <w:rsid w:val="13566186"/>
    <w:rsid w:val="14945C25"/>
    <w:rsid w:val="14C5D968"/>
    <w:rsid w:val="15BD5355"/>
    <w:rsid w:val="15CFC6C9"/>
    <w:rsid w:val="16F3D6CF"/>
    <w:rsid w:val="178CB343"/>
    <w:rsid w:val="1821ABA5"/>
    <w:rsid w:val="1A8EEDDE"/>
    <w:rsid w:val="1AFB2E6E"/>
    <w:rsid w:val="1B438E10"/>
    <w:rsid w:val="1BFE21A5"/>
    <w:rsid w:val="1E295BF9"/>
    <w:rsid w:val="1F40E076"/>
    <w:rsid w:val="1F6F98B4"/>
    <w:rsid w:val="20C08DF4"/>
    <w:rsid w:val="22C7654F"/>
    <w:rsid w:val="22C9E55D"/>
    <w:rsid w:val="23793B6C"/>
    <w:rsid w:val="23C575C4"/>
    <w:rsid w:val="2438F878"/>
    <w:rsid w:val="25DE8AF4"/>
    <w:rsid w:val="26C457B3"/>
    <w:rsid w:val="278D25F1"/>
    <w:rsid w:val="28450911"/>
    <w:rsid w:val="2AA92EAB"/>
    <w:rsid w:val="2B7F7575"/>
    <w:rsid w:val="2BBEFA68"/>
    <w:rsid w:val="2C23BAFE"/>
    <w:rsid w:val="2C8B64D3"/>
    <w:rsid w:val="2D2B0DCE"/>
    <w:rsid w:val="2E0FD81D"/>
    <w:rsid w:val="321D8EE4"/>
    <w:rsid w:val="32336804"/>
    <w:rsid w:val="324B7167"/>
    <w:rsid w:val="36914F58"/>
    <w:rsid w:val="36D87A42"/>
    <w:rsid w:val="377431C5"/>
    <w:rsid w:val="3923E4AC"/>
    <w:rsid w:val="3A7B463B"/>
    <w:rsid w:val="3ABAB1F4"/>
    <w:rsid w:val="3ACC82F5"/>
    <w:rsid w:val="3B0DC91D"/>
    <w:rsid w:val="3BE8C13E"/>
    <w:rsid w:val="3D23DCD9"/>
    <w:rsid w:val="3DDCAE5D"/>
    <w:rsid w:val="4022C9EF"/>
    <w:rsid w:val="403A6D3B"/>
    <w:rsid w:val="41EC3731"/>
    <w:rsid w:val="439C8D34"/>
    <w:rsid w:val="43ADA173"/>
    <w:rsid w:val="43B8EEE5"/>
    <w:rsid w:val="44D5877E"/>
    <w:rsid w:val="4548783E"/>
    <w:rsid w:val="46C516D3"/>
    <w:rsid w:val="489042C7"/>
    <w:rsid w:val="4914B511"/>
    <w:rsid w:val="495722F1"/>
    <w:rsid w:val="4B9C60BD"/>
    <w:rsid w:val="4CD2338F"/>
    <w:rsid w:val="4D014645"/>
    <w:rsid w:val="4D50F8B4"/>
    <w:rsid w:val="4EAA3BBC"/>
    <w:rsid w:val="4EB04F93"/>
    <w:rsid w:val="4F236D18"/>
    <w:rsid w:val="4FFC32AC"/>
    <w:rsid w:val="508BADCE"/>
    <w:rsid w:val="5343C7EB"/>
    <w:rsid w:val="536FCE26"/>
    <w:rsid w:val="54077F59"/>
    <w:rsid w:val="548003CB"/>
    <w:rsid w:val="55308EF8"/>
    <w:rsid w:val="5553815E"/>
    <w:rsid w:val="55954C5F"/>
    <w:rsid w:val="5597F020"/>
    <w:rsid w:val="562AA2D9"/>
    <w:rsid w:val="56799A81"/>
    <w:rsid w:val="56EB800E"/>
    <w:rsid w:val="57660315"/>
    <w:rsid w:val="57F43D6D"/>
    <w:rsid w:val="58351F97"/>
    <w:rsid w:val="5849A289"/>
    <w:rsid w:val="5AB18DBA"/>
    <w:rsid w:val="5D41BA9D"/>
    <w:rsid w:val="5D672030"/>
    <w:rsid w:val="5EBADE68"/>
    <w:rsid w:val="5FA05092"/>
    <w:rsid w:val="61FE9C7C"/>
    <w:rsid w:val="6215838F"/>
    <w:rsid w:val="62A76779"/>
    <w:rsid w:val="6507BAC3"/>
    <w:rsid w:val="66B23189"/>
    <w:rsid w:val="6A347851"/>
    <w:rsid w:val="6BA71575"/>
    <w:rsid w:val="6C059397"/>
    <w:rsid w:val="6C14DD77"/>
    <w:rsid w:val="6EB38279"/>
    <w:rsid w:val="6F610599"/>
    <w:rsid w:val="6F6B7B80"/>
    <w:rsid w:val="6FAD13AE"/>
    <w:rsid w:val="6FF317BA"/>
    <w:rsid w:val="70BC5A19"/>
    <w:rsid w:val="71A41AAE"/>
    <w:rsid w:val="72326AF9"/>
    <w:rsid w:val="73349AA2"/>
    <w:rsid w:val="7348A206"/>
    <w:rsid w:val="73DD4122"/>
    <w:rsid w:val="74DEB8AD"/>
    <w:rsid w:val="75CD3D5D"/>
    <w:rsid w:val="75D050C7"/>
    <w:rsid w:val="767C46ED"/>
    <w:rsid w:val="773D5DF9"/>
    <w:rsid w:val="776F6206"/>
    <w:rsid w:val="780714E4"/>
    <w:rsid w:val="788E6314"/>
    <w:rsid w:val="7A0159B0"/>
    <w:rsid w:val="7A4CADA2"/>
    <w:rsid w:val="7B13CD81"/>
    <w:rsid w:val="7C85298B"/>
    <w:rsid w:val="7DBD5224"/>
    <w:rsid w:val="7DBED935"/>
    <w:rsid w:val="7FA7CF6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0AD4164"/>
  <w15:chartTrackingRefBased/>
  <w15:docId w15:val="{D8BD703B-C345-42BC-8B80-42131854CC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679C"/>
    <w:rPr>
      <w:sz w:val="24"/>
    </w:rPr>
  </w:style>
  <w:style w:type="paragraph" w:styleId="Heading1">
    <w:name w:val="heading 1"/>
    <w:basedOn w:val="Normal"/>
    <w:next w:val="Normal"/>
    <w:link w:val="Heading1Char"/>
    <w:uiPriority w:val="9"/>
    <w:qFormat/>
    <w:rsid w:val="008F7C78"/>
    <w:pPr>
      <w:keepNext/>
      <w:keepLines/>
      <w:spacing w:before="240" w:after="0"/>
      <w:outlineLvl w:val="0"/>
    </w:pPr>
    <w:rPr>
      <w:rFonts w:asciiTheme="majorHAnsi" w:eastAsiaTheme="majorEastAsia" w:hAnsiTheme="majorHAnsi" w:cstheme="majorBidi"/>
      <w:b/>
      <w:color w:val="174DA3"/>
      <w:sz w:val="40"/>
      <w:szCs w:val="32"/>
      <w:lang w:val="en-US"/>
    </w:rPr>
  </w:style>
  <w:style w:type="paragraph" w:styleId="Heading2">
    <w:name w:val="heading 2"/>
    <w:basedOn w:val="Normal"/>
    <w:next w:val="Normal"/>
    <w:link w:val="Heading2Char"/>
    <w:uiPriority w:val="9"/>
    <w:unhideWhenUsed/>
    <w:qFormat/>
    <w:rsid w:val="008F7C78"/>
    <w:pPr>
      <w:keepNext/>
      <w:keepLines/>
      <w:spacing w:before="40" w:after="0"/>
      <w:outlineLvl w:val="1"/>
    </w:pPr>
    <w:rPr>
      <w:rFonts w:asciiTheme="majorHAnsi" w:eastAsiaTheme="majorEastAsia" w:hAnsiTheme="majorHAnsi" w:cstheme="majorBidi"/>
      <w:b/>
      <w:sz w:val="32"/>
      <w:szCs w:val="26"/>
    </w:rPr>
  </w:style>
  <w:style w:type="paragraph" w:styleId="Heading3">
    <w:name w:val="heading 3"/>
    <w:basedOn w:val="Normal"/>
    <w:next w:val="Normal"/>
    <w:link w:val="Heading3Char"/>
    <w:uiPriority w:val="9"/>
    <w:unhideWhenUsed/>
    <w:qFormat/>
    <w:rsid w:val="00042C78"/>
    <w:pPr>
      <w:keepNext/>
      <w:keepLines/>
      <w:spacing w:before="40" w:after="0"/>
      <w:outlineLvl w:val="2"/>
    </w:pPr>
    <w:rPr>
      <w:rFonts w:eastAsiaTheme="majorEastAsia" w:cstheme="majorBidi"/>
      <w:b/>
      <w:color w:val="174DA3"/>
      <w:sz w:val="28"/>
      <w:szCs w:val="24"/>
    </w:rPr>
  </w:style>
  <w:style w:type="paragraph" w:styleId="Heading4">
    <w:name w:val="heading 4"/>
    <w:basedOn w:val="Normal"/>
    <w:next w:val="Normal"/>
    <w:link w:val="Heading4Char"/>
    <w:uiPriority w:val="9"/>
    <w:unhideWhenUsed/>
    <w:qFormat/>
    <w:rsid w:val="008F7C78"/>
    <w:pPr>
      <w:keepNext/>
      <w:keepLines/>
      <w:spacing w:before="40" w:after="0"/>
      <w:outlineLvl w:val="3"/>
    </w:pPr>
    <w:rPr>
      <w:rFonts w:eastAsiaTheme="majorEastAsia" w:cstheme="majorBidi"/>
      <w:b/>
      <w:i/>
      <w:iCs/>
      <w:color w:val="174DA3"/>
      <w:lang w:val="en-US"/>
    </w:rPr>
  </w:style>
  <w:style w:type="paragraph" w:styleId="Heading5">
    <w:name w:val="heading 5"/>
    <w:basedOn w:val="Normal"/>
    <w:next w:val="Normal"/>
    <w:link w:val="Heading5Char"/>
    <w:autoRedefine/>
    <w:uiPriority w:val="9"/>
    <w:semiHidden/>
    <w:unhideWhenUsed/>
    <w:rsid w:val="00782742"/>
    <w:pPr>
      <w:keepNext/>
      <w:keepLines/>
      <w:spacing w:before="40" w:after="0"/>
      <w:outlineLvl w:val="4"/>
    </w:pPr>
    <w:rPr>
      <w:rFonts w:eastAsiaTheme="majorEastAsia" w:cstheme="majorBidi"/>
      <w:b/>
      <w:color w:val="174DA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F7C78"/>
    <w:rPr>
      <w:rFonts w:asciiTheme="majorHAnsi" w:eastAsiaTheme="majorEastAsia" w:hAnsiTheme="majorHAnsi" w:cstheme="majorBidi"/>
      <w:b/>
      <w:color w:val="174DA3"/>
      <w:sz w:val="40"/>
      <w:szCs w:val="32"/>
      <w:lang w:val="en-US"/>
    </w:rPr>
  </w:style>
  <w:style w:type="character" w:customStyle="1" w:styleId="Heading2Char">
    <w:name w:val="Heading 2 Char"/>
    <w:basedOn w:val="DefaultParagraphFont"/>
    <w:link w:val="Heading2"/>
    <w:uiPriority w:val="9"/>
    <w:rsid w:val="008F7C78"/>
    <w:rPr>
      <w:rFonts w:asciiTheme="majorHAnsi" w:eastAsiaTheme="majorEastAsia" w:hAnsiTheme="majorHAnsi" w:cstheme="majorBidi"/>
      <w:b/>
      <w:sz w:val="32"/>
      <w:szCs w:val="26"/>
    </w:rPr>
  </w:style>
  <w:style w:type="character" w:customStyle="1" w:styleId="Heading3Char">
    <w:name w:val="Heading 3 Char"/>
    <w:basedOn w:val="DefaultParagraphFont"/>
    <w:link w:val="Heading3"/>
    <w:uiPriority w:val="9"/>
    <w:rsid w:val="00042C78"/>
    <w:rPr>
      <w:rFonts w:eastAsiaTheme="majorEastAsia" w:cstheme="majorBidi"/>
      <w:b/>
      <w:color w:val="174DA3"/>
      <w:sz w:val="28"/>
      <w:szCs w:val="24"/>
    </w:rPr>
  </w:style>
  <w:style w:type="paragraph" w:styleId="Title">
    <w:name w:val="Title"/>
    <w:basedOn w:val="Normal"/>
    <w:next w:val="Normal"/>
    <w:link w:val="TitleChar"/>
    <w:uiPriority w:val="10"/>
    <w:qFormat/>
    <w:rsid w:val="008F7C78"/>
    <w:pPr>
      <w:spacing w:after="0" w:line="240" w:lineRule="auto"/>
      <w:contextualSpacing/>
    </w:pPr>
    <w:rPr>
      <w:rFonts w:eastAsiaTheme="majorEastAsia" w:cstheme="majorBidi"/>
      <w:b/>
      <w:spacing w:val="-10"/>
      <w:kern w:val="28"/>
      <w:sz w:val="56"/>
      <w:szCs w:val="56"/>
    </w:rPr>
  </w:style>
  <w:style w:type="character" w:customStyle="1" w:styleId="TitleChar">
    <w:name w:val="Title Char"/>
    <w:basedOn w:val="DefaultParagraphFont"/>
    <w:link w:val="Title"/>
    <w:uiPriority w:val="10"/>
    <w:rsid w:val="008F7C78"/>
    <w:rPr>
      <w:rFonts w:eastAsiaTheme="majorEastAsia" w:cstheme="majorBidi"/>
      <w:b/>
      <w:spacing w:val="-10"/>
      <w:kern w:val="28"/>
      <w:sz w:val="56"/>
      <w:szCs w:val="56"/>
    </w:rPr>
  </w:style>
  <w:style w:type="character" w:customStyle="1" w:styleId="Heading4Char">
    <w:name w:val="Heading 4 Char"/>
    <w:basedOn w:val="DefaultParagraphFont"/>
    <w:link w:val="Heading4"/>
    <w:uiPriority w:val="9"/>
    <w:rsid w:val="008F7C78"/>
    <w:rPr>
      <w:rFonts w:eastAsiaTheme="majorEastAsia" w:cstheme="majorBidi"/>
      <w:b/>
      <w:i/>
      <w:iCs/>
      <w:color w:val="174DA3"/>
      <w:sz w:val="24"/>
      <w:lang w:val="en-US"/>
    </w:rPr>
  </w:style>
  <w:style w:type="character" w:styleId="Strong">
    <w:name w:val="Strong"/>
    <w:basedOn w:val="DefaultParagraphFont"/>
    <w:uiPriority w:val="22"/>
    <w:qFormat/>
    <w:rsid w:val="00DB012E"/>
    <w:rPr>
      <w:rFonts w:asciiTheme="minorHAnsi" w:hAnsiTheme="minorHAnsi"/>
      <w:b/>
      <w:bCs/>
      <w:color w:val="auto"/>
      <w:sz w:val="24"/>
    </w:rPr>
  </w:style>
  <w:style w:type="paragraph" w:styleId="IntenseQuote">
    <w:name w:val="Intense Quote"/>
    <w:basedOn w:val="Normal"/>
    <w:next w:val="Normal"/>
    <w:link w:val="IntenseQuoteChar"/>
    <w:autoRedefine/>
    <w:uiPriority w:val="30"/>
    <w:qFormat/>
    <w:rsid w:val="00782742"/>
    <w:pPr>
      <w:pBdr>
        <w:top w:val="single" w:sz="4" w:space="10" w:color="156082" w:themeColor="accent1"/>
        <w:bottom w:val="single" w:sz="4" w:space="10" w:color="156082" w:themeColor="accent1"/>
      </w:pBdr>
      <w:spacing w:before="360" w:after="360"/>
      <w:ind w:left="864" w:right="864"/>
      <w:jc w:val="center"/>
    </w:pPr>
    <w:rPr>
      <w:i/>
      <w:iCs/>
      <w:color w:val="174DA3"/>
      <w:sz w:val="28"/>
    </w:rPr>
  </w:style>
  <w:style w:type="character" w:customStyle="1" w:styleId="IntenseQuoteChar">
    <w:name w:val="Intense Quote Char"/>
    <w:basedOn w:val="DefaultParagraphFont"/>
    <w:link w:val="IntenseQuote"/>
    <w:uiPriority w:val="30"/>
    <w:rsid w:val="00782742"/>
    <w:rPr>
      <w:rFonts w:ascii="Trebuchet MS" w:hAnsi="Trebuchet MS"/>
      <w:i/>
      <w:iCs/>
      <w:color w:val="174DA3"/>
      <w:sz w:val="28"/>
    </w:rPr>
  </w:style>
  <w:style w:type="paragraph" w:styleId="Quote">
    <w:name w:val="Quote"/>
    <w:basedOn w:val="Normal"/>
    <w:next w:val="Normal"/>
    <w:link w:val="QuoteChar"/>
    <w:autoRedefine/>
    <w:uiPriority w:val="29"/>
    <w:rsid w:val="00782742"/>
    <w:pPr>
      <w:spacing w:before="200"/>
      <w:ind w:left="864" w:right="864"/>
      <w:jc w:val="center"/>
    </w:pPr>
    <w:rPr>
      <w:i/>
      <w:iCs/>
      <w:color w:val="595959" w:themeColor="text1" w:themeTint="A6"/>
    </w:rPr>
  </w:style>
  <w:style w:type="character" w:customStyle="1" w:styleId="QuoteChar">
    <w:name w:val="Quote Char"/>
    <w:basedOn w:val="DefaultParagraphFont"/>
    <w:link w:val="Quote"/>
    <w:uiPriority w:val="29"/>
    <w:rsid w:val="00782742"/>
    <w:rPr>
      <w:rFonts w:ascii="Trebuchet MS" w:hAnsi="Trebuchet MS"/>
      <w:i/>
      <w:iCs/>
      <w:color w:val="595959" w:themeColor="text1" w:themeTint="A6"/>
      <w:sz w:val="24"/>
    </w:rPr>
  </w:style>
  <w:style w:type="paragraph" w:styleId="NoSpacing">
    <w:name w:val="No Spacing"/>
    <w:autoRedefine/>
    <w:uiPriority w:val="1"/>
    <w:rsid w:val="00477B40"/>
    <w:pPr>
      <w:spacing w:after="0" w:line="240" w:lineRule="auto"/>
    </w:pPr>
    <w:rPr>
      <w:rFonts w:ascii="Trebuchet MS" w:hAnsi="Trebuchet MS"/>
      <w:sz w:val="24"/>
      <w:lang w:val="en-US"/>
    </w:rPr>
  </w:style>
  <w:style w:type="character" w:customStyle="1" w:styleId="Heading5Char">
    <w:name w:val="Heading 5 Char"/>
    <w:basedOn w:val="DefaultParagraphFont"/>
    <w:link w:val="Heading5"/>
    <w:uiPriority w:val="9"/>
    <w:semiHidden/>
    <w:rsid w:val="00782742"/>
    <w:rPr>
      <w:rFonts w:ascii="Trebuchet MS" w:eastAsiaTheme="majorEastAsia" w:hAnsi="Trebuchet MS" w:cstheme="majorBidi"/>
      <w:b/>
      <w:color w:val="174DA3"/>
      <w:sz w:val="24"/>
    </w:rPr>
  </w:style>
  <w:style w:type="paragraph" w:styleId="Subtitle">
    <w:name w:val="Subtitle"/>
    <w:basedOn w:val="Normal"/>
    <w:next w:val="Normal"/>
    <w:link w:val="SubtitleChar"/>
    <w:uiPriority w:val="11"/>
    <w:qFormat/>
    <w:rsid w:val="00DB012E"/>
    <w:pPr>
      <w:numPr>
        <w:ilvl w:val="1"/>
      </w:numPr>
    </w:pPr>
    <w:rPr>
      <w:rFonts w:eastAsiaTheme="minorEastAsia"/>
      <w:spacing w:val="15"/>
    </w:rPr>
  </w:style>
  <w:style w:type="character" w:customStyle="1" w:styleId="SubtitleChar">
    <w:name w:val="Subtitle Char"/>
    <w:basedOn w:val="DefaultParagraphFont"/>
    <w:link w:val="Subtitle"/>
    <w:uiPriority w:val="11"/>
    <w:rsid w:val="00DB012E"/>
    <w:rPr>
      <w:rFonts w:eastAsiaTheme="minorEastAsia"/>
      <w:spacing w:val="15"/>
      <w:sz w:val="24"/>
    </w:rPr>
  </w:style>
  <w:style w:type="character" w:styleId="SubtleEmphasis">
    <w:name w:val="Subtle Emphasis"/>
    <w:basedOn w:val="DefaultParagraphFont"/>
    <w:uiPriority w:val="19"/>
    <w:qFormat/>
    <w:rsid w:val="00DB012E"/>
    <w:rPr>
      <w:rFonts w:asciiTheme="minorHAnsi" w:hAnsiTheme="minorHAnsi"/>
      <w:b w:val="0"/>
      <w:i/>
      <w:iCs/>
      <w:color w:val="auto"/>
      <w:sz w:val="24"/>
    </w:rPr>
  </w:style>
  <w:style w:type="character" w:styleId="Emphasis">
    <w:name w:val="Emphasis"/>
    <w:basedOn w:val="DefaultParagraphFont"/>
    <w:uiPriority w:val="20"/>
    <w:qFormat/>
    <w:rsid w:val="00DB012E"/>
    <w:rPr>
      <w:rFonts w:asciiTheme="minorHAnsi" w:hAnsiTheme="minorHAnsi"/>
      <w:b/>
      <w:i/>
      <w:iCs/>
      <w:color w:val="auto"/>
      <w:sz w:val="24"/>
    </w:rPr>
  </w:style>
  <w:style w:type="character" w:styleId="IntenseEmphasis">
    <w:name w:val="Intense Emphasis"/>
    <w:basedOn w:val="DefaultParagraphFont"/>
    <w:uiPriority w:val="21"/>
    <w:qFormat/>
    <w:rsid w:val="00DB012E"/>
    <w:rPr>
      <w:rFonts w:asciiTheme="minorHAnsi" w:hAnsiTheme="minorHAnsi"/>
      <w:b/>
      <w:i/>
      <w:iCs/>
      <w:color w:val="174DA3"/>
      <w:sz w:val="24"/>
    </w:rPr>
  </w:style>
  <w:style w:type="character" w:styleId="SubtleReference">
    <w:name w:val="Subtle Reference"/>
    <w:basedOn w:val="DefaultParagraphFont"/>
    <w:uiPriority w:val="31"/>
    <w:rsid w:val="00782742"/>
    <w:rPr>
      <w:rFonts w:ascii="Trebuchet MS" w:hAnsi="Trebuchet MS"/>
      <w:smallCaps/>
      <w:color w:val="auto"/>
      <w:sz w:val="24"/>
    </w:rPr>
  </w:style>
  <w:style w:type="character" w:styleId="IntenseReference">
    <w:name w:val="Intense Reference"/>
    <w:basedOn w:val="DefaultParagraphFont"/>
    <w:uiPriority w:val="32"/>
    <w:rsid w:val="00782742"/>
    <w:rPr>
      <w:rFonts w:ascii="Trebuchet MS" w:hAnsi="Trebuchet MS"/>
      <w:b/>
      <w:bCs/>
      <w:smallCaps/>
      <w:color w:val="174DA3"/>
      <w:spacing w:val="5"/>
      <w:sz w:val="24"/>
    </w:rPr>
  </w:style>
  <w:style w:type="paragraph" w:styleId="ListParagraph">
    <w:name w:val="List Paragraph"/>
    <w:aliases w:val="List Paragraph Report"/>
    <w:basedOn w:val="Normal"/>
    <w:uiPriority w:val="34"/>
    <w:qFormat/>
    <w:rsid w:val="00363D37"/>
    <w:pPr>
      <w:numPr>
        <w:numId w:val="2"/>
      </w:numPr>
      <w:contextualSpacing/>
    </w:pPr>
  </w:style>
  <w:style w:type="paragraph" w:styleId="Header">
    <w:name w:val="header"/>
    <w:basedOn w:val="Normal"/>
    <w:link w:val="HeaderChar"/>
    <w:uiPriority w:val="99"/>
    <w:unhideWhenUsed/>
    <w:rsid w:val="00432B96"/>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2B96"/>
    <w:rPr>
      <w:rFonts w:ascii="Trebuchet MS" w:hAnsi="Trebuchet MS"/>
      <w:sz w:val="24"/>
    </w:rPr>
  </w:style>
  <w:style w:type="paragraph" w:styleId="Footer">
    <w:name w:val="footer"/>
    <w:basedOn w:val="Normal"/>
    <w:link w:val="FooterChar"/>
    <w:uiPriority w:val="99"/>
    <w:unhideWhenUsed/>
    <w:rsid w:val="00432B96"/>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2B96"/>
    <w:rPr>
      <w:rFonts w:ascii="Trebuchet MS" w:hAnsi="Trebuchet MS"/>
      <w:sz w:val="24"/>
    </w:rPr>
  </w:style>
  <w:style w:type="table" w:styleId="TableGrid">
    <w:name w:val="Table Grid"/>
    <w:basedOn w:val="TableNormal"/>
    <w:uiPriority w:val="39"/>
    <w:rsid w:val="00450AC2"/>
    <w:pPr>
      <w:spacing w:after="0" w:line="240" w:lineRule="auto"/>
    </w:pPr>
    <w:rPr>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shd w:val="clear" w:color="auto" w:fill="FFFFFF" w:themeFill="background1"/>
    </w:tcPr>
  </w:style>
  <w:style w:type="character" w:styleId="Hyperlink">
    <w:name w:val="Hyperlink"/>
    <w:basedOn w:val="DefaultParagraphFont"/>
    <w:uiPriority w:val="99"/>
    <w:unhideWhenUsed/>
    <w:rsid w:val="001806A5"/>
    <w:rPr>
      <w:color w:val="467886" w:themeColor="hyperlink"/>
      <w:u w:val="single"/>
    </w:rPr>
  </w:style>
  <w:style w:type="character" w:styleId="UnresolvedMention">
    <w:name w:val="Unresolved Mention"/>
    <w:basedOn w:val="DefaultParagraphFont"/>
    <w:uiPriority w:val="99"/>
    <w:semiHidden/>
    <w:unhideWhenUsed/>
    <w:rsid w:val="001806A5"/>
    <w:rPr>
      <w:color w:val="605E5C"/>
      <w:shd w:val="clear" w:color="auto" w:fill="E1DFDD"/>
    </w:rPr>
  </w:style>
  <w:style w:type="paragraph" w:styleId="TOCHeading">
    <w:name w:val="TOC Heading"/>
    <w:basedOn w:val="Heading1"/>
    <w:next w:val="Heading1"/>
    <w:uiPriority w:val="39"/>
    <w:unhideWhenUsed/>
    <w:qFormat/>
    <w:rsid w:val="00DB012E"/>
    <w:pPr>
      <w:outlineLvl w:val="9"/>
    </w:pPr>
    <w:rPr>
      <w:b w:val="0"/>
      <w:kern w:val="0"/>
      <w:sz w:val="32"/>
      <w14:ligatures w14:val="none"/>
    </w:rPr>
  </w:style>
  <w:style w:type="paragraph" w:styleId="TOC1">
    <w:name w:val="toc 1"/>
    <w:basedOn w:val="Normal"/>
    <w:next w:val="Normal"/>
    <w:autoRedefine/>
    <w:uiPriority w:val="39"/>
    <w:unhideWhenUsed/>
    <w:rsid w:val="00DB012E"/>
    <w:pPr>
      <w:spacing w:after="100"/>
    </w:pPr>
  </w:style>
  <w:style w:type="paragraph" w:styleId="TOC2">
    <w:name w:val="toc 2"/>
    <w:basedOn w:val="Normal"/>
    <w:next w:val="Normal"/>
    <w:autoRedefine/>
    <w:uiPriority w:val="39"/>
    <w:unhideWhenUsed/>
    <w:rsid w:val="008F7C78"/>
    <w:pPr>
      <w:spacing w:after="100"/>
      <w:ind w:left="240"/>
    </w:pPr>
  </w:style>
  <w:style w:type="paragraph" w:styleId="TOC3">
    <w:name w:val="toc 3"/>
    <w:basedOn w:val="Normal"/>
    <w:next w:val="Normal"/>
    <w:autoRedefine/>
    <w:uiPriority w:val="39"/>
    <w:unhideWhenUsed/>
    <w:rsid w:val="008F7C78"/>
    <w:pPr>
      <w:spacing w:after="100"/>
      <w:ind w:left="480"/>
    </w:pPr>
  </w:style>
  <w:style w:type="character" w:styleId="PlaceholderText">
    <w:name w:val="Placeholder Text"/>
    <w:basedOn w:val="DefaultParagraphFont"/>
    <w:uiPriority w:val="99"/>
    <w:semiHidden/>
    <w:rsid w:val="00450AC2"/>
    <w:rPr>
      <w:color w:val="808080"/>
    </w:rPr>
  </w:style>
  <w:style w:type="paragraph" w:customStyle="1" w:styleId="paragraph">
    <w:name w:val="paragraph"/>
    <w:basedOn w:val="Normal"/>
    <w:rsid w:val="002156AB"/>
    <w:pPr>
      <w:spacing w:before="100" w:beforeAutospacing="1" w:after="100" w:afterAutospacing="1" w:line="240" w:lineRule="auto"/>
    </w:pPr>
    <w:rPr>
      <w:rFonts w:ascii="Times New Roman" w:eastAsia="Times New Roman" w:hAnsi="Times New Roman" w:cs="Times New Roman"/>
      <w:kern w:val="0"/>
      <w:szCs w:val="24"/>
      <w:lang w:eastAsia="en-GB"/>
      <w14:ligatures w14:val="none"/>
    </w:rPr>
  </w:style>
  <w:style w:type="character" w:customStyle="1" w:styleId="normaltextrun">
    <w:name w:val="normaltextrun"/>
    <w:basedOn w:val="DefaultParagraphFont"/>
    <w:rsid w:val="002156AB"/>
  </w:style>
  <w:style w:type="character" w:customStyle="1" w:styleId="eop">
    <w:name w:val="eop"/>
    <w:basedOn w:val="DefaultParagraphFont"/>
    <w:rsid w:val="002156AB"/>
  </w:style>
  <w:style w:type="paragraph" w:styleId="Revision">
    <w:name w:val="Revision"/>
    <w:hidden/>
    <w:uiPriority w:val="99"/>
    <w:semiHidden/>
    <w:rsid w:val="007703DE"/>
    <w:pPr>
      <w:spacing w:after="0" w:line="240" w:lineRule="auto"/>
    </w:pPr>
    <w:rPr>
      <w:sz w:val="24"/>
    </w:rPr>
  </w:style>
  <w:style w:type="character" w:styleId="CommentReference">
    <w:name w:val="annotation reference"/>
    <w:basedOn w:val="DefaultParagraphFont"/>
    <w:uiPriority w:val="99"/>
    <w:semiHidden/>
    <w:unhideWhenUsed/>
    <w:rsid w:val="00B26B85"/>
    <w:rPr>
      <w:sz w:val="16"/>
      <w:szCs w:val="16"/>
    </w:rPr>
  </w:style>
  <w:style w:type="paragraph" w:styleId="CommentText">
    <w:name w:val="annotation text"/>
    <w:basedOn w:val="Normal"/>
    <w:link w:val="CommentTextChar"/>
    <w:uiPriority w:val="99"/>
    <w:unhideWhenUsed/>
    <w:rsid w:val="00B26B85"/>
    <w:pPr>
      <w:spacing w:line="240" w:lineRule="auto"/>
    </w:pPr>
    <w:rPr>
      <w:sz w:val="20"/>
      <w:szCs w:val="20"/>
    </w:rPr>
  </w:style>
  <w:style w:type="character" w:customStyle="1" w:styleId="CommentTextChar">
    <w:name w:val="Comment Text Char"/>
    <w:basedOn w:val="DefaultParagraphFont"/>
    <w:link w:val="CommentText"/>
    <w:uiPriority w:val="99"/>
    <w:rsid w:val="00B26B85"/>
    <w:rPr>
      <w:sz w:val="20"/>
      <w:szCs w:val="20"/>
    </w:rPr>
  </w:style>
  <w:style w:type="paragraph" w:styleId="CommentSubject">
    <w:name w:val="annotation subject"/>
    <w:basedOn w:val="CommentText"/>
    <w:next w:val="CommentText"/>
    <w:link w:val="CommentSubjectChar"/>
    <w:uiPriority w:val="99"/>
    <w:semiHidden/>
    <w:unhideWhenUsed/>
    <w:rsid w:val="00B26B85"/>
    <w:rPr>
      <w:b/>
      <w:bCs/>
    </w:rPr>
  </w:style>
  <w:style w:type="character" w:customStyle="1" w:styleId="CommentSubjectChar">
    <w:name w:val="Comment Subject Char"/>
    <w:basedOn w:val="CommentTextChar"/>
    <w:link w:val="CommentSubject"/>
    <w:uiPriority w:val="99"/>
    <w:semiHidden/>
    <w:rsid w:val="00B26B85"/>
    <w:rPr>
      <w:b/>
      <w:bCs/>
      <w:sz w:val="20"/>
      <w:szCs w:val="20"/>
    </w:rPr>
  </w:style>
  <w:style w:type="character" w:styleId="Mention">
    <w:name w:val="Mention"/>
    <w:basedOn w:val="DefaultParagraphFont"/>
    <w:uiPriority w:val="99"/>
    <w:unhideWhenUsed/>
    <w:rsid w:val="00B26B85"/>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5383970">
      <w:bodyDiv w:val="1"/>
      <w:marLeft w:val="0"/>
      <w:marRight w:val="0"/>
      <w:marTop w:val="0"/>
      <w:marBottom w:val="0"/>
      <w:divBdr>
        <w:top w:val="none" w:sz="0" w:space="0" w:color="auto"/>
        <w:left w:val="none" w:sz="0" w:space="0" w:color="auto"/>
        <w:bottom w:val="none" w:sz="0" w:space="0" w:color="auto"/>
        <w:right w:val="none" w:sz="0" w:space="0" w:color="auto"/>
      </w:divBdr>
      <w:divsChild>
        <w:div w:id="430971937">
          <w:marLeft w:val="0"/>
          <w:marRight w:val="0"/>
          <w:marTop w:val="0"/>
          <w:marBottom w:val="0"/>
          <w:divBdr>
            <w:top w:val="none" w:sz="0" w:space="0" w:color="auto"/>
            <w:left w:val="none" w:sz="0" w:space="0" w:color="auto"/>
            <w:bottom w:val="none" w:sz="0" w:space="0" w:color="auto"/>
            <w:right w:val="none" w:sz="0" w:space="0" w:color="auto"/>
          </w:divBdr>
        </w:div>
        <w:div w:id="2129353204">
          <w:marLeft w:val="0"/>
          <w:marRight w:val="0"/>
          <w:marTop w:val="0"/>
          <w:marBottom w:val="0"/>
          <w:divBdr>
            <w:top w:val="none" w:sz="0" w:space="0" w:color="auto"/>
            <w:left w:val="none" w:sz="0" w:space="0" w:color="auto"/>
            <w:bottom w:val="none" w:sz="0" w:space="0" w:color="auto"/>
            <w:right w:val="none" w:sz="0" w:space="0" w:color="auto"/>
          </w:divBdr>
        </w:div>
      </w:divsChild>
    </w:div>
    <w:div w:id="735058179">
      <w:bodyDiv w:val="1"/>
      <w:marLeft w:val="0"/>
      <w:marRight w:val="0"/>
      <w:marTop w:val="0"/>
      <w:marBottom w:val="0"/>
      <w:divBdr>
        <w:top w:val="none" w:sz="0" w:space="0" w:color="auto"/>
        <w:left w:val="none" w:sz="0" w:space="0" w:color="auto"/>
        <w:bottom w:val="none" w:sz="0" w:space="0" w:color="auto"/>
        <w:right w:val="none" w:sz="0" w:space="0" w:color="auto"/>
      </w:divBdr>
    </w:div>
    <w:div w:id="899052109">
      <w:bodyDiv w:val="1"/>
      <w:marLeft w:val="0"/>
      <w:marRight w:val="0"/>
      <w:marTop w:val="0"/>
      <w:marBottom w:val="0"/>
      <w:divBdr>
        <w:top w:val="none" w:sz="0" w:space="0" w:color="auto"/>
        <w:left w:val="none" w:sz="0" w:space="0" w:color="auto"/>
        <w:bottom w:val="none" w:sz="0" w:space="0" w:color="auto"/>
        <w:right w:val="none" w:sz="0" w:space="0" w:color="auto"/>
      </w:divBdr>
      <w:divsChild>
        <w:div w:id="691106492">
          <w:marLeft w:val="0"/>
          <w:marRight w:val="0"/>
          <w:marTop w:val="0"/>
          <w:marBottom w:val="0"/>
          <w:divBdr>
            <w:top w:val="none" w:sz="0" w:space="0" w:color="auto"/>
            <w:left w:val="none" w:sz="0" w:space="0" w:color="auto"/>
            <w:bottom w:val="none" w:sz="0" w:space="0" w:color="auto"/>
            <w:right w:val="none" w:sz="0" w:space="0" w:color="auto"/>
          </w:divBdr>
        </w:div>
        <w:div w:id="780681358">
          <w:marLeft w:val="0"/>
          <w:marRight w:val="0"/>
          <w:marTop w:val="0"/>
          <w:marBottom w:val="0"/>
          <w:divBdr>
            <w:top w:val="none" w:sz="0" w:space="0" w:color="auto"/>
            <w:left w:val="none" w:sz="0" w:space="0" w:color="auto"/>
            <w:bottom w:val="none" w:sz="0" w:space="0" w:color="auto"/>
            <w:right w:val="none" w:sz="0" w:space="0" w:color="auto"/>
          </w:divBdr>
        </w:div>
        <w:div w:id="1026252091">
          <w:marLeft w:val="0"/>
          <w:marRight w:val="0"/>
          <w:marTop w:val="0"/>
          <w:marBottom w:val="0"/>
          <w:divBdr>
            <w:top w:val="none" w:sz="0" w:space="0" w:color="auto"/>
            <w:left w:val="none" w:sz="0" w:space="0" w:color="auto"/>
            <w:bottom w:val="none" w:sz="0" w:space="0" w:color="auto"/>
            <w:right w:val="none" w:sz="0" w:space="0" w:color="auto"/>
          </w:divBdr>
        </w:div>
      </w:divsChild>
    </w:div>
    <w:div w:id="1479690733">
      <w:bodyDiv w:val="1"/>
      <w:marLeft w:val="0"/>
      <w:marRight w:val="0"/>
      <w:marTop w:val="0"/>
      <w:marBottom w:val="0"/>
      <w:divBdr>
        <w:top w:val="none" w:sz="0" w:space="0" w:color="auto"/>
        <w:left w:val="none" w:sz="0" w:space="0" w:color="auto"/>
        <w:bottom w:val="none" w:sz="0" w:space="0" w:color="auto"/>
        <w:right w:val="none" w:sz="0" w:space="0" w:color="auto"/>
      </w:divBdr>
      <w:divsChild>
        <w:div w:id="242187084">
          <w:marLeft w:val="0"/>
          <w:marRight w:val="0"/>
          <w:marTop w:val="0"/>
          <w:marBottom w:val="0"/>
          <w:divBdr>
            <w:top w:val="none" w:sz="0" w:space="0" w:color="auto"/>
            <w:left w:val="none" w:sz="0" w:space="0" w:color="auto"/>
            <w:bottom w:val="none" w:sz="0" w:space="0" w:color="auto"/>
            <w:right w:val="none" w:sz="0" w:space="0" w:color="auto"/>
          </w:divBdr>
        </w:div>
        <w:div w:id="371155735">
          <w:marLeft w:val="0"/>
          <w:marRight w:val="0"/>
          <w:marTop w:val="0"/>
          <w:marBottom w:val="0"/>
          <w:divBdr>
            <w:top w:val="none" w:sz="0" w:space="0" w:color="auto"/>
            <w:left w:val="none" w:sz="0" w:space="0" w:color="auto"/>
            <w:bottom w:val="none" w:sz="0" w:space="0" w:color="auto"/>
            <w:right w:val="none" w:sz="0" w:space="0" w:color="auto"/>
          </w:divBdr>
        </w:div>
        <w:div w:id="1047070192">
          <w:marLeft w:val="0"/>
          <w:marRight w:val="0"/>
          <w:marTop w:val="0"/>
          <w:marBottom w:val="0"/>
          <w:divBdr>
            <w:top w:val="none" w:sz="0" w:space="0" w:color="auto"/>
            <w:left w:val="none" w:sz="0" w:space="0" w:color="auto"/>
            <w:bottom w:val="none" w:sz="0" w:space="0" w:color="auto"/>
            <w:right w:val="none" w:sz="0" w:space="0" w:color="auto"/>
          </w:divBdr>
        </w:div>
      </w:divsChild>
    </w:div>
    <w:div w:id="1526216664">
      <w:bodyDiv w:val="1"/>
      <w:marLeft w:val="0"/>
      <w:marRight w:val="0"/>
      <w:marTop w:val="0"/>
      <w:marBottom w:val="0"/>
      <w:divBdr>
        <w:top w:val="none" w:sz="0" w:space="0" w:color="auto"/>
        <w:left w:val="none" w:sz="0" w:space="0" w:color="auto"/>
        <w:bottom w:val="none" w:sz="0" w:space="0" w:color="auto"/>
        <w:right w:val="none" w:sz="0" w:space="0" w:color="auto"/>
      </w:divBdr>
      <w:divsChild>
        <w:div w:id="538780209">
          <w:marLeft w:val="0"/>
          <w:marRight w:val="0"/>
          <w:marTop w:val="0"/>
          <w:marBottom w:val="0"/>
          <w:divBdr>
            <w:top w:val="none" w:sz="0" w:space="0" w:color="auto"/>
            <w:left w:val="none" w:sz="0" w:space="0" w:color="auto"/>
            <w:bottom w:val="none" w:sz="0" w:space="0" w:color="auto"/>
            <w:right w:val="none" w:sz="0" w:space="0" w:color="auto"/>
          </w:divBdr>
        </w:div>
        <w:div w:id="993755024">
          <w:marLeft w:val="0"/>
          <w:marRight w:val="0"/>
          <w:marTop w:val="0"/>
          <w:marBottom w:val="0"/>
          <w:divBdr>
            <w:top w:val="none" w:sz="0" w:space="0" w:color="auto"/>
            <w:left w:val="none" w:sz="0" w:space="0" w:color="auto"/>
            <w:bottom w:val="none" w:sz="0" w:space="0" w:color="auto"/>
            <w:right w:val="none" w:sz="0" w:space="0" w:color="auto"/>
          </w:divBdr>
        </w:div>
        <w:div w:id="1515073513">
          <w:marLeft w:val="0"/>
          <w:marRight w:val="0"/>
          <w:marTop w:val="0"/>
          <w:marBottom w:val="0"/>
          <w:divBdr>
            <w:top w:val="none" w:sz="0" w:space="0" w:color="auto"/>
            <w:left w:val="none" w:sz="0" w:space="0" w:color="auto"/>
            <w:bottom w:val="none" w:sz="0" w:space="0" w:color="auto"/>
            <w:right w:val="none" w:sz="0" w:space="0" w:color="auto"/>
          </w:divBdr>
        </w:div>
      </w:divsChild>
    </w:div>
    <w:div w:id="1630470523">
      <w:bodyDiv w:val="1"/>
      <w:marLeft w:val="0"/>
      <w:marRight w:val="0"/>
      <w:marTop w:val="0"/>
      <w:marBottom w:val="0"/>
      <w:divBdr>
        <w:top w:val="none" w:sz="0" w:space="0" w:color="auto"/>
        <w:left w:val="none" w:sz="0" w:space="0" w:color="auto"/>
        <w:bottom w:val="none" w:sz="0" w:space="0" w:color="auto"/>
        <w:right w:val="none" w:sz="0" w:space="0" w:color="auto"/>
      </w:divBdr>
      <w:divsChild>
        <w:div w:id="1140806047">
          <w:marLeft w:val="0"/>
          <w:marRight w:val="0"/>
          <w:marTop w:val="0"/>
          <w:marBottom w:val="0"/>
          <w:divBdr>
            <w:top w:val="none" w:sz="0" w:space="0" w:color="auto"/>
            <w:left w:val="none" w:sz="0" w:space="0" w:color="auto"/>
            <w:bottom w:val="none" w:sz="0" w:space="0" w:color="auto"/>
            <w:right w:val="none" w:sz="0" w:space="0" w:color="auto"/>
          </w:divBdr>
        </w:div>
        <w:div w:id="1314986819">
          <w:marLeft w:val="0"/>
          <w:marRight w:val="0"/>
          <w:marTop w:val="0"/>
          <w:marBottom w:val="0"/>
          <w:divBdr>
            <w:top w:val="none" w:sz="0" w:space="0" w:color="auto"/>
            <w:left w:val="none" w:sz="0" w:space="0" w:color="auto"/>
            <w:bottom w:val="none" w:sz="0" w:space="0" w:color="auto"/>
            <w:right w:val="none" w:sz="0" w:space="0" w:color="auto"/>
          </w:divBdr>
        </w:div>
        <w:div w:id="1409496695">
          <w:marLeft w:val="0"/>
          <w:marRight w:val="0"/>
          <w:marTop w:val="0"/>
          <w:marBottom w:val="0"/>
          <w:divBdr>
            <w:top w:val="none" w:sz="0" w:space="0" w:color="auto"/>
            <w:left w:val="none" w:sz="0" w:space="0" w:color="auto"/>
            <w:bottom w:val="none" w:sz="0" w:space="0" w:color="auto"/>
            <w:right w:val="none" w:sz="0" w:space="0" w:color="auto"/>
          </w:divBdr>
        </w:div>
        <w:div w:id="1461537326">
          <w:marLeft w:val="0"/>
          <w:marRight w:val="0"/>
          <w:marTop w:val="0"/>
          <w:marBottom w:val="0"/>
          <w:divBdr>
            <w:top w:val="none" w:sz="0" w:space="0" w:color="auto"/>
            <w:left w:val="none" w:sz="0" w:space="0" w:color="auto"/>
            <w:bottom w:val="none" w:sz="0" w:space="0" w:color="auto"/>
            <w:right w:val="none" w:sz="0" w:space="0" w:color="auto"/>
          </w:divBdr>
        </w:div>
        <w:div w:id="2134206783">
          <w:marLeft w:val="0"/>
          <w:marRight w:val="0"/>
          <w:marTop w:val="0"/>
          <w:marBottom w:val="0"/>
          <w:divBdr>
            <w:top w:val="none" w:sz="0" w:space="0" w:color="auto"/>
            <w:left w:val="none" w:sz="0" w:space="0" w:color="auto"/>
            <w:bottom w:val="none" w:sz="0" w:space="0" w:color="auto"/>
            <w:right w:val="none" w:sz="0" w:space="0" w:color="auto"/>
          </w:divBdr>
        </w:div>
      </w:divsChild>
    </w:div>
    <w:div w:id="1666742315">
      <w:bodyDiv w:val="1"/>
      <w:marLeft w:val="0"/>
      <w:marRight w:val="0"/>
      <w:marTop w:val="0"/>
      <w:marBottom w:val="0"/>
      <w:divBdr>
        <w:top w:val="none" w:sz="0" w:space="0" w:color="auto"/>
        <w:left w:val="none" w:sz="0" w:space="0" w:color="auto"/>
        <w:bottom w:val="none" w:sz="0" w:space="0" w:color="auto"/>
        <w:right w:val="none" w:sz="0" w:space="0" w:color="auto"/>
      </w:divBdr>
      <w:divsChild>
        <w:div w:id="7604261">
          <w:marLeft w:val="0"/>
          <w:marRight w:val="0"/>
          <w:marTop w:val="0"/>
          <w:marBottom w:val="0"/>
          <w:divBdr>
            <w:top w:val="none" w:sz="0" w:space="0" w:color="auto"/>
            <w:left w:val="none" w:sz="0" w:space="0" w:color="auto"/>
            <w:bottom w:val="none" w:sz="0" w:space="0" w:color="auto"/>
            <w:right w:val="none" w:sz="0" w:space="0" w:color="auto"/>
          </w:divBdr>
        </w:div>
        <w:div w:id="55864261">
          <w:marLeft w:val="0"/>
          <w:marRight w:val="0"/>
          <w:marTop w:val="0"/>
          <w:marBottom w:val="0"/>
          <w:divBdr>
            <w:top w:val="none" w:sz="0" w:space="0" w:color="auto"/>
            <w:left w:val="none" w:sz="0" w:space="0" w:color="auto"/>
            <w:bottom w:val="none" w:sz="0" w:space="0" w:color="auto"/>
            <w:right w:val="none" w:sz="0" w:space="0" w:color="auto"/>
          </w:divBdr>
        </w:div>
        <w:div w:id="141043010">
          <w:marLeft w:val="0"/>
          <w:marRight w:val="0"/>
          <w:marTop w:val="0"/>
          <w:marBottom w:val="0"/>
          <w:divBdr>
            <w:top w:val="none" w:sz="0" w:space="0" w:color="auto"/>
            <w:left w:val="none" w:sz="0" w:space="0" w:color="auto"/>
            <w:bottom w:val="none" w:sz="0" w:space="0" w:color="auto"/>
            <w:right w:val="none" w:sz="0" w:space="0" w:color="auto"/>
          </w:divBdr>
        </w:div>
        <w:div w:id="170069677">
          <w:marLeft w:val="0"/>
          <w:marRight w:val="0"/>
          <w:marTop w:val="0"/>
          <w:marBottom w:val="0"/>
          <w:divBdr>
            <w:top w:val="none" w:sz="0" w:space="0" w:color="auto"/>
            <w:left w:val="none" w:sz="0" w:space="0" w:color="auto"/>
            <w:bottom w:val="none" w:sz="0" w:space="0" w:color="auto"/>
            <w:right w:val="none" w:sz="0" w:space="0" w:color="auto"/>
          </w:divBdr>
        </w:div>
        <w:div w:id="208961156">
          <w:marLeft w:val="0"/>
          <w:marRight w:val="0"/>
          <w:marTop w:val="0"/>
          <w:marBottom w:val="0"/>
          <w:divBdr>
            <w:top w:val="none" w:sz="0" w:space="0" w:color="auto"/>
            <w:left w:val="none" w:sz="0" w:space="0" w:color="auto"/>
            <w:bottom w:val="none" w:sz="0" w:space="0" w:color="auto"/>
            <w:right w:val="none" w:sz="0" w:space="0" w:color="auto"/>
          </w:divBdr>
        </w:div>
        <w:div w:id="213010070">
          <w:marLeft w:val="0"/>
          <w:marRight w:val="0"/>
          <w:marTop w:val="0"/>
          <w:marBottom w:val="0"/>
          <w:divBdr>
            <w:top w:val="none" w:sz="0" w:space="0" w:color="auto"/>
            <w:left w:val="none" w:sz="0" w:space="0" w:color="auto"/>
            <w:bottom w:val="none" w:sz="0" w:space="0" w:color="auto"/>
            <w:right w:val="none" w:sz="0" w:space="0" w:color="auto"/>
          </w:divBdr>
        </w:div>
        <w:div w:id="216670065">
          <w:marLeft w:val="0"/>
          <w:marRight w:val="0"/>
          <w:marTop w:val="0"/>
          <w:marBottom w:val="0"/>
          <w:divBdr>
            <w:top w:val="none" w:sz="0" w:space="0" w:color="auto"/>
            <w:left w:val="none" w:sz="0" w:space="0" w:color="auto"/>
            <w:bottom w:val="none" w:sz="0" w:space="0" w:color="auto"/>
            <w:right w:val="none" w:sz="0" w:space="0" w:color="auto"/>
          </w:divBdr>
        </w:div>
        <w:div w:id="270166571">
          <w:marLeft w:val="0"/>
          <w:marRight w:val="0"/>
          <w:marTop w:val="0"/>
          <w:marBottom w:val="0"/>
          <w:divBdr>
            <w:top w:val="none" w:sz="0" w:space="0" w:color="auto"/>
            <w:left w:val="none" w:sz="0" w:space="0" w:color="auto"/>
            <w:bottom w:val="none" w:sz="0" w:space="0" w:color="auto"/>
            <w:right w:val="none" w:sz="0" w:space="0" w:color="auto"/>
          </w:divBdr>
        </w:div>
        <w:div w:id="316614970">
          <w:marLeft w:val="0"/>
          <w:marRight w:val="0"/>
          <w:marTop w:val="0"/>
          <w:marBottom w:val="0"/>
          <w:divBdr>
            <w:top w:val="none" w:sz="0" w:space="0" w:color="auto"/>
            <w:left w:val="none" w:sz="0" w:space="0" w:color="auto"/>
            <w:bottom w:val="none" w:sz="0" w:space="0" w:color="auto"/>
            <w:right w:val="none" w:sz="0" w:space="0" w:color="auto"/>
          </w:divBdr>
        </w:div>
        <w:div w:id="318580214">
          <w:marLeft w:val="0"/>
          <w:marRight w:val="0"/>
          <w:marTop w:val="0"/>
          <w:marBottom w:val="0"/>
          <w:divBdr>
            <w:top w:val="none" w:sz="0" w:space="0" w:color="auto"/>
            <w:left w:val="none" w:sz="0" w:space="0" w:color="auto"/>
            <w:bottom w:val="none" w:sz="0" w:space="0" w:color="auto"/>
            <w:right w:val="none" w:sz="0" w:space="0" w:color="auto"/>
          </w:divBdr>
        </w:div>
        <w:div w:id="329261032">
          <w:marLeft w:val="0"/>
          <w:marRight w:val="0"/>
          <w:marTop w:val="0"/>
          <w:marBottom w:val="0"/>
          <w:divBdr>
            <w:top w:val="none" w:sz="0" w:space="0" w:color="auto"/>
            <w:left w:val="none" w:sz="0" w:space="0" w:color="auto"/>
            <w:bottom w:val="none" w:sz="0" w:space="0" w:color="auto"/>
            <w:right w:val="none" w:sz="0" w:space="0" w:color="auto"/>
          </w:divBdr>
        </w:div>
        <w:div w:id="335303685">
          <w:marLeft w:val="0"/>
          <w:marRight w:val="0"/>
          <w:marTop w:val="0"/>
          <w:marBottom w:val="0"/>
          <w:divBdr>
            <w:top w:val="none" w:sz="0" w:space="0" w:color="auto"/>
            <w:left w:val="none" w:sz="0" w:space="0" w:color="auto"/>
            <w:bottom w:val="none" w:sz="0" w:space="0" w:color="auto"/>
            <w:right w:val="none" w:sz="0" w:space="0" w:color="auto"/>
          </w:divBdr>
        </w:div>
        <w:div w:id="367609838">
          <w:marLeft w:val="0"/>
          <w:marRight w:val="0"/>
          <w:marTop w:val="0"/>
          <w:marBottom w:val="0"/>
          <w:divBdr>
            <w:top w:val="none" w:sz="0" w:space="0" w:color="auto"/>
            <w:left w:val="none" w:sz="0" w:space="0" w:color="auto"/>
            <w:bottom w:val="none" w:sz="0" w:space="0" w:color="auto"/>
            <w:right w:val="none" w:sz="0" w:space="0" w:color="auto"/>
          </w:divBdr>
        </w:div>
        <w:div w:id="401566593">
          <w:marLeft w:val="0"/>
          <w:marRight w:val="0"/>
          <w:marTop w:val="0"/>
          <w:marBottom w:val="0"/>
          <w:divBdr>
            <w:top w:val="none" w:sz="0" w:space="0" w:color="auto"/>
            <w:left w:val="none" w:sz="0" w:space="0" w:color="auto"/>
            <w:bottom w:val="none" w:sz="0" w:space="0" w:color="auto"/>
            <w:right w:val="none" w:sz="0" w:space="0" w:color="auto"/>
          </w:divBdr>
        </w:div>
        <w:div w:id="421148750">
          <w:marLeft w:val="0"/>
          <w:marRight w:val="0"/>
          <w:marTop w:val="0"/>
          <w:marBottom w:val="0"/>
          <w:divBdr>
            <w:top w:val="none" w:sz="0" w:space="0" w:color="auto"/>
            <w:left w:val="none" w:sz="0" w:space="0" w:color="auto"/>
            <w:bottom w:val="none" w:sz="0" w:space="0" w:color="auto"/>
            <w:right w:val="none" w:sz="0" w:space="0" w:color="auto"/>
          </w:divBdr>
        </w:div>
        <w:div w:id="434256556">
          <w:marLeft w:val="0"/>
          <w:marRight w:val="0"/>
          <w:marTop w:val="0"/>
          <w:marBottom w:val="0"/>
          <w:divBdr>
            <w:top w:val="none" w:sz="0" w:space="0" w:color="auto"/>
            <w:left w:val="none" w:sz="0" w:space="0" w:color="auto"/>
            <w:bottom w:val="none" w:sz="0" w:space="0" w:color="auto"/>
            <w:right w:val="none" w:sz="0" w:space="0" w:color="auto"/>
          </w:divBdr>
        </w:div>
        <w:div w:id="446312084">
          <w:marLeft w:val="0"/>
          <w:marRight w:val="0"/>
          <w:marTop w:val="0"/>
          <w:marBottom w:val="0"/>
          <w:divBdr>
            <w:top w:val="none" w:sz="0" w:space="0" w:color="auto"/>
            <w:left w:val="none" w:sz="0" w:space="0" w:color="auto"/>
            <w:bottom w:val="none" w:sz="0" w:space="0" w:color="auto"/>
            <w:right w:val="none" w:sz="0" w:space="0" w:color="auto"/>
          </w:divBdr>
        </w:div>
        <w:div w:id="486825035">
          <w:marLeft w:val="0"/>
          <w:marRight w:val="0"/>
          <w:marTop w:val="0"/>
          <w:marBottom w:val="0"/>
          <w:divBdr>
            <w:top w:val="none" w:sz="0" w:space="0" w:color="auto"/>
            <w:left w:val="none" w:sz="0" w:space="0" w:color="auto"/>
            <w:bottom w:val="none" w:sz="0" w:space="0" w:color="auto"/>
            <w:right w:val="none" w:sz="0" w:space="0" w:color="auto"/>
          </w:divBdr>
        </w:div>
        <w:div w:id="582032416">
          <w:marLeft w:val="0"/>
          <w:marRight w:val="0"/>
          <w:marTop w:val="0"/>
          <w:marBottom w:val="0"/>
          <w:divBdr>
            <w:top w:val="none" w:sz="0" w:space="0" w:color="auto"/>
            <w:left w:val="none" w:sz="0" w:space="0" w:color="auto"/>
            <w:bottom w:val="none" w:sz="0" w:space="0" w:color="auto"/>
            <w:right w:val="none" w:sz="0" w:space="0" w:color="auto"/>
          </w:divBdr>
        </w:div>
        <w:div w:id="700857969">
          <w:marLeft w:val="0"/>
          <w:marRight w:val="0"/>
          <w:marTop w:val="0"/>
          <w:marBottom w:val="0"/>
          <w:divBdr>
            <w:top w:val="none" w:sz="0" w:space="0" w:color="auto"/>
            <w:left w:val="none" w:sz="0" w:space="0" w:color="auto"/>
            <w:bottom w:val="none" w:sz="0" w:space="0" w:color="auto"/>
            <w:right w:val="none" w:sz="0" w:space="0" w:color="auto"/>
          </w:divBdr>
        </w:div>
        <w:div w:id="846333380">
          <w:marLeft w:val="0"/>
          <w:marRight w:val="0"/>
          <w:marTop w:val="0"/>
          <w:marBottom w:val="0"/>
          <w:divBdr>
            <w:top w:val="none" w:sz="0" w:space="0" w:color="auto"/>
            <w:left w:val="none" w:sz="0" w:space="0" w:color="auto"/>
            <w:bottom w:val="none" w:sz="0" w:space="0" w:color="auto"/>
            <w:right w:val="none" w:sz="0" w:space="0" w:color="auto"/>
          </w:divBdr>
          <w:divsChild>
            <w:div w:id="77337781">
              <w:marLeft w:val="0"/>
              <w:marRight w:val="0"/>
              <w:marTop w:val="0"/>
              <w:marBottom w:val="0"/>
              <w:divBdr>
                <w:top w:val="none" w:sz="0" w:space="0" w:color="auto"/>
                <w:left w:val="none" w:sz="0" w:space="0" w:color="auto"/>
                <w:bottom w:val="none" w:sz="0" w:space="0" w:color="auto"/>
                <w:right w:val="none" w:sz="0" w:space="0" w:color="auto"/>
              </w:divBdr>
            </w:div>
            <w:div w:id="174346968">
              <w:marLeft w:val="0"/>
              <w:marRight w:val="0"/>
              <w:marTop w:val="0"/>
              <w:marBottom w:val="0"/>
              <w:divBdr>
                <w:top w:val="none" w:sz="0" w:space="0" w:color="auto"/>
                <w:left w:val="none" w:sz="0" w:space="0" w:color="auto"/>
                <w:bottom w:val="none" w:sz="0" w:space="0" w:color="auto"/>
                <w:right w:val="none" w:sz="0" w:space="0" w:color="auto"/>
              </w:divBdr>
            </w:div>
            <w:div w:id="361126563">
              <w:marLeft w:val="0"/>
              <w:marRight w:val="0"/>
              <w:marTop w:val="0"/>
              <w:marBottom w:val="0"/>
              <w:divBdr>
                <w:top w:val="none" w:sz="0" w:space="0" w:color="auto"/>
                <w:left w:val="none" w:sz="0" w:space="0" w:color="auto"/>
                <w:bottom w:val="none" w:sz="0" w:space="0" w:color="auto"/>
                <w:right w:val="none" w:sz="0" w:space="0" w:color="auto"/>
              </w:divBdr>
            </w:div>
            <w:div w:id="541791094">
              <w:marLeft w:val="0"/>
              <w:marRight w:val="0"/>
              <w:marTop w:val="0"/>
              <w:marBottom w:val="0"/>
              <w:divBdr>
                <w:top w:val="none" w:sz="0" w:space="0" w:color="auto"/>
                <w:left w:val="none" w:sz="0" w:space="0" w:color="auto"/>
                <w:bottom w:val="none" w:sz="0" w:space="0" w:color="auto"/>
                <w:right w:val="none" w:sz="0" w:space="0" w:color="auto"/>
              </w:divBdr>
            </w:div>
            <w:div w:id="587427355">
              <w:marLeft w:val="0"/>
              <w:marRight w:val="0"/>
              <w:marTop w:val="0"/>
              <w:marBottom w:val="0"/>
              <w:divBdr>
                <w:top w:val="none" w:sz="0" w:space="0" w:color="auto"/>
                <w:left w:val="none" w:sz="0" w:space="0" w:color="auto"/>
                <w:bottom w:val="none" w:sz="0" w:space="0" w:color="auto"/>
                <w:right w:val="none" w:sz="0" w:space="0" w:color="auto"/>
              </w:divBdr>
            </w:div>
            <w:div w:id="796945622">
              <w:marLeft w:val="0"/>
              <w:marRight w:val="0"/>
              <w:marTop w:val="0"/>
              <w:marBottom w:val="0"/>
              <w:divBdr>
                <w:top w:val="none" w:sz="0" w:space="0" w:color="auto"/>
                <w:left w:val="none" w:sz="0" w:space="0" w:color="auto"/>
                <w:bottom w:val="none" w:sz="0" w:space="0" w:color="auto"/>
                <w:right w:val="none" w:sz="0" w:space="0" w:color="auto"/>
              </w:divBdr>
            </w:div>
            <w:div w:id="824593642">
              <w:marLeft w:val="0"/>
              <w:marRight w:val="0"/>
              <w:marTop w:val="0"/>
              <w:marBottom w:val="0"/>
              <w:divBdr>
                <w:top w:val="none" w:sz="0" w:space="0" w:color="auto"/>
                <w:left w:val="none" w:sz="0" w:space="0" w:color="auto"/>
                <w:bottom w:val="none" w:sz="0" w:space="0" w:color="auto"/>
                <w:right w:val="none" w:sz="0" w:space="0" w:color="auto"/>
              </w:divBdr>
            </w:div>
            <w:div w:id="883446005">
              <w:marLeft w:val="0"/>
              <w:marRight w:val="0"/>
              <w:marTop w:val="0"/>
              <w:marBottom w:val="0"/>
              <w:divBdr>
                <w:top w:val="none" w:sz="0" w:space="0" w:color="auto"/>
                <w:left w:val="none" w:sz="0" w:space="0" w:color="auto"/>
                <w:bottom w:val="none" w:sz="0" w:space="0" w:color="auto"/>
                <w:right w:val="none" w:sz="0" w:space="0" w:color="auto"/>
              </w:divBdr>
            </w:div>
            <w:div w:id="893735822">
              <w:marLeft w:val="0"/>
              <w:marRight w:val="0"/>
              <w:marTop w:val="0"/>
              <w:marBottom w:val="0"/>
              <w:divBdr>
                <w:top w:val="none" w:sz="0" w:space="0" w:color="auto"/>
                <w:left w:val="none" w:sz="0" w:space="0" w:color="auto"/>
                <w:bottom w:val="none" w:sz="0" w:space="0" w:color="auto"/>
                <w:right w:val="none" w:sz="0" w:space="0" w:color="auto"/>
              </w:divBdr>
            </w:div>
            <w:div w:id="955867932">
              <w:marLeft w:val="0"/>
              <w:marRight w:val="0"/>
              <w:marTop w:val="0"/>
              <w:marBottom w:val="0"/>
              <w:divBdr>
                <w:top w:val="none" w:sz="0" w:space="0" w:color="auto"/>
                <w:left w:val="none" w:sz="0" w:space="0" w:color="auto"/>
                <w:bottom w:val="none" w:sz="0" w:space="0" w:color="auto"/>
                <w:right w:val="none" w:sz="0" w:space="0" w:color="auto"/>
              </w:divBdr>
            </w:div>
            <w:div w:id="1156871955">
              <w:marLeft w:val="0"/>
              <w:marRight w:val="0"/>
              <w:marTop w:val="0"/>
              <w:marBottom w:val="0"/>
              <w:divBdr>
                <w:top w:val="none" w:sz="0" w:space="0" w:color="auto"/>
                <w:left w:val="none" w:sz="0" w:space="0" w:color="auto"/>
                <w:bottom w:val="none" w:sz="0" w:space="0" w:color="auto"/>
                <w:right w:val="none" w:sz="0" w:space="0" w:color="auto"/>
              </w:divBdr>
            </w:div>
            <w:div w:id="1194466472">
              <w:marLeft w:val="0"/>
              <w:marRight w:val="0"/>
              <w:marTop w:val="0"/>
              <w:marBottom w:val="0"/>
              <w:divBdr>
                <w:top w:val="none" w:sz="0" w:space="0" w:color="auto"/>
                <w:left w:val="none" w:sz="0" w:space="0" w:color="auto"/>
                <w:bottom w:val="none" w:sz="0" w:space="0" w:color="auto"/>
                <w:right w:val="none" w:sz="0" w:space="0" w:color="auto"/>
              </w:divBdr>
            </w:div>
            <w:div w:id="1245339453">
              <w:marLeft w:val="0"/>
              <w:marRight w:val="0"/>
              <w:marTop w:val="0"/>
              <w:marBottom w:val="0"/>
              <w:divBdr>
                <w:top w:val="none" w:sz="0" w:space="0" w:color="auto"/>
                <w:left w:val="none" w:sz="0" w:space="0" w:color="auto"/>
                <w:bottom w:val="none" w:sz="0" w:space="0" w:color="auto"/>
                <w:right w:val="none" w:sz="0" w:space="0" w:color="auto"/>
              </w:divBdr>
            </w:div>
            <w:div w:id="1293247869">
              <w:marLeft w:val="0"/>
              <w:marRight w:val="0"/>
              <w:marTop w:val="0"/>
              <w:marBottom w:val="0"/>
              <w:divBdr>
                <w:top w:val="none" w:sz="0" w:space="0" w:color="auto"/>
                <w:left w:val="none" w:sz="0" w:space="0" w:color="auto"/>
                <w:bottom w:val="none" w:sz="0" w:space="0" w:color="auto"/>
                <w:right w:val="none" w:sz="0" w:space="0" w:color="auto"/>
              </w:divBdr>
            </w:div>
            <w:div w:id="1336422039">
              <w:marLeft w:val="0"/>
              <w:marRight w:val="0"/>
              <w:marTop w:val="0"/>
              <w:marBottom w:val="0"/>
              <w:divBdr>
                <w:top w:val="none" w:sz="0" w:space="0" w:color="auto"/>
                <w:left w:val="none" w:sz="0" w:space="0" w:color="auto"/>
                <w:bottom w:val="none" w:sz="0" w:space="0" w:color="auto"/>
                <w:right w:val="none" w:sz="0" w:space="0" w:color="auto"/>
              </w:divBdr>
            </w:div>
            <w:div w:id="1468543489">
              <w:marLeft w:val="0"/>
              <w:marRight w:val="0"/>
              <w:marTop w:val="0"/>
              <w:marBottom w:val="0"/>
              <w:divBdr>
                <w:top w:val="none" w:sz="0" w:space="0" w:color="auto"/>
                <w:left w:val="none" w:sz="0" w:space="0" w:color="auto"/>
                <w:bottom w:val="none" w:sz="0" w:space="0" w:color="auto"/>
                <w:right w:val="none" w:sz="0" w:space="0" w:color="auto"/>
              </w:divBdr>
            </w:div>
            <w:div w:id="1608153579">
              <w:marLeft w:val="0"/>
              <w:marRight w:val="0"/>
              <w:marTop w:val="0"/>
              <w:marBottom w:val="0"/>
              <w:divBdr>
                <w:top w:val="none" w:sz="0" w:space="0" w:color="auto"/>
                <w:left w:val="none" w:sz="0" w:space="0" w:color="auto"/>
                <w:bottom w:val="none" w:sz="0" w:space="0" w:color="auto"/>
                <w:right w:val="none" w:sz="0" w:space="0" w:color="auto"/>
              </w:divBdr>
            </w:div>
            <w:div w:id="1661957837">
              <w:marLeft w:val="0"/>
              <w:marRight w:val="0"/>
              <w:marTop w:val="0"/>
              <w:marBottom w:val="0"/>
              <w:divBdr>
                <w:top w:val="none" w:sz="0" w:space="0" w:color="auto"/>
                <w:left w:val="none" w:sz="0" w:space="0" w:color="auto"/>
                <w:bottom w:val="none" w:sz="0" w:space="0" w:color="auto"/>
                <w:right w:val="none" w:sz="0" w:space="0" w:color="auto"/>
              </w:divBdr>
            </w:div>
            <w:div w:id="1799646854">
              <w:marLeft w:val="0"/>
              <w:marRight w:val="0"/>
              <w:marTop w:val="0"/>
              <w:marBottom w:val="0"/>
              <w:divBdr>
                <w:top w:val="none" w:sz="0" w:space="0" w:color="auto"/>
                <w:left w:val="none" w:sz="0" w:space="0" w:color="auto"/>
                <w:bottom w:val="none" w:sz="0" w:space="0" w:color="auto"/>
                <w:right w:val="none" w:sz="0" w:space="0" w:color="auto"/>
              </w:divBdr>
            </w:div>
            <w:div w:id="1939676008">
              <w:marLeft w:val="0"/>
              <w:marRight w:val="0"/>
              <w:marTop w:val="0"/>
              <w:marBottom w:val="0"/>
              <w:divBdr>
                <w:top w:val="none" w:sz="0" w:space="0" w:color="auto"/>
                <w:left w:val="none" w:sz="0" w:space="0" w:color="auto"/>
                <w:bottom w:val="none" w:sz="0" w:space="0" w:color="auto"/>
                <w:right w:val="none" w:sz="0" w:space="0" w:color="auto"/>
              </w:divBdr>
            </w:div>
          </w:divsChild>
        </w:div>
        <w:div w:id="846555150">
          <w:marLeft w:val="0"/>
          <w:marRight w:val="0"/>
          <w:marTop w:val="0"/>
          <w:marBottom w:val="0"/>
          <w:divBdr>
            <w:top w:val="none" w:sz="0" w:space="0" w:color="auto"/>
            <w:left w:val="none" w:sz="0" w:space="0" w:color="auto"/>
            <w:bottom w:val="none" w:sz="0" w:space="0" w:color="auto"/>
            <w:right w:val="none" w:sz="0" w:space="0" w:color="auto"/>
          </w:divBdr>
        </w:div>
        <w:div w:id="902325466">
          <w:marLeft w:val="0"/>
          <w:marRight w:val="0"/>
          <w:marTop w:val="0"/>
          <w:marBottom w:val="0"/>
          <w:divBdr>
            <w:top w:val="none" w:sz="0" w:space="0" w:color="auto"/>
            <w:left w:val="none" w:sz="0" w:space="0" w:color="auto"/>
            <w:bottom w:val="none" w:sz="0" w:space="0" w:color="auto"/>
            <w:right w:val="none" w:sz="0" w:space="0" w:color="auto"/>
          </w:divBdr>
        </w:div>
        <w:div w:id="922027040">
          <w:marLeft w:val="0"/>
          <w:marRight w:val="0"/>
          <w:marTop w:val="0"/>
          <w:marBottom w:val="0"/>
          <w:divBdr>
            <w:top w:val="none" w:sz="0" w:space="0" w:color="auto"/>
            <w:left w:val="none" w:sz="0" w:space="0" w:color="auto"/>
            <w:bottom w:val="none" w:sz="0" w:space="0" w:color="auto"/>
            <w:right w:val="none" w:sz="0" w:space="0" w:color="auto"/>
          </w:divBdr>
        </w:div>
        <w:div w:id="996112095">
          <w:marLeft w:val="0"/>
          <w:marRight w:val="0"/>
          <w:marTop w:val="0"/>
          <w:marBottom w:val="0"/>
          <w:divBdr>
            <w:top w:val="none" w:sz="0" w:space="0" w:color="auto"/>
            <w:left w:val="none" w:sz="0" w:space="0" w:color="auto"/>
            <w:bottom w:val="none" w:sz="0" w:space="0" w:color="auto"/>
            <w:right w:val="none" w:sz="0" w:space="0" w:color="auto"/>
          </w:divBdr>
        </w:div>
        <w:div w:id="1050690874">
          <w:marLeft w:val="0"/>
          <w:marRight w:val="0"/>
          <w:marTop w:val="0"/>
          <w:marBottom w:val="0"/>
          <w:divBdr>
            <w:top w:val="none" w:sz="0" w:space="0" w:color="auto"/>
            <w:left w:val="none" w:sz="0" w:space="0" w:color="auto"/>
            <w:bottom w:val="none" w:sz="0" w:space="0" w:color="auto"/>
            <w:right w:val="none" w:sz="0" w:space="0" w:color="auto"/>
          </w:divBdr>
        </w:div>
        <w:div w:id="1101947878">
          <w:marLeft w:val="0"/>
          <w:marRight w:val="0"/>
          <w:marTop w:val="0"/>
          <w:marBottom w:val="0"/>
          <w:divBdr>
            <w:top w:val="none" w:sz="0" w:space="0" w:color="auto"/>
            <w:left w:val="none" w:sz="0" w:space="0" w:color="auto"/>
            <w:bottom w:val="none" w:sz="0" w:space="0" w:color="auto"/>
            <w:right w:val="none" w:sz="0" w:space="0" w:color="auto"/>
          </w:divBdr>
        </w:div>
        <w:div w:id="1204094633">
          <w:marLeft w:val="0"/>
          <w:marRight w:val="0"/>
          <w:marTop w:val="0"/>
          <w:marBottom w:val="0"/>
          <w:divBdr>
            <w:top w:val="none" w:sz="0" w:space="0" w:color="auto"/>
            <w:left w:val="none" w:sz="0" w:space="0" w:color="auto"/>
            <w:bottom w:val="none" w:sz="0" w:space="0" w:color="auto"/>
            <w:right w:val="none" w:sz="0" w:space="0" w:color="auto"/>
          </w:divBdr>
        </w:div>
        <w:div w:id="1259485805">
          <w:marLeft w:val="0"/>
          <w:marRight w:val="0"/>
          <w:marTop w:val="0"/>
          <w:marBottom w:val="0"/>
          <w:divBdr>
            <w:top w:val="none" w:sz="0" w:space="0" w:color="auto"/>
            <w:left w:val="none" w:sz="0" w:space="0" w:color="auto"/>
            <w:bottom w:val="none" w:sz="0" w:space="0" w:color="auto"/>
            <w:right w:val="none" w:sz="0" w:space="0" w:color="auto"/>
          </w:divBdr>
        </w:div>
        <w:div w:id="1259682607">
          <w:marLeft w:val="0"/>
          <w:marRight w:val="0"/>
          <w:marTop w:val="0"/>
          <w:marBottom w:val="0"/>
          <w:divBdr>
            <w:top w:val="none" w:sz="0" w:space="0" w:color="auto"/>
            <w:left w:val="none" w:sz="0" w:space="0" w:color="auto"/>
            <w:bottom w:val="none" w:sz="0" w:space="0" w:color="auto"/>
            <w:right w:val="none" w:sz="0" w:space="0" w:color="auto"/>
          </w:divBdr>
        </w:div>
        <w:div w:id="1272472837">
          <w:marLeft w:val="0"/>
          <w:marRight w:val="0"/>
          <w:marTop w:val="0"/>
          <w:marBottom w:val="0"/>
          <w:divBdr>
            <w:top w:val="none" w:sz="0" w:space="0" w:color="auto"/>
            <w:left w:val="none" w:sz="0" w:space="0" w:color="auto"/>
            <w:bottom w:val="none" w:sz="0" w:space="0" w:color="auto"/>
            <w:right w:val="none" w:sz="0" w:space="0" w:color="auto"/>
          </w:divBdr>
        </w:div>
        <w:div w:id="1295869162">
          <w:marLeft w:val="0"/>
          <w:marRight w:val="0"/>
          <w:marTop w:val="0"/>
          <w:marBottom w:val="0"/>
          <w:divBdr>
            <w:top w:val="none" w:sz="0" w:space="0" w:color="auto"/>
            <w:left w:val="none" w:sz="0" w:space="0" w:color="auto"/>
            <w:bottom w:val="none" w:sz="0" w:space="0" w:color="auto"/>
            <w:right w:val="none" w:sz="0" w:space="0" w:color="auto"/>
          </w:divBdr>
        </w:div>
        <w:div w:id="1316296215">
          <w:marLeft w:val="0"/>
          <w:marRight w:val="0"/>
          <w:marTop w:val="0"/>
          <w:marBottom w:val="0"/>
          <w:divBdr>
            <w:top w:val="none" w:sz="0" w:space="0" w:color="auto"/>
            <w:left w:val="none" w:sz="0" w:space="0" w:color="auto"/>
            <w:bottom w:val="none" w:sz="0" w:space="0" w:color="auto"/>
            <w:right w:val="none" w:sz="0" w:space="0" w:color="auto"/>
          </w:divBdr>
        </w:div>
        <w:div w:id="1378776277">
          <w:marLeft w:val="0"/>
          <w:marRight w:val="0"/>
          <w:marTop w:val="0"/>
          <w:marBottom w:val="0"/>
          <w:divBdr>
            <w:top w:val="none" w:sz="0" w:space="0" w:color="auto"/>
            <w:left w:val="none" w:sz="0" w:space="0" w:color="auto"/>
            <w:bottom w:val="none" w:sz="0" w:space="0" w:color="auto"/>
            <w:right w:val="none" w:sz="0" w:space="0" w:color="auto"/>
          </w:divBdr>
        </w:div>
        <w:div w:id="1463232370">
          <w:marLeft w:val="0"/>
          <w:marRight w:val="0"/>
          <w:marTop w:val="0"/>
          <w:marBottom w:val="0"/>
          <w:divBdr>
            <w:top w:val="none" w:sz="0" w:space="0" w:color="auto"/>
            <w:left w:val="none" w:sz="0" w:space="0" w:color="auto"/>
            <w:bottom w:val="none" w:sz="0" w:space="0" w:color="auto"/>
            <w:right w:val="none" w:sz="0" w:space="0" w:color="auto"/>
          </w:divBdr>
        </w:div>
        <w:div w:id="1481657285">
          <w:marLeft w:val="0"/>
          <w:marRight w:val="0"/>
          <w:marTop w:val="0"/>
          <w:marBottom w:val="0"/>
          <w:divBdr>
            <w:top w:val="none" w:sz="0" w:space="0" w:color="auto"/>
            <w:left w:val="none" w:sz="0" w:space="0" w:color="auto"/>
            <w:bottom w:val="none" w:sz="0" w:space="0" w:color="auto"/>
            <w:right w:val="none" w:sz="0" w:space="0" w:color="auto"/>
          </w:divBdr>
        </w:div>
        <w:div w:id="1488013791">
          <w:marLeft w:val="0"/>
          <w:marRight w:val="0"/>
          <w:marTop w:val="0"/>
          <w:marBottom w:val="0"/>
          <w:divBdr>
            <w:top w:val="none" w:sz="0" w:space="0" w:color="auto"/>
            <w:left w:val="none" w:sz="0" w:space="0" w:color="auto"/>
            <w:bottom w:val="none" w:sz="0" w:space="0" w:color="auto"/>
            <w:right w:val="none" w:sz="0" w:space="0" w:color="auto"/>
          </w:divBdr>
        </w:div>
        <w:div w:id="1499686709">
          <w:marLeft w:val="0"/>
          <w:marRight w:val="0"/>
          <w:marTop w:val="0"/>
          <w:marBottom w:val="0"/>
          <w:divBdr>
            <w:top w:val="none" w:sz="0" w:space="0" w:color="auto"/>
            <w:left w:val="none" w:sz="0" w:space="0" w:color="auto"/>
            <w:bottom w:val="none" w:sz="0" w:space="0" w:color="auto"/>
            <w:right w:val="none" w:sz="0" w:space="0" w:color="auto"/>
          </w:divBdr>
        </w:div>
        <w:div w:id="1507087805">
          <w:marLeft w:val="0"/>
          <w:marRight w:val="0"/>
          <w:marTop w:val="0"/>
          <w:marBottom w:val="0"/>
          <w:divBdr>
            <w:top w:val="none" w:sz="0" w:space="0" w:color="auto"/>
            <w:left w:val="none" w:sz="0" w:space="0" w:color="auto"/>
            <w:bottom w:val="none" w:sz="0" w:space="0" w:color="auto"/>
            <w:right w:val="none" w:sz="0" w:space="0" w:color="auto"/>
          </w:divBdr>
        </w:div>
        <w:div w:id="1518497395">
          <w:marLeft w:val="0"/>
          <w:marRight w:val="0"/>
          <w:marTop w:val="0"/>
          <w:marBottom w:val="0"/>
          <w:divBdr>
            <w:top w:val="none" w:sz="0" w:space="0" w:color="auto"/>
            <w:left w:val="none" w:sz="0" w:space="0" w:color="auto"/>
            <w:bottom w:val="none" w:sz="0" w:space="0" w:color="auto"/>
            <w:right w:val="none" w:sz="0" w:space="0" w:color="auto"/>
          </w:divBdr>
        </w:div>
        <w:div w:id="1523275182">
          <w:marLeft w:val="0"/>
          <w:marRight w:val="0"/>
          <w:marTop w:val="0"/>
          <w:marBottom w:val="0"/>
          <w:divBdr>
            <w:top w:val="none" w:sz="0" w:space="0" w:color="auto"/>
            <w:left w:val="none" w:sz="0" w:space="0" w:color="auto"/>
            <w:bottom w:val="none" w:sz="0" w:space="0" w:color="auto"/>
            <w:right w:val="none" w:sz="0" w:space="0" w:color="auto"/>
          </w:divBdr>
        </w:div>
        <w:div w:id="1528327414">
          <w:marLeft w:val="0"/>
          <w:marRight w:val="0"/>
          <w:marTop w:val="0"/>
          <w:marBottom w:val="0"/>
          <w:divBdr>
            <w:top w:val="none" w:sz="0" w:space="0" w:color="auto"/>
            <w:left w:val="none" w:sz="0" w:space="0" w:color="auto"/>
            <w:bottom w:val="none" w:sz="0" w:space="0" w:color="auto"/>
            <w:right w:val="none" w:sz="0" w:space="0" w:color="auto"/>
          </w:divBdr>
        </w:div>
        <w:div w:id="1553497729">
          <w:marLeft w:val="0"/>
          <w:marRight w:val="0"/>
          <w:marTop w:val="0"/>
          <w:marBottom w:val="0"/>
          <w:divBdr>
            <w:top w:val="none" w:sz="0" w:space="0" w:color="auto"/>
            <w:left w:val="none" w:sz="0" w:space="0" w:color="auto"/>
            <w:bottom w:val="none" w:sz="0" w:space="0" w:color="auto"/>
            <w:right w:val="none" w:sz="0" w:space="0" w:color="auto"/>
          </w:divBdr>
          <w:divsChild>
            <w:div w:id="220212716">
              <w:marLeft w:val="0"/>
              <w:marRight w:val="0"/>
              <w:marTop w:val="0"/>
              <w:marBottom w:val="0"/>
              <w:divBdr>
                <w:top w:val="none" w:sz="0" w:space="0" w:color="auto"/>
                <w:left w:val="none" w:sz="0" w:space="0" w:color="auto"/>
                <w:bottom w:val="none" w:sz="0" w:space="0" w:color="auto"/>
                <w:right w:val="none" w:sz="0" w:space="0" w:color="auto"/>
              </w:divBdr>
            </w:div>
            <w:div w:id="344554146">
              <w:marLeft w:val="0"/>
              <w:marRight w:val="0"/>
              <w:marTop w:val="0"/>
              <w:marBottom w:val="0"/>
              <w:divBdr>
                <w:top w:val="none" w:sz="0" w:space="0" w:color="auto"/>
                <w:left w:val="none" w:sz="0" w:space="0" w:color="auto"/>
                <w:bottom w:val="none" w:sz="0" w:space="0" w:color="auto"/>
                <w:right w:val="none" w:sz="0" w:space="0" w:color="auto"/>
              </w:divBdr>
            </w:div>
            <w:div w:id="451948342">
              <w:marLeft w:val="0"/>
              <w:marRight w:val="0"/>
              <w:marTop w:val="0"/>
              <w:marBottom w:val="0"/>
              <w:divBdr>
                <w:top w:val="none" w:sz="0" w:space="0" w:color="auto"/>
                <w:left w:val="none" w:sz="0" w:space="0" w:color="auto"/>
                <w:bottom w:val="none" w:sz="0" w:space="0" w:color="auto"/>
                <w:right w:val="none" w:sz="0" w:space="0" w:color="auto"/>
              </w:divBdr>
            </w:div>
            <w:div w:id="610014170">
              <w:marLeft w:val="0"/>
              <w:marRight w:val="0"/>
              <w:marTop w:val="0"/>
              <w:marBottom w:val="0"/>
              <w:divBdr>
                <w:top w:val="none" w:sz="0" w:space="0" w:color="auto"/>
                <w:left w:val="none" w:sz="0" w:space="0" w:color="auto"/>
                <w:bottom w:val="none" w:sz="0" w:space="0" w:color="auto"/>
                <w:right w:val="none" w:sz="0" w:space="0" w:color="auto"/>
              </w:divBdr>
            </w:div>
            <w:div w:id="1028331404">
              <w:marLeft w:val="0"/>
              <w:marRight w:val="0"/>
              <w:marTop w:val="0"/>
              <w:marBottom w:val="0"/>
              <w:divBdr>
                <w:top w:val="none" w:sz="0" w:space="0" w:color="auto"/>
                <w:left w:val="none" w:sz="0" w:space="0" w:color="auto"/>
                <w:bottom w:val="none" w:sz="0" w:space="0" w:color="auto"/>
                <w:right w:val="none" w:sz="0" w:space="0" w:color="auto"/>
              </w:divBdr>
            </w:div>
            <w:div w:id="1117603307">
              <w:marLeft w:val="0"/>
              <w:marRight w:val="0"/>
              <w:marTop w:val="0"/>
              <w:marBottom w:val="0"/>
              <w:divBdr>
                <w:top w:val="none" w:sz="0" w:space="0" w:color="auto"/>
                <w:left w:val="none" w:sz="0" w:space="0" w:color="auto"/>
                <w:bottom w:val="none" w:sz="0" w:space="0" w:color="auto"/>
                <w:right w:val="none" w:sz="0" w:space="0" w:color="auto"/>
              </w:divBdr>
            </w:div>
            <w:div w:id="1133519781">
              <w:marLeft w:val="0"/>
              <w:marRight w:val="0"/>
              <w:marTop w:val="0"/>
              <w:marBottom w:val="0"/>
              <w:divBdr>
                <w:top w:val="none" w:sz="0" w:space="0" w:color="auto"/>
                <w:left w:val="none" w:sz="0" w:space="0" w:color="auto"/>
                <w:bottom w:val="none" w:sz="0" w:space="0" w:color="auto"/>
                <w:right w:val="none" w:sz="0" w:space="0" w:color="auto"/>
              </w:divBdr>
            </w:div>
            <w:div w:id="1188986492">
              <w:marLeft w:val="0"/>
              <w:marRight w:val="0"/>
              <w:marTop w:val="0"/>
              <w:marBottom w:val="0"/>
              <w:divBdr>
                <w:top w:val="none" w:sz="0" w:space="0" w:color="auto"/>
                <w:left w:val="none" w:sz="0" w:space="0" w:color="auto"/>
                <w:bottom w:val="none" w:sz="0" w:space="0" w:color="auto"/>
                <w:right w:val="none" w:sz="0" w:space="0" w:color="auto"/>
              </w:divBdr>
            </w:div>
            <w:div w:id="1253323085">
              <w:marLeft w:val="0"/>
              <w:marRight w:val="0"/>
              <w:marTop w:val="0"/>
              <w:marBottom w:val="0"/>
              <w:divBdr>
                <w:top w:val="none" w:sz="0" w:space="0" w:color="auto"/>
                <w:left w:val="none" w:sz="0" w:space="0" w:color="auto"/>
                <w:bottom w:val="none" w:sz="0" w:space="0" w:color="auto"/>
                <w:right w:val="none" w:sz="0" w:space="0" w:color="auto"/>
              </w:divBdr>
            </w:div>
            <w:div w:id="1270964136">
              <w:marLeft w:val="0"/>
              <w:marRight w:val="0"/>
              <w:marTop w:val="0"/>
              <w:marBottom w:val="0"/>
              <w:divBdr>
                <w:top w:val="none" w:sz="0" w:space="0" w:color="auto"/>
                <w:left w:val="none" w:sz="0" w:space="0" w:color="auto"/>
                <w:bottom w:val="none" w:sz="0" w:space="0" w:color="auto"/>
                <w:right w:val="none" w:sz="0" w:space="0" w:color="auto"/>
              </w:divBdr>
            </w:div>
            <w:div w:id="1424491328">
              <w:marLeft w:val="0"/>
              <w:marRight w:val="0"/>
              <w:marTop w:val="0"/>
              <w:marBottom w:val="0"/>
              <w:divBdr>
                <w:top w:val="none" w:sz="0" w:space="0" w:color="auto"/>
                <w:left w:val="none" w:sz="0" w:space="0" w:color="auto"/>
                <w:bottom w:val="none" w:sz="0" w:space="0" w:color="auto"/>
                <w:right w:val="none" w:sz="0" w:space="0" w:color="auto"/>
              </w:divBdr>
            </w:div>
            <w:div w:id="1462698113">
              <w:marLeft w:val="0"/>
              <w:marRight w:val="0"/>
              <w:marTop w:val="0"/>
              <w:marBottom w:val="0"/>
              <w:divBdr>
                <w:top w:val="none" w:sz="0" w:space="0" w:color="auto"/>
                <w:left w:val="none" w:sz="0" w:space="0" w:color="auto"/>
                <w:bottom w:val="none" w:sz="0" w:space="0" w:color="auto"/>
                <w:right w:val="none" w:sz="0" w:space="0" w:color="auto"/>
              </w:divBdr>
            </w:div>
            <w:div w:id="1491562007">
              <w:marLeft w:val="0"/>
              <w:marRight w:val="0"/>
              <w:marTop w:val="0"/>
              <w:marBottom w:val="0"/>
              <w:divBdr>
                <w:top w:val="none" w:sz="0" w:space="0" w:color="auto"/>
                <w:left w:val="none" w:sz="0" w:space="0" w:color="auto"/>
                <w:bottom w:val="none" w:sz="0" w:space="0" w:color="auto"/>
                <w:right w:val="none" w:sz="0" w:space="0" w:color="auto"/>
              </w:divBdr>
            </w:div>
            <w:div w:id="1551187626">
              <w:marLeft w:val="0"/>
              <w:marRight w:val="0"/>
              <w:marTop w:val="0"/>
              <w:marBottom w:val="0"/>
              <w:divBdr>
                <w:top w:val="none" w:sz="0" w:space="0" w:color="auto"/>
                <w:left w:val="none" w:sz="0" w:space="0" w:color="auto"/>
                <w:bottom w:val="none" w:sz="0" w:space="0" w:color="auto"/>
                <w:right w:val="none" w:sz="0" w:space="0" w:color="auto"/>
              </w:divBdr>
            </w:div>
            <w:div w:id="1602108503">
              <w:marLeft w:val="0"/>
              <w:marRight w:val="0"/>
              <w:marTop w:val="0"/>
              <w:marBottom w:val="0"/>
              <w:divBdr>
                <w:top w:val="none" w:sz="0" w:space="0" w:color="auto"/>
                <w:left w:val="none" w:sz="0" w:space="0" w:color="auto"/>
                <w:bottom w:val="none" w:sz="0" w:space="0" w:color="auto"/>
                <w:right w:val="none" w:sz="0" w:space="0" w:color="auto"/>
              </w:divBdr>
            </w:div>
            <w:div w:id="1612929235">
              <w:marLeft w:val="0"/>
              <w:marRight w:val="0"/>
              <w:marTop w:val="0"/>
              <w:marBottom w:val="0"/>
              <w:divBdr>
                <w:top w:val="none" w:sz="0" w:space="0" w:color="auto"/>
                <w:left w:val="none" w:sz="0" w:space="0" w:color="auto"/>
                <w:bottom w:val="none" w:sz="0" w:space="0" w:color="auto"/>
                <w:right w:val="none" w:sz="0" w:space="0" w:color="auto"/>
              </w:divBdr>
            </w:div>
            <w:div w:id="1664701850">
              <w:marLeft w:val="0"/>
              <w:marRight w:val="0"/>
              <w:marTop w:val="0"/>
              <w:marBottom w:val="0"/>
              <w:divBdr>
                <w:top w:val="none" w:sz="0" w:space="0" w:color="auto"/>
                <w:left w:val="none" w:sz="0" w:space="0" w:color="auto"/>
                <w:bottom w:val="none" w:sz="0" w:space="0" w:color="auto"/>
                <w:right w:val="none" w:sz="0" w:space="0" w:color="auto"/>
              </w:divBdr>
            </w:div>
            <w:div w:id="1759326316">
              <w:marLeft w:val="0"/>
              <w:marRight w:val="0"/>
              <w:marTop w:val="0"/>
              <w:marBottom w:val="0"/>
              <w:divBdr>
                <w:top w:val="none" w:sz="0" w:space="0" w:color="auto"/>
                <w:left w:val="none" w:sz="0" w:space="0" w:color="auto"/>
                <w:bottom w:val="none" w:sz="0" w:space="0" w:color="auto"/>
                <w:right w:val="none" w:sz="0" w:space="0" w:color="auto"/>
              </w:divBdr>
            </w:div>
            <w:div w:id="1954052264">
              <w:marLeft w:val="0"/>
              <w:marRight w:val="0"/>
              <w:marTop w:val="0"/>
              <w:marBottom w:val="0"/>
              <w:divBdr>
                <w:top w:val="none" w:sz="0" w:space="0" w:color="auto"/>
                <w:left w:val="none" w:sz="0" w:space="0" w:color="auto"/>
                <w:bottom w:val="none" w:sz="0" w:space="0" w:color="auto"/>
                <w:right w:val="none" w:sz="0" w:space="0" w:color="auto"/>
              </w:divBdr>
            </w:div>
            <w:div w:id="1967391489">
              <w:marLeft w:val="0"/>
              <w:marRight w:val="0"/>
              <w:marTop w:val="0"/>
              <w:marBottom w:val="0"/>
              <w:divBdr>
                <w:top w:val="none" w:sz="0" w:space="0" w:color="auto"/>
                <w:left w:val="none" w:sz="0" w:space="0" w:color="auto"/>
                <w:bottom w:val="none" w:sz="0" w:space="0" w:color="auto"/>
                <w:right w:val="none" w:sz="0" w:space="0" w:color="auto"/>
              </w:divBdr>
            </w:div>
          </w:divsChild>
        </w:div>
        <w:div w:id="1721512557">
          <w:marLeft w:val="0"/>
          <w:marRight w:val="0"/>
          <w:marTop w:val="0"/>
          <w:marBottom w:val="0"/>
          <w:divBdr>
            <w:top w:val="none" w:sz="0" w:space="0" w:color="auto"/>
            <w:left w:val="none" w:sz="0" w:space="0" w:color="auto"/>
            <w:bottom w:val="none" w:sz="0" w:space="0" w:color="auto"/>
            <w:right w:val="none" w:sz="0" w:space="0" w:color="auto"/>
          </w:divBdr>
        </w:div>
        <w:div w:id="1732272207">
          <w:marLeft w:val="0"/>
          <w:marRight w:val="0"/>
          <w:marTop w:val="0"/>
          <w:marBottom w:val="0"/>
          <w:divBdr>
            <w:top w:val="none" w:sz="0" w:space="0" w:color="auto"/>
            <w:left w:val="none" w:sz="0" w:space="0" w:color="auto"/>
            <w:bottom w:val="none" w:sz="0" w:space="0" w:color="auto"/>
            <w:right w:val="none" w:sz="0" w:space="0" w:color="auto"/>
          </w:divBdr>
        </w:div>
        <w:div w:id="1889880464">
          <w:marLeft w:val="0"/>
          <w:marRight w:val="0"/>
          <w:marTop w:val="0"/>
          <w:marBottom w:val="0"/>
          <w:divBdr>
            <w:top w:val="none" w:sz="0" w:space="0" w:color="auto"/>
            <w:left w:val="none" w:sz="0" w:space="0" w:color="auto"/>
            <w:bottom w:val="none" w:sz="0" w:space="0" w:color="auto"/>
            <w:right w:val="none" w:sz="0" w:space="0" w:color="auto"/>
          </w:divBdr>
        </w:div>
        <w:div w:id="1912688147">
          <w:marLeft w:val="0"/>
          <w:marRight w:val="0"/>
          <w:marTop w:val="0"/>
          <w:marBottom w:val="0"/>
          <w:divBdr>
            <w:top w:val="none" w:sz="0" w:space="0" w:color="auto"/>
            <w:left w:val="none" w:sz="0" w:space="0" w:color="auto"/>
            <w:bottom w:val="none" w:sz="0" w:space="0" w:color="auto"/>
            <w:right w:val="none" w:sz="0" w:space="0" w:color="auto"/>
          </w:divBdr>
        </w:div>
        <w:div w:id="2002348645">
          <w:marLeft w:val="0"/>
          <w:marRight w:val="0"/>
          <w:marTop w:val="0"/>
          <w:marBottom w:val="0"/>
          <w:divBdr>
            <w:top w:val="none" w:sz="0" w:space="0" w:color="auto"/>
            <w:left w:val="none" w:sz="0" w:space="0" w:color="auto"/>
            <w:bottom w:val="none" w:sz="0" w:space="0" w:color="auto"/>
            <w:right w:val="none" w:sz="0" w:space="0" w:color="auto"/>
          </w:divBdr>
        </w:div>
        <w:div w:id="2009628001">
          <w:marLeft w:val="0"/>
          <w:marRight w:val="0"/>
          <w:marTop w:val="0"/>
          <w:marBottom w:val="0"/>
          <w:divBdr>
            <w:top w:val="none" w:sz="0" w:space="0" w:color="auto"/>
            <w:left w:val="none" w:sz="0" w:space="0" w:color="auto"/>
            <w:bottom w:val="none" w:sz="0" w:space="0" w:color="auto"/>
            <w:right w:val="none" w:sz="0" w:space="0" w:color="auto"/>
          </w:divBdr>
        </w:div>
        <w:div w:id="2044554941">
          <w:marLeft w:val="0"/>
          <w:marRight w:val="0"/>
          <w:marTop w:val="0"/>
          <w:marBottom w:val="0"/>
          <w:divBdr>
            <w:top w:val="none" w:sz="0" w:space="0" w:color="auto"/>
            <w:left w:val="none" w:sz="0" w:space="0" w:color="auto"/>
            <w:bottom w:val="none" w:sz="0" w:space="0" w:color="auto"/>
            <w:right w:val="none" w:sz="0" w:space="0" w:color="auto"/>
          </w:divBdr>
        </w:div>
        <w:div w:id="2061395191">
          <w:marLeft w:val="0"/>
          <w:marRight w:val="0"/>
          <w:marTop w:val="0"/>
          <w:marBottom w:val="0"/>
          <w:divBdr>
            <w:top w:val="none" w:sz="0" w:space="0" w:color="auto"/>
            <w:left w:val="none" w:sz="0" w:space="0" w:color="auto"/>
            <w:bottom w:val="none" w:sz="0" w:space="0" w:color="auto"/>
            <w:right w:val="none" w:sz="0" w:space="0" w:color="auto"/>
          </w:divBdr>
        </w:div>
        <w:div w:id="2100516004">
          <w:marLeft w:val="0"/>
          <w:marRight w:val="0"/>
          <w:marTop w:val="0"/>
          <w:marBottom w:val="0"/>
          <w:divBdr>
            <w:top w:val="none" w:sz="0" w:space="0" w:color="auto"/>
            <w:left w:val="none" w:sz="0" w:space="0" w:color="auto"/>
            <w:bottom w:val="none" w:sz="0" w:space="0" w:color="auto"/>
            <w:right w:val="none" w:sz="0" w:space="0" w:color="auto"/>
          </w:divBdr>
        </w:div>
        <w:div w:id="2104257040">
          <w:marLeft w:val="0"/>
          <w:marRight w:val="0"/>
          <w:marTop w:val="0"/>
          <w:marBottom w:val="0"/>
          <w:divBdr>
            <w:top w:val="none" w:sz="0" w:space="0" w:color="auto"/>
            <w:left w:val="none" w:sz="0" w:space="0" w:color="auto"/>
            <w:bottom w:val="none" w:sz="0" w:space="0" w:color="auto"/>
            <w:right w:val="none" w:sz="0" w:space="0" w:color="auto"/>
          </w:divBdr>
        </w:div>
        <w:div w:id="2136289340">
          <w:marLeft w:val="0"/>
          <w:marRight w:val="0"/>
          <w:marTop w:val="0"/>
          <w:marBottom w:val="0"/>
          <w:divBdr>
            <w:top w:val="none" w:sz="0" w:space="0" w:color="auto"/>
            <w:left w:val="none" w:sz="0" w:space="0" w:color="auto"/>
            <w:bottom w:val="none" w:sz="0" w:space="0" w:color="auto"/>
            <w:right w:val="none" w:sz="0" w:space="0" w:color="auto"/>
          </w:divBdr>
        </w:div>
      </w:divsChild>
    </w:div>
    <w:div w:id="1762754193">
      <w:bodyDiv w:val="1"/>
      <w:marLeft w:val="0"/>
      <w:marRight w:val="0"/>
      <w:marTop w:val="0"/>
      <w:marBottom w:val="0"/>
      <w:divBdr>
        <w:top w:val="none" w:sz="0" w:space="0" w:color="auto"/>
        <w:left w:val="none" w:sz="0" w:space="0" w:color="auto"/>
        <w:bottom w:val="none" w:sz="0" w:space="0" w:color="auto"/>
        <w:right w:val="none" w:sz="0" w:space="0" w:color="auto"/>
      </w:divBdr>
      <w:divsChild>
        <w:div w:id="197742940">
          <w:marLeft w:val="0"/>
          <w:marRight w:val="0"/>
          <w:marTop w:val="0"/>
          <w:marBottom w:val="0"/>
          <w:divBdr>
            <w:top w:val="none" w:sz="0" w:space="0" w:color="auto"/>
            <w:left w:val="none" w:sz="0" w:space="0" w:color="auto"/>
            <w:bottom w:val="none" w:sz="0" w:space="0" w:color="auto"/>
            <w:right w:val="none" w:sz="0" w:space="0" w:color="auto"/>
          </w:divBdr>
        </w:div>
        <w:div w:id="395476260">
          <w:marLeft w:val="0"/>
          <w:marRight w:val="0"/>
          <w:marTop w:val="0"/>
          <w:marBottom w:val="0"/>
          <w:divBdr>
            <w:top w:val="none" w:sz="0" w:space="0" w:color="auto"/>
            <w:left w:val="none" w:sz="0" w:space="0" w:color="auto"/>
            <w:bottom w:val="none" w:sz="0" w:space="0" w:color="auto"/>
            <w:right w:val="none" w:sz="0" w:space="0" w:color="auto"/>
          </w:divBdr>
        </w:div>
      </w:divsChild>
    </w:div>
    <w:div w:id="1866019430">
      <w:bodyDiv w:val="1"/>
      <w:marLeft w:val="0"/>
      <w:marRight w:val="0"/>
      <w:marTop w:val="0"/>
      <w:marBottom w:val="0"/>
      <w:divBdr>
        <w:top w:val="none" w:sz="0" w:space="0" w:color="auto"/>
        <w:left w:val="none" w:sz="0" w:space="0" w:color="auto"/>
        <w:bottom w:val="none" w:sz="0" w:space="0" w:color="auto"/>
        <w:right w:val="none" w:sz="0" w:space="0" w:color="auto"/>
      </w:divBdr>
      <w:divsChild>
        <w:div w:id="476727748">
          <w:marLeft w:val="0"/>
          <w:marRight w:val="0"/>
          <w:marTop w:val="0"/>
          <w:marBottom w:val="0"/>
          <w:divBdr>
            <w:top w:val="none" w:sz="0" w:space="0" w:color="auto"/>
            <w:left w:val="none" w:sz="0" w:space="0" w:color="auto"/>
            <w:bottom w:val="none" w:sz="0" w:space="0" w:color="auto"/>
            <w:right w:val="none" w:sz="0" w:space="0" w:color="auto"/>
          </w:divBdr>
        </w:div>
        <w:div w:id="555972710">
          <w:marLeft w:val="0"/>
          <w:marRight w:val="0"/>
          <w:marTop w:val="0"/>
          <w:marBottom w:val="0"/>
          <w:divBdr>
            <w:top w:val="none" w:sz="0" w:space="0" w:color="auto"/>
            <w:left w:val="none" w:sz="0" w:space="0" w:color="auto"/>
            <w:bottom w:val="none" w:sz="0" w:space="0" w:color="auto"/>
            <w:right w:val="none" w:sz="0" w:space="0" w:color="auto"/>
          </w:divBdr>
        </w:div>
        <w:div w:id="1550072577">
          <w:marLeft w:val="0"/>
          <w:marRight w:val="0"/>
          <w:marTop w:val="0"/>
          <w:marBottom w:val="0"/>
          <w:divBdr>
            <w:top w:val="none" w:sz="0" w:space="0" w:color="auto"/>
            <w:left w:val="none" w:sz="0" w:space="0" w:color="auto"/>
            <w:bottom w:val="none" w:sz="0" w:space="0" w:color="auto"/>
            <w:right w:val="none" w:sz="0" w:space="0" w:color="auto"/>
          </w:divBdr>
        </w:div>
      </w:divsChild>
    </w:div>
    <w:div w:id="1940864783">
      <w:bodyDiv w:val="1"/>
      <w:marLeft w:val="0"/>
      <w:marRight w:val="0"/>
      <w:marTop w:val="0"/>
      <w:marBottom w:val="0"/>
      <w:divBdr>
        <w:top w:val="none" w:sz="0" w:space="0" w:color="auto"/>
        <w:left w:val="none" w:sz="0" w:space="0" w:color="auto"/>
        <w:bottom w:val="none" w:sz="0" w:space="0" w:color="auto"/>
        <w:right w:val="none" w:sz="0" w:space="0" w:color="auto"/>
      </w:divBdr>
      <w:divsChild>
        <w:div w:id="34698616">
          <w:marLeft w:val="0"/>
          <w:marRight w:val="0"/>
          <w:marTop w:val="0"/>
          <w:marBottom w:val="0"/>
          <w:divBdr>
            <w:top w:val="none" w:sz="0" w:space="0" w:color="auto"/>
            <w:left w:val="none" w:sz="0" w:space="0" w:color="auto"/>
            <w:bottom w:val="none" w:sz="0" w:space="0" w:color="auto"/>
            <w:right w:val="none" w:sz="0" w:space="0" w:color="auto"/>
          </w:divBdr>
        </w:div>
        <w:div w:id="79301620">
          <w:marLeft w:val="0"/>
          <w:marRight w:val="0"/>
          <w:marTop w:val="0"/>
          <w:marBottom w:val="0"/>
          <w:divBdr>
            <w:top w:val="none" w:sz="0" w:space="0" w:color="auto"/>
            <w:left w:val="none" w:sz="0" w:space="0" w:color="auto"/>
            <w:bottom w:val="none" w:sz="0" w:space="0" w:color="auto"/>
            <w:right w:val="none" w:sz="0" w:space="0" w:color="auto"/>
          </w:divBdr>
        </w:div>
        <w:div w:id="140969497">
          <w:marLeft w:val="0"/>
          <w:marRight w:val="0"/>
          <w:marTop w:val="0"/>
          <w:marBottom w:val="0"/>
          <w:divBdr>
            <w:top w:val="none" w:sz="0" w:space="0" w:color="auto"/>
            <w:left w:val="none" w:sz="0" w:space="0" w:color="auto"/>
            <w:bottom w:val="none" w:sz="0" w:space="0" w:color="auto"/>
            <w:right w:val="none" w:sz="0" w:space="0" w:color="auto"/>
          </w:divBdr>
          <w:divsChild>
            <w:div w:id="30620405">
              <w:marLeft w:val="0"/>
              <w:marRight w:val="0"/>
              <w:marTop w:val="0"/>
              <w:marBottom w:val="0"/>
              <w:divBdr>
                <w:top w:val="none" w:sz="0" w:space="0" w:color="auto"/>
                <w:left w:val="none" w:sz="0" w:space="0" w:color="auto"/>
                <w:bottom w:val="none" w:sz="0" w:space="0" w:color="auto"/>
                <w:right w:val="none" w:sz="0" w:space="0" w:color="auto"/>
              </w:divBdr>
            </w:div>
            <w:div w:id="143131581">
              <w:marLeft w:val="0"/>
              <w:marRight w:val="0"/>
              <w:marTop w:val="0"/>
              <w:marBottom w:val="0"/>
              <w:divBdr>
                <w:top w:val="none" w:sz="0" w:space="0" w:color="auto"/>
                <w:left w:val="none" w:sz="0" w:space="0" w:color="auto"/>
                <w:bottom w:val="none" w:sz="0" w:space="0" w:color="auto"/>
                <w:right w:val="none" w:sz="0" w:space="0" w:color="auto"/>
              </w:divBdr>
            </w:div>
            <w:div w:id="155802766">
              <w:marLeft w:val="0"/>
              <w:marRight w:val="0"/>
              <w:marTop w:val="0"/>
              <w:marBottom w:val="0"/>
              <w:divBdr>
                <w:top w:val="none" w:sz="0" w:space="0" w:color="auto"/>
                <w:left w:val="none" w:sz="0" w:space="0" w:color="auto"/>
                <w:bottom w:val="none" w:sz="0" w:space="0" w:color="auto"/>
                <w:right w:val="none" w:sz="0" w:space="0" w:color="auto"/>
              </w:divBdr>
            </w:div>
            <w:div w:id="210849984">
              <w:marLeft w:val="0"/>
              <w:marRight w:val="0"/>
              <w:marTop w:val="0"/>
              <w:marBottom w:val="0"/>
              <w:divBdr>
                <w:top w:val="none" w:sz="0" w:space="0" w:color="auto"/>
                <w:left w:val="none" w:sz="0" w:space="0" w:color="auto"/>
                <w:bottom w:val="none" w:sz="0" w:space="0" w:color="auto"/>
                <w:right w:val="none" w:sz="0" w:space="0" w:color="auto"/>
              </w:divBdr>
            </w:div>
            <w:div w:id="321931756">
              <w:marLeft w:val="0"/>
              <w:marRight w:val="0"/>
              <w:marTop w:val="0"/>
              <w:marBottom w:val="0"/>
              <w:divBdr>
                <w:top w:val="none" w:sz="0" w:space="0" w:color="auto"/>
                <w:left w:val="none" w:sz="0" w:space="0" w:color="auto"/>
                <w:bottom w:val="none" w:sz="0" w:space="0" w:color="auto"/>
                <w:right w:val="none" w:sz="0" w:space="0" w:color="auto"/>
              </w:divBdr>
            </w:div>
            <w:div w:id="372730228">
              <w:marLeft w:val="0"/>
              <w:marRight w:val="0"/>
              <w:marTop w:val="0"/>
              <w:marBottom w:val="0"/>
              <w:divBdr>
                <w:top w:val="none" w:sz="0" w:space="0" w:color="auto"/>
                <w:left w:val="none" w:sz="0" w:space="0" w:color="auto"/>
                <w:bottom w:val="none" w:sz="0" w:space="0" w:color="auto"/>
                <w:right w:val="none" w:sz="0" w:space="0" w:color="auto"/>
              </w:divBdr>
            </w:div>
            <w:div w:id="540170762">
              <w:marLeft w:val="0"/>
              <w:marRight w:val="0"/>
              <w:marTop w:val="0"/>
              <w:marBottom w:val="0"/>
              <w:divBdr>
                <w:top w:val="none" w:sz="0" w:space="0" w:color="auto"/>
                <w:left w:val="none" w:sz="0" w:space="0" w:color="auto"/>
                <w:bottom w:val="none" w:sz="0" w:space="0" w:color="auto"/>
                <w:right w:val="none" w:sz="0" w:space="0" w:color="auto"/>
              </w:divBdr>
            </w:div>
            <w:div w:id="553351661">
              <w:marLeft w:val="0"/>
              <w:marRight w:val="0"/>
              <w:marTop w:val="0"/>
              <w:marBottom w:val="0"/>
              <w:divBdr>
                <w:top w:val="none" w:sz="0" w:space="0" w:color="auto"/>
                <w:left w:val="none" w:sz="0" w:space="0" w:color="auto"/>
                <w:bottom w:val="none" w:sz="0" w:space="0" w:color="auto"/>
                <w:right w:val="none" w:sz="0" w:space="0" w:color="auto"/>
              </w:divBdr>
            </w:div>
            <w:div w:id="778527057">
              <w:marLeft w:val="0"/>
              <w:marRight w:val="0"/>
              <w:marTop w:val="0"/>
              <w:marBottom w:val="0"/>
              <w:divBdr>
                <w:top w:val="none" w:sz="0" w:space="0" w:color="auto"/>
                <w:left w:val="none" w:sz="0" w:space="0" w:color="auto"/>
                <w:bottom w:val="none" w:sz="0" w:space="0" w:color="auto"/>
                <w:right w:val="none" w:sz="0" w:space="0" w:color="auto"/>
              </w:divBdr>
            </w:div>
            <w:div w:id="1034579041">
              <w:marLeft w:val="0"/>
              <w:marRight w:val="0"/>
              <w:marTop w:val="0"/>
              <w:marBottom w:val="0"/>
              <w:divBdr>
                <w:top w:val="none" w:sz="0" w:space="0" w:color="auto"/>
                <w:left w:val="none" w:sz="0" w:space="0" w:color="auto"/>
                <w:bottom w:val="none" w:sz="0" w:space="0" w:color="auto"/>
                <w:right w:val="none" w:sz="0" w:space="0" w:color="auto"/>
              </w:divBdr>
            </w:div>
            <w:div w:id="1051803836">
              <w:marLeft w:val="0"/>
              <w:marRight w:val="0"/>
              <w:marTop w:val="0"/>
              <w:marBottom w:val="0"/>
              <w:divBdr>
                <w:top w:val="none" w:sz="0" w:space="0" w:color="auto"/>
                <w:left w:val="none" w:sz="0" w:space="0" w:color="auto"/>
                <w:bottom w:val="none" w:sz="0" w:space="0" w:color="auto"/>
                <w:right w:val="none" w:sz="0" w:space="0" w:color="auto"/>
              </w:divBdr>
            </w:div>
            <w:div w:id="1201864803">
              <w:marLeft w:val="0"/>
              <w:marRight w:val="0"/>
              <w:marTop w:val="0"/>
              <w:marBottom w:val="0"/>
              <w:divBdr>
                <w:top w:val="none" w:sz="0" w:space="0" w:color="auto"/>
                <w:left w:val="none" w:sz="0" w:space="0" w:color="auto"/>
                <w:bottom w:val="none" w:sz="0" w:space="0" w:color="auto"/>
                <w:right w:val="none" w:sz="0" w:space="0" w:color="auto"/>
              </w:divBdr>
            </w:div>
            <w:div w:id="1367101439">
              <w:marLeft w:val="0"/>
              <w:marRight w:val="0"/>
              <w:marTop w:val="0"/>
              <w:marBottom w:val="0"/>
              <w:divBdr>
                <w:top w:val="none" w:sz="0" w:space="0" w:color="auto"/>
                <w:left w:val="none" w:sz="0" w:space="0" w:color="auto"/>
                <w:bottom w:val="none" w:sz="0" w:space="0" w:color="auto"/>
                <w:right w:val="none" w:sz="0" w:space="0" w:color="auto"/>
              </w:divBdr>
            </w:div>
            <w:div w:id="1370035434">
              <w:marLeft w:val="0"/>
              <w:marRight w:val="0"/>
              <w:marTop w:val="0"/>
              <w:marBottom w:val="0"/>
              <w:divBdr>
                <w:top w:val="none" w:sz="0" w:space="0" w:color="auto"/>
                <w:left w:val="none" w:sz="0" w:space="0" w:color="auto"/>
                <w:bottom w:val="none" w:sz="0" w:space="0" w:color="auto"/>
                <w:right w:val="none" w:sz="0" w:space="0" w:color="auto"/>
              </w:divBdr>
            </w:div>
            <w:div w:id="1604803029">
              <w:marLeft w:val="0"/>
              <w:marRight w:val="0"/>
              <w:marTop w:val="0"/>
              <w:marBottom w:val="0"/>
              <w:divBdr>
                <w:top w:val="none" w:sz="0" w:space="0" w:color="auto"/>
                <w:left w:val="none" w:sz="0" w:space="0" w:color="auto"/>
                <w:bottom w:val="none" w:sz="0" w:space="0" w:color="auto"/>
                <w:right w:val="none" w:sz="0" w:space="0" w:color="auto"/>
              </w:divBdr>
            </w:div>
            <w:div w:id="1618559938">
              <w:marLeft w:val="0"/>
              <w:marRight w:val="0"/>
              <w:marTop w:val="0"/>
              <w:marBottom w:val="0"/>
              <w:divBdr>
                <w:top w:val="none" w:sz="0" w:space="0" w:color="auto"/>
                <w:left w:val="none" w:sz="0" w:space="0" w:color="auto"/>
                <w:bottom w:val="none" w:sz="0" w:space="0" w:color="auto"/>
                <w:right w:val="none" w:sz="0" w:space="0" w:color="auto"/>
              </w:divBdr>
            </w:div>
            <w:div w:id="1627008568">
              <w:marLeft w:val="0"/>
              <w:marRight w:val="0"/>
              <w:marTop w:val="0"/>
              <w:marBottom w:val="0"/>
              <w:divBdr>
                <w:top w:val="none" w:sz="0" w:space="0" w:color="auto"/>
                <w:left w:val="none" w:sz="0" w:space="0" w:color="auto"/>
                <w:bottom w:val="none" w:sz="0" w:space="0" w:color="auto"/>
                <w:right w:val="none" w:sz="0" w:space="0" w:color="auto"/>
              </w:divBdr>
            </w:div>
            <w:div w:id="1869755309">
              <w:marLeft w:val="0"/>
              <w:marRight w:val="0"/>
              <w:marTop w:val="0"/>
              <w:marBottom w:val="0"/>
              <w:divBdr>
                <w:top w:val="none" w:sz="0" w:space="0" w:color="auto"/>
                <w:left w:val="none" w:sz="0" w:space="0" w:color="auto"/>
                <w:bottom w:val="none" w:sz="0" w:space="0" w:color="auto"/>
                <w:right w:val="none" w:sz="0" w:space="0" w:color="auto"/>
              </w:divBdr>
            </w:div>
            <w:div w:id="1904296185">
              <w:marLeft w:val="0"/>
              <w:marRight w:val="0"/>
              <w:marTop w:val="0"/>
              <w:marBottom w:val="0"/>
              <w:divBdr>
                <w:top w:val="none" w:sz="0" w:space="0" w:color="auto"/>
                <w:left w:val="none" w:sz="0" w:space="0" w:color="auto"/>
                <w:bottom w:val="none" w:sz="0" w:space="0" w:color="auto"/>
                <w:right w:val="none" w:sz="0" w:space="0" w:color="auto"/>
              </w:divBdr>
            </w:div>
            <w:div w:id="1992178533">
              <w:marLeft w:val="0"/>
              <w:marRight w:val="0"/>
              <w:marTop w:val="0"/>
              <w:marBottom w:val="0"/>
              <w:divBdr>
                <w:top w:val="none" w:sz="0" w:space="0" w:color="auto"/>
                <w:left w:val="none" w:sz="0" w:space="0" w:color="auto"/>
                <w:bottom w:val="none" w:sz="0" w:space="0" w:color="auto"/>
                <w:right w:val="none" w:sz="0" w:space="0" w:color="auto"/>
              </w:divBdr>
            </w:div>
          </w:divsChild>
        </w:div>
        <w:div w:id="170460984">
          <w:marLeft w:val="0"/>
          <w:marRight w:val="0"/>
          <w:marTop w:val="0"/>
          <w:marBottom w:val="0"/>
          <w:divBdr>
            <w:top w:val="none" w:sz="0" w:space="0" w:color="auto"/>
            <w:left w:val="none" w:sz="0" w:space="0" w:color="auto"/>
            <w:bottom w:val="none" w:sz="0" w:space="0" w:color="auto"/>
            <w:right w:val="none" w:sz="0" w:space="0" w:color="auto"/>
          </w:divBdr>
        </w:div>
        <w:div w:id="200748251">
          <w:marLeft w:val="0"/>
          <w:marRight w:val="0"/>
          <w:marTop w:val="0"/>
          <w:marBottom w:val="0"/>
          <w:divBdr>
            <w:top w:val="none" w:sz="0" w:space="0" w:color="auto"/>
            <w:left w:val="none" w:sz="0" w:space="0" w:color="auto"/>
            <w:bottom w:val="none" w:sz="0" w:space="0" w:color="auto"/>
            <w:right w:val="none" w:sz="0" w:space="0" w:color="auto"/>
          </w:divBdr>
        </w:div>
        <w:div w:id="218707153">
          <w:marLeft w:val="0"/>
          <w:marRight w:val="0"/>
          <w:marTop w:val="0"/>
          <w:marBottom w:val="0"/>
          <w:divBdr>
            <w:top w:val="none" w:sz="0" w:space="0" w:color="auto"/>
            <w:left w:val="none" w:sz="0" w:space="0" w:color="auto"/>
            <w:bottom w:val="none" w:sz="0" w:space="0" w:color="auto"/>
            <w:right w:val="none" w:sz="0" w:space="0" w:color="auto"/>
          </w:divBdr>
        </w:div>
        <w:div w:id="244806443">
          <w:marLeft w:val="0"/>
          <w:marRight w:val="0"/>
          <w:marTop w:val="0"/>
          <w:marBottom w:val="0"/>
          <w:divBdr>
            <w:top w:val="none" w:sz="0" w:space="0" w:color="auto"/>
            <w:left w:val="none" w:sz="0" w:space="0" w:color="auto"/>
            <w:bottom w:val="none" w:sz="0" w:space="0" w:color="auto"/>
            <w:right w:val="none" w:sz="0" w:space="0" w:color="auto"/>
          </w:divBdr>
        </w:div>
        <w:div w:id="274679445">
          <w:marLeft w:val="0"/>
          <w:marRight w:val="0"/>
          <w:marTop w:val="0"/>
          <w:marBottom w:val="0"/>
          <w:divBdr>
            <w:top w:val="none" w:sz="0" w:space="0" w:color="auto"/>
            <w:left w:val="none" w:sz="0" w:space="0" w:color="auto"/>
            <w:bottom w:val="none" w:sz="0" w:space="0" w:color="auto"/>
            <w:right w:val="none" w:sz="0" w:space="0" w:color="auto"/>
          </w:divBdr>
        </w:div>
        <w:div w:id="278070293">
          <w:marLeft w:val="0"/>
          <w:marRight w:val="0"/>
          <w:marTop w:val="0"/>
          <w:marBottom w:val="0"/>
          <w:divBdr>
            <w:top w:val="none" w:sz="0" w:space="0" w:color="auto"/>
            <w:left w:val="none" w:sz="0" w:space="0" w:color="auto"/>
            <w:bottom w:val="none" w:sz="0" w:space="0" w:color="auto"/>
            <w:right w:val="none" w:sz="0" w:space="0" w:color="auto"/>
          </w:divBdr>
        </w:div>
        <w:div w:id="323512896">
          <w:marLeft w:val="0"/>
          <w:marRight w:val="0"/>
          <w:marTop w:val="0"/>
          <w:marBottom w:val="0"/>
          <w:divBdr>
            <w:top w:val="none" w:sz="0" w:space="0" w:color="auto"/>
            <w:left w:val="none" w:sz="0" w:space="0" w:color="auto"/>
            <w:bottom w:val="none" w:sz="0" w:space="0" w:color="auto"/>
            <w:right w:val="none" w:sz="0" w:space="0" w:color="auto"/>
          </w:divBdr>
        </w:div>
        <w:div w:id="344017710">
          <w:marLeft w:val="0"/>
          <w:marRight w:val="0"/>
          <w:marTop w:val="0"/>
          <w:marBottom w:val="0"/>
          <w:divBdr>
            <w:top w:val="none" w:sz="0" w:space="0" w:color="auto"/>
            <w:left w:val="none" w:sz="0" w:space="0" w:color="auto"/>
            <w:bottom w:val="none" w:sz="0" w:space="0" w:color="auto"/>
            <w:right w:val="none" w:sz="0" w:space="0" w:color="auto"/>
          </w:divBdr>
        </w:div>
        <w:div w:id="396368272">
          <w:marLeft w:val="0"/>
          <w:marRight w:val="0"/>
          <w:marTop w:val="0"/>
          <w:marBottom w:val="0"/>
          <w:divBdr>
            <w:top w:val="none" w:sz="0" w:space="0" w:color="auto"/>
            <w:left w:val="none" w:sz="0" w:space="0" w:color="auto"/>
            <w:bottom w:val="none" w:sz="0" w:space="0" w:color="auto"/>
            <w:right w:val="none" w:sz="0" w:space="0" w:color="auto"/>
          </w:divBdr>
        </w:div>
        <w:div w:id="465973070">
          <w:marLeft w:val="0"/>
          <w:marRight w:val="0"/>
          <w:marTop w:val="0"/>
          <w:marBottom w:val="0"/>
          <w:divBdr>
            <w:top w:val="none" w:sz="0" w:space="0" w:color="auto"/>
            <w:left w:val="none" w:sz="0" w:space="0" w:color="auto"/>
            <w:bottom w:val="none" w:sz="0" w:space="0" w:color="auto"/>
            <w:right w:val="none" w:sz="0" w:space="0" w:color="auto"/>
          </w:divBdr>
        </w:div>
        <w:div w:id="504175713">
          <w:marLeft w:val="0"/>
          <w:marRight w:val="0"/>
          <w:marTop w:val="0"/>
          <w:marBottom w:val="0"/>
          <w:divBdr>
            <w:top w:val="none" w:sz="0" w:space="0" w:color="auto"/>
            <w:left w:val="none" w:sz="0" w:space="0" w:color="auto"/>
            <w:bottom w:val="none" w:sz="0" w:space="0" w:color="auto"/>
            <w:right w:val="none" w:sz="0" w:space="0" w:color="auto"/>
          </w:divBdr>
        </w:div>
        <w:div w:id="578060064">
          <w:marLeft w:val="0"/>
          <w:marRight w:val="0"/>
          <w:marTop w:val="0"/>
          <w:marBottom w:val="0"/>
          <w:divBdr>
            <w:top w:val="none" w:sz="0" w:space="0" w:color="auto"/>
            <w:left w:val="none" w:sz="0" w:space="0" w:color="auto"/>
            <w:bottom w:val="none" w:sz="0" w:space="0" w:color="auto"/>
            <w:right w:val="none" w:sz="0" w:space="0" w:color="auto"/>
          </w:divBdr>
        </w:div>
        <w:div w:id="613635723">
          <w:marLeft w:val="0"/>
          <w:marRight w:val="0"/>
          <w:marTop w:val="0"/>
          <w:marBottom w:val="0"/>
          <w:divBdr>
            <w:top w:val="none" w:sz="0" w:space="0" w:color="auto"/>
            <w:left w:val="none" w:sz="0" w:space="0" w:color="auto"/>
            <w:bottom w:val="none" w:sz="0" w:space="0" w:color="auto"/>
            <w:right w:val="none" w:sz="0" w:space="0" w:color="auto"/>
          </w:divBdr>
        </w:div>
        <w:div w:id="702294591">
          <w:marLeft w:val="0"/>
          <w:marRight w:val="0"/>
          <w:marTop w:val="0"/>
          <w:marBottom w:val="0"/>
          <w:divBdr>
            <w:top w:val="none" w:sz="0" w:space="0" w:color="auto"/>
            <w:left w:val="none" w:sz="0" w:space="0" w:color="auto"/>
            <w:bottom w:val="none" w:sz="0" w:space="0" w:color="auto"/>
            <w:right w:val="none" w:sz="0" w:space="0" w:color="auto"/>
          </w:divBdr>
        </w:div>
        <w:div w:id="710230254">
          <w:marLeft w:val="0"/>
          <w:marRight w:val="0"/>
          <w:marTop w:val="0"/>
          <w:marBottom w:val="0"/>
          <w:divBdr>
            <w:top w:val="none" w:sz="0" w:space="0" w:color="auto"/>
            <w:left w:val="none" w:sz="0" w:space="0" w:color="auto"/>
            <w:bottom w:val="none" w:sz="0" w:space="0" w:color="auto"/>
            <w:right w:val="none" w:sz="0" w:space="0" w:color="auto"/>
          </w:divBdr>
        </w:div>
        <w:div w:id="714742323">
          <w:marLeft w:val="0"/>
          <w:marRight w:val="0"/>
          <w:marTop w:val="0"/>
          <w:marBottom w:val="0"/>
          <w:divBdr>
            <w:top w:val="none" w:sz="0" w:space="0" w:color="auto"/>
            <w:left w:val="none" w:sz="0" w:space="0" w:color="auto"/>
            <w:bottom w:val="none" w:sz="0" w:space="0" w:color="auto"/>
            <w:right w:val="none" w:sz="0" w:space="0" w:color="auto"/>
          </w:divBdr>
        </w:div>
        <w:div w:id="738019549">
          <w:marLeft w:val="0"/>
          <w:marRight w:val="0"/>
          <w:marTop w:val="0"/>
          <w:marBottom w:val="0"/>
          <w:divBdr>
            <w:top w:val="none" w:sz="0" w:space="0" w:color="auto"/>
            <w:left w:val="none" w:sz="0" w:space="0" w:color="auto"/>
            <w:bottom w:val="none" w:sz="0" w:space="0" w:color="auto"/>
            <w:right w:val="none" w:sz="0" w:space="0" w:color="auto"/>
          </w:divBdr>
        </w:div>
        <w:div w:id="757990163">
          <w:marLeft w:val="0"/>
          <w:marRight w:val="0"/>
          <w:marTop w:val="0"/>
          <w:marBottom w:val="0"/>
          <w:divBdr>
            <w:top w:val="none" w:sz="0" w:space="0" w:color="auto"/>
            <w:left w:val="none" w:sz="0" w:space="0" w:color="auto"/>
            <w:bottom w:val="none" w:sz="0" w:space="0" w:color="auto"/>
            <w:right w:val="none" w:sz="0" w:space="0" w:color="auto"/>
          </w:divBdr>
        </w:div>
        <w:div w:id="776753272">
          <w:marLeft w:val="0"/>
          <w:marRight w:val="0"/>
          <w:marTop w:val="0"/>
          <w:marBottom w:val="0"/>
          <w:divBdr>
            <w:top w:val="none" w:sz="0" w:space="0" w:color="auto"/>
            <w:left w:val="none" w:sz="0" w:space="0" w:color="auto"/>
            <w:bottom w:val="none" w:sz="0" w:space="0" w:color="auto"/>
            <w:right w:val="none" w:sz="0" w:space="0" w:color="auto"/>
          </w:divBdr>
        </w:div>
        <w:div w:id="782119522">
          <w:marLeft w:val="0"/>
          <w:marRight w:val="0"/>
          <w:marTop w:val="0"/>
          <w:marBottom w:val="0"/>
          <w:divBdr>
            <w:top w:val="none" w:sz="0" w:space="0" w:color="auto"/>
            <w:left w:val="none" w:sz="0" w:space="0" w:color="auto"/>
            <w:bottom w:val="none" w:sz="0" w:space="0" w:color="auto"/>
            <w:right w:val="none" w:sz="0" w:space="0" w:color="auto"/>
          </w:divBdr>
        </w:div>
        <w:div w:id="800148800">
          <w:marLeft w:val="0"/>
          <w:marRight w:val="0"/>
          <w:marTop w:val="0"/>
          <w:marBottom w:val="0"/>
          <w:divBdr>
            <w:top w:val="none" w:sz="0" w:space="0" w:color="auto"/>
            <w:left w:val="none" w:sz="0" w:space="0" w:color="auto"/>
            <w:bottom w:val="none" w:sz="0" w:space="0" w:color="auto"/>
            <w:right w:val="none" w:sz="0" w:space="0" w:color="auto"/>
          </w:divBdr>
        </w:div>
        <w:div w:id="800344550">
          <w:marLeft w:val="0"/>
          <w:marRight w:val="0"/>
          <w:marTop w:val="0"/>
          <w:marBottom w:val="0"/>
          <w:divBdr>
            <w:top w:val="none" w:sz="0" w:space="0" w:color="auto"/>
            <w:left w:val="none" w:sz="0" w:space="0" w:color="auto"/>
            <w:bottom w:val="none" w:sz="0" w:space="0" w:color="auto"/>
            <w:right w:val="none" w:sz="0" w:space="0" w:color="auto"/>
          </w:divBdr>
        </w:div>
        <w:div w:id="933704061">
          <w:marLeft w:val="0"/>
          <w:marRight w:val="0"/>
          <w:marTop w:val="0"/>
          <w:marBottom w:val="0"/>
          <w:divBdr>
            <w:top w:val="none" w:sz="0" w:space="0" w:color="auto"/>
            <w:left w:val="none" w:sz="0" w:space="0" w:color="auto"/>
            <w:bottom w:val="none" w:sz="0" w:space="0" w:color="auto"/>
            <w:right w:val="none" w:sz="0" w:space="0" w:color="auto"/>
          </w:divBdr>
        </w:div>
        <w:div w:id="953561599">
          <w:marLeft w:val="0"/>
          <w:marRight w:val="0"/>
          <w:marTop w:val="0"/>
          <w:marBottom w:val="0"/>
          <w:divBdr>
            <w:top w:val="none" w:sz="0" w:space="0" w:color="auto"/>
            <w:left w:val="none" w:sz="0" w:space="0" w:color="auto"/>
            <w:bottom w:val="none" w:sz="0" w:space="0" w:color="auto"/>
            <w:right w:val="none" w:sz="0" w:space="0" w:color="auto"/>
          </w:divBdr>
        </w:div>
        <w:div w:id="985209050">
          <w:marLeft w:val="0"/>
          <w:marRight w:val="0"/>
          <w:marTop w:val="0"/>
          <w:marBottom w:val="0"/>
          <w:divBdr>
            <w:top w:val="none" w:sz="0" w:space="0" w:color="auto"/>
            <w:left w:val="none" w:sz="0" w:space="0" w:color="auto"/>
            <w:bottom w:val="none" w:sz="0" w:space="0" w:color="auto"/>
            <w:right w:val="none" w:sz="0" w:space="0" w:color="auto"/>
          </w:divBdr>
        </w:div>
        <w:div w:id="1063287903">
          <w:marLeft w:val="0"/>
          <w:marRight w:val="0"/>
          <w:marTop w:val="0"/>
          <w:marBottom w:val="0"/>
          <w:divBdr>
            <w:top w:val="none" w:sz="0" w:space="0" w:color="auto"/>
            <w:left w:val="none" w:sz="0" w:space="0" w:color="auto"/>
            <w:bottom w:val="none" w:sz="0" w:space="0" w:color="auto"/>
            <w:right w:val="none" w:sz="0" w:space="0" w:color="auto"/>
          </w:divBdr>
        </w:div>
        <w:div w:id="1092819889">
          <w:marLeft w:val="0"/>
          <w:marRight w:val="0"/>
          <w:marTop w:val="0"/>
          <w:marBottom w:val="0"/>
          <w:divBdr>
            <w:top w:val="none" w:sz="0" w:space="0" w:color="auto"/>
            <w:left w:val="none" w:sz="0" w:space="0" w:color="auto"/>
            <w:bottom w:val="none" w:sz="0" w:space="0" w:color="auto"/>
            <w:right w:val="none" w:sz="0" w:space="0" w:color="auto"/>
          </w:divBdr>
        </w:div>
        <w:div w:id="1222060889">
          <w:marLeft w:val="0"/>
          <w:marRight w:val="0"/>
          <w:marTop w:val="0"/>
          <w:marBottom w:val="0"/>
          <w:divBdr>
            <w:top w:val="none" w:sz="0" w:space="0" w:color="auto"/>
            <w:left w:val="none" w:sz="0" w:space="0" w:color="auto"/>
            <w:bottom w:val="none" w:sz="0" w:space="0" w:color="auto"/>
            <w:right w:val="none" w:sz="0" w:space="0" w:color="auto"/>
          </w:divBdr>
        </w:div>
        <w:div w:id="1226916540">
          <w:marLeft w:val="0"/>
          <w:marRight w:val="0"/>
          <w:marTop w:val="0"/>
          <w:marBottom w:val="0"/>
          <w:divBdr>
            <w:top w:val="none" w:sz="0" w:space="0" w:color="auto"/>
            <w:left w:val="none" w:sz="0" w:space="0" w:color="auto"/>
            <w:bottom w:val="none" w:sz="0" w:space="0" w:color="auto"/>
            <w:right w:val="none" w:sz="0" w:space="0" w:color="auto"/>
          </w:divBdr>
        </w:div>
        <w:div w:id="1227910999">
          <w:marLeft w:val="0"/>
          <w:marRight w:val="0"/>
          <w:marTop w:val="0"/>
          <w:marBottom w:val="0"/>
          <w:divBdr>
            <w:top w:val="none" w:sz="0" w:space="0" w:color="auto"/>
            <w:left w:val="none" w:sz="0" w:space="0" w:color="auto"/>
            <w:bottom w:val="none" w:sz="0" w:space="0" w:color="auto"/>
            <w:right w:val="none" w:sz="0" w:space="0" w:color="auto"/>
          </w:divBdr>
        </w:div>
        <w:div w:id="1245258433">
          <w:marLeft w:val="0"/>
          <w:marRight w:val="0"/>
          <w:marTop w:val="0"/>
          <w:marBottom w:val="0"/>
          <w:divBdr>
            <w:top w:val="none" w:sz="0" w:space="0" w:color="auto"/>
            <w:left w:val="none" w:sz="0" w:space="0" w:color="auto"/>
            <w:bottom w:val="none" w:sz="0" w:space="0" w:color="auto"/>
            <w:right w:val="none" w:sz="0" w:space="0" w:color="auto"/>
          </w:divBdr>
          <w:divsChild>
            <w:div w:id="82075771">
              <w:marLeft w:val="0"/>
              <w:marRight w:val="0"/>
              <w:marTop w:val="0"/>
              <w:marBottom w:val="0"/>
              <w:divBdr>
                <w:top w:val="none" w:sz="0" w:space="0" w:color="auto"/>
                <w:left w:val="none" w:sz="0" w:space="0" w:color="auto"/>
                <w:bottom w:val="none" w:sz="0" w:space="0" w:color="auto"/>
                <w:right w:val="none" w:sz="0" w:space="0" w:color="auto"/>
              </w:divBdr>
            </w:div>
            <w:div w:id="212083750">
              <w:marLeft w:val="0"/>
              <w:marRight w:val="0"/>
              <w:marTop w:val="0"/>
              <w:marBottom w:val="0"/>
              <w:divBdr>
                <w:top w:val="none" w:sz="0" w:space="0" w:color="auto"/>
                <w:left w:val="none" w:sz="0" w:space="0" w:color="auto"/>
                <w:bottom w:val="none" w:sz="0" w:space="0" w:color="auto"/>
                <w:right w:val="none" w:sz="0" w:space="0" w:color="auto"/>
              </w:divBdr>
            </w:div>
            <w:div w:id="326791116">
              <w:marLeft w:val="0"/>
              <w:marRight w:val="0"/>
              <w:marTop w:val="0"/>
              <w:marBottom w:val="0"/>
              <w:divBdr>
                <w:top w:val="none" w:sz="0" w:space="0" w:color="auto"/>
                <w:left w:val="none" w:sz="0" w:space="0" w:color="auto"/>
                <w:bottom w:val="none" w:sz="0" w:space="0" w:color="auto"/>
                <w:right w:val="none" w:sz="0" w:space="0" w:color="auto"/>
              </w:divBdr>
            </w:div>
            <w:div w:id="364719158">
              <w:marLeft w:val="0"/>
              <w:marRight w:val="0"/>
              <w:marTop w:val="0"/>
              <w:marBottom w:val="0"/>
              <w:divBdr>
                <w:top w:val="none" w:sz="0" w:space="0" w:color="auto"/>
                <w:left w:val="none" w:sz="0" w:space="0" w:color="auto"/>
                <w:bottom w:val="none" w:sz="0" w:space="0" w:color="auto"/>
                <w:right w:val="none" w:sz="0" w:space="0" w:color="auto"/>
              </w:divBdr>
            </w:div>
            <w:div w:id="525024795">
              <w:marLeft w:val="0"/>
              <w:marRight w:val="0"/>
              <w:marTop w:val="0"/>
              <w:marBottom w:val="0"/>
              <w:divBdr>
                <w:top w:val="none" w:sz="0" w:space="0" w:color="auto"/>
                <w:left w:val="none" w:sz="0" w:space="0" w:color="auto"/>
                <w:bottom w:val="none" w:sz="0" w:space="0" w:color="auto"/>
                <w:right w:val="none" w:sz="0" w:space="0" w:color="auto"/>
              </w:divBdr>
            </w:div>
            <w:div w:id="536695413">
              <w:marLeft w:val="0"/>
              <w:marRight w:val="0"/>
              <w:marTop w:val="0"/>
              <w:marBottom w:val="0"/>
              <w:divBdr>
                <w:top w:val="none" w:sz="0" w:space="0" w:color="auto"/>
                <w:left w:val="none" w:sz="0" w:space="0" w:color="auto"/>
                <w:bottom w:val="none" w:sz="0" w:space="0" w:color="auto"/>
                <w:right w:val="none" w:sz="0" w:space="0" w:color="auto"/>
              </w:divBdr>
            </w:div>
            <w:div w:id="847057535">
              <w:marLeft w:val="0"/>
              <w:marRight w:val="0"/>
              <w:marTop w:val="0"/>
              <w:marBottom w:val="0"/>
              <w:divBdr>
                <w:top w:val="none" w:sz="0" w:space="0" w:color="auto"/>
                <w:left w:val="none" w:sz="0" w:space="0" w:color="auto"/>
                <w:bottom w:val="none" w:sz="0" w:space="0" w:color="auto"/>
                <w:right w:val="none" w:sz="0" w:space="0" w:color="auto"/>
              </w:divBdr>
            </w:div>
            <w:div w:id="856895302">
              <w:marLeft w:val="0"/>
              <w:marRight w:val="0"/>
              <w:marTop w:val="0"/>
              <w:marBottom w:val="0"/>
              <w:divBdr>
                <w:top w:val="none" w:sz="0" w:space="0" w:color="auto"/>
                <w:left w:val="none" w:sz="0" w:space="0" w:color="auto"/>
                <w:bottom w:val="none" w:sz="0" w:space="0" w:color="auto"/>
                <w:right w:val="none" w:sz="0" w:space="0" w:color="auto"/>
              </w:divBdr>
            </w:div>
            <w:div w:id="857357161">
              <w:marLeft w:val="0"/>
              <w:marRight w:val="0"/>
              <w:marTop w:val="0"/>
              <w:marBottom w:val="0"/>
              <w:divBdr>
                <w:top w:val="none" w:sz="0" w:space="0" w:color="auto"/>
                <w:left w:val="none" w:sz="0" w:space="0" w:color="auto"/>
                <w:bottom w:val="none" w:sz="0" w:space="0" w:color="auto"/>
                <w:right w:val="none" w:sz="0" w:space="0" w:color="auto"/>
              </w:divBdr>
            </w:div>
            <w:div w:id="932280045">
              <w:marLeft w:val="0"/>
              <w:marRight w:val="0"/>
              <w:marTop w:val="0"/>
              <w:marBottom w:val="0"/>
              <w:divBdr>
                <w:top w:val="none" w:sz="0" w:space="0" w:color="auto"/>
                <w:left w:val="none" w:sz="0" w:space="0" w:color="auto"/>
                <w:bottom w:val="none" w:sz="0" w:space="0" w:color="auto"/>
                <w:right w:val="none" w:sz="0" w:space="0" w:color="auto"/>
              </w:divBdr>
            </w:div>
            <w:div w:id="1082874550">
              <w:marLeft w:val="0"/>
              <w:marRight w:val="0"/>
              <w:marTop w:val="0"/>
              <w:marBottom w:val="0"/>
              <w:divBdr>
                <w:top w:val="none" w:sz="0" w:space="0" w:color="auto"/>
                <w:left w:val="none" w:sz="0" w:space="0" w:color="auto"/>
                <w:bottom w:val="none" w:sz="0" w:space="0" w:color="auto"/>
                <w:right w:val="none" w:sz="0" w:space="0" w:color="auto"/>
              </w:divBdr>
            </w:div>
            <w:div w:id="1141574239">
              <w:marLeft w:val="0"/>
              <w:marRight w:val="0"/>
              <w:marTop w:val="0"/>
              <w:marBottom w:val="0"/>
              <w:divBdr>
                <w:top w:val="none" w:sz="0" w:space="0" w:color="auto"/>
                <w:left w:val="none" w:sz="0" w:space="0" w:color="auto"/>
                <w:bottom w:val="none" w:sz="0" w:space="0" w:color="auto"/>
                <w:right w:val="none" w:sz="0" w:space="0" w:color="auto"/>
              </w:divBdr>
            </w:div>
            <w:div w:id="1166484012">
              <w:marLeft w:val="0"/>
              <w:marRight w:val="0"/>
              <w:marTop w:val="0"/>
              <w:marBottom w:val="0"/>
              <w:divBdr>
                <w:top w:val="none" w:sz="0" w:space="0" w:color="auto"/>
                <w:left w:val="none" w:sz="0" w:space="0" w:color="auto"/>
                <w:bottom w:val="none" w:sz="0" w:space="0" w:color="auto"/>
                <w:right w:val="none" w:sz="0" w:space="0" w:color="auto"/>
              </w:divBdr>
            </w:div>
            <w:div w:id="1354646194">
              <w:marLeft w:val="0"/>
              <w:marRight w:val="0"/>
              <w:marTop w:val="0"/>
              <w:marBottom w:val="0"/>
              <w:divBdr>
                <w:top w:val="none" w:sz="0" w:space="0" w:color="auto"/>
                <w:left w:val="none" w:sz="0" w:space="0" w:color="auto"/>
                <w:bottom w:val="none" w:sz="0" w:space="0" w:color="auto"/>
                <w:right w:val="none" w:sz="0" w:space="0" w:color="auto"/>
              </w:divBdr>
            </w:div>
            <w:div w:id="1460613454">
              <w:marLeft w:val="0"/>
              <w:marRight w:val="0"/>
              <w:marTop w:val="0"/>
              <w:marBottom w:val="0"/>
              <w:divBdr>
                <w:top w:val="none" w:sz="0" w:space="0" w:color="auto"/>
                <w:left w:val="none" w:sz="0" w:space="0" w:color="auto"/>
                <w:bottom w:val="none" w:sz="0" w:space="0" w:color="auto"/>
                <w:right w:val="none" w:sz="0" w:space="0" w:color="auto"/>
              </w:divBdr>
            </w:div>
            <w:div w:id="1531189698">
              <w:marLeft w:val="0"/>
              <w:marRight w:val="0"/>
              <w:marTop w:val="0"/>
              <w:marBottom w:val="0"/>
              <w:divBdr>
                <w:top w:val="none" w:sz="0" w:space="0" w:color="auto"/>
                <w:left w:val="none" w:sz="0" w:space="0" w:color="auto"/>
                <w:bottom w:val="none" w:sz="0" w:space="0" w:color="auto"/>
                <w:right w:val="none" w:sz="0" w:space="0" w:color="auto"/>
              </w:divBdr>
            </w:div>
            <w:div w:id="1663435297">
              <w:marLeft w:val="0"/>
              <w:marRight w:val="0"/>
              <w:marTop w:val="0"/>
              <w:marBottom w:val="0"/>
              <w:divBdr>
                <w:top w:val="none" w:sz="0" w:space="0" w:color="auto"/>
                <w:left w:val="none" w:sz="0" w:space="0" w:color="auto"/>
                <w:bottom w:val="none" w:sz="0" w:space="0" w:color="auto"/>
                <w:right w:val="none" w:sz="0" w:space="0" w:color="auto"/>
              </w:divBdr>
            </w:div>
            <w:div w:id="1701586789">
              <w:marLeft w:val="0"/>
              <w:marRight w:val="0"/>
              <w:marTop w:val="0"/>
              <w:marBottom w:val="0"/>
              <w:divBdr>
                <w:top w:val="none" w:sz="0" w:space="0" w:color="auto"/>
                <w:left w:val="none" w:sz="0" w:space="0" w:color="auto"/>
                <w:bottom w:val="none" w:sz="0" w:space="0" w:color="auto"/>
                <w:right w:val="none" w:sz="0" w:space="0" w:color="auto"/>
              </w:divBdr>
            </w:div>
            <w:div w:id="2010981691">
              <w:marLeft w:val="0"/>
              <w:marRight w:val="0"/>
              <w:marTop w:val="0"/>
              <w:marBottom w:val="0"/>
              <w:divBdr>
                <w:top w:val="none" w:sz="0" w:space="0" w:color="auto"/>
                <w:left w:val="none" w:sz="0" w:space="0" w:color="auto"/>
                <w:bottom w:val="none" w:sz="0" w:space="0" w:color="auto"/>
                <w:right w:val="none" w:sz="0" w:space="0" w:color="auto"/>
              </w:divBdr>
            </w:div>
            <w:div w:id="2108769006">
              <w:marLeft w:val="0"/>
              <w:marRight w:val="0"/>
              <w:marTop w:val="0"/>
              <w:marBottom w:val="0"/>
              <w:divBdr>
                <w:top w:val="none" w:sz="0" w:space="0" w:color="auto"/>
                <w:left w:val="none" w:sz="0" w:space="0" w:color="auto"/>
                <w:bottom w:val="none" w:sz="0" w:space="0" w:color="auto"/>
                <w:right w:val="none" w:sz="0" w:space="0" w:color="auto"/>
              </w:divBdr>
            </w:div>
          </w:divsChild>
        </w:div>
        <w:div w:id="1252472086">
          <w:marLeft w:val="0"/>
          <w:marRight w:val="0"/>
          <w:marTop w:val="0"/>
          <w:marBottom w:val="0"/>
          <w:divBdr>
            <w:top w:val="none" w:sz="0" w:space="0" w:color="auto"/>
            <w:left w:val="none" w:sz="0" w:space="0" w:color="auto"/>
            <w:bottom w:val="none" w:sz="0" w:space="0" w:color="auto"/>
            <w:right w:val="none" w:sz="0" w:space="0" w:color="auto"/>
          </w:divBdr>
        </w:div>
        <w:div w:id="1266428844">
          <w:marLeft w:val="0"/>
          <w:marRight w:val="0"/>
          <w:marTop w:val="0"/>
          <w:marBottom w:val="0"/>
          <w:divBdr>
            <w:top w:val="none" w:sz="0" w:space="0" w:color="auto"/>
            <w:left w:val="none" w:sz="0" w:space="0" w:color="auto"/>
            <w:bottom w:val="none" w:sz="0" w:space="0" w:color="auto"/>
            <w:right w:val="none" w:sz="0" w:space="0" w:color="auto"/>
          </w:divBdr>
        </w:div>
        <w:div w:id="1269849960">
          <w:marLeft w:val="0"/>
          <w:marRight w:val="0"/>
          <w:marTop w:val="0"/>
          <w:marBottom w:val="0"/>
          <w:divBdr>
            <w:top w:val="none" w:sz="0" w:space="0" w:color="auto"/>
            <w:left w:val="none" w:sz="0" w:space="0" w:color="auto"/>
            <w:bottom w:val="none" w:sz="0" w:space="0" w:color="auto"/>
            <w:right w:val="none" w:sz="0" w:space="0" w:color="auto"/>
          </w:divBdr>
        </w:div>
        <w:div w:id="1279070332">
          <w:marLeft w:val="0"/>
          <w:marRight w:val="0"/>
          <w:marTop w:val="0"/>
          <w:marBottom w:val="0"/>
          <w:divBdr>
            <w:top w:val="none" w:sz="0" w:space="0" w:color="auto"/>
            <w:left w:val="none" w:sz="0" w:space="0" w:color="auto"/>
            <w:bottom w:val="none" w:sz="0" w:space="0" w:color="auto"/>
            <w:right w:val="none" w:sz="0" w:space="0" w:color="auto"/>
          </w:divBdr>
        </w:div>
        <w:div w:id="1409158329">
          <w:marLeft w:val="0"/>
          <w:marRight w:val="0"/>
          <w:marTop w:val="0"/>
          <w:marBottom w:val="0"/>
          <w:divBdr>
            <w:top w:val="none" w:sz="0" w:space="0" w:color="auto"/>
            <w:left w:val="none" w:sz="0" w:space="0" w:color="auto"/>
            <w:bottom w:val="none" w:sz="0" w:space="0" w:color="auto"/>
            <w:right w:val="none" w:sz="0" w:space="0" w:color="auto"/>
          </w:divBdr>
        </w:div>
        <w:div w:id="1431899498">
          <w:marLeft w:val="0"/>
          <w:marRight w:val="0"/>
          <w:marTop w:val="0"/>
          <w:marBottom w:val="0"/>
          <w:divBdr>
            <w:top w:val="none" w:sz="0" w:space="0" w:color="auto"/>
            <w:left w:val="none" w:sz="0" w:space="0" w:color="auto"/>
            <w:bottom w:val="none" w:sz="0" w:space="0" w:color="auto"/>
            <w:right w:val="none" w:sz="0" w:space="0" w:color="auto"/>
          </w:divBdr>
        </w:div>
        <w:div w:id="1499232146">
          <w:marLeft w:val="0"/>
          <w:marRight w:val="0"/>
          <w:marTop w:val="0"/>
          <w:marBottom w:val="0"/>
          <w:divBdr>
            <w:top w:val="none" w:sz="0" w:space="0" w:color="auto"/>
            <w:left w:val="none" w:sz="0" w:space="0" w:color="auto"/>
            <w:bottom w:val="none" w:sz="0" w:space="0" w:color="auto"/>
            <w:right w:val="none" w:sz="0" w:space="0" w:color="auto"/>
          </w:divBdr>
        </w:div>
        <w:div w:id="1615406607">
          <w:marLeft w:val="0"/>
          <w:marRight w:val="0"/>
          <w:marTop w:val="0"/>
          <w:marBottom w:val="0"/>
          <w:divBdr>
            <w:top w:val="none" w:sz="0" w:space="0" w:color="auto"/>
            <w:left w:val="none" w:sz="0" w:space="0" w:color="auto"/>
            <w:bottom w:val="none" w:sz="0" w:space="0" w:color="auto"/>
            <w:right w:val="none" w:sz="0" w:space="0" w:color="auto"/>
          </w:divBdr>
        </w:div>
        <w:div w:id="1664897675">
          <w:marLeft w:val="0"/>
          <w:marRight w:val="0"/>
          <w:marTop w:val="0"/>
          <w:marBottom w:val="0"/>
          <w:divBdr>
            <w:top w:val="none" w:sz="0" w:space="0" w:color="auto"/>
            <w:left w:val="none" w:sz="0" w:space="0" w:color="auto"/>
            <w:bottom w:val="none" w:sz="0" w:space="0" w:color="auto"/>
            <w:right w:val="none" w:sz="0" w:space="0" w:color="auto"/>
          </w:divBdr>
        </w:div>
        <w:div w:id="1743678959">
          <w:marLeft w:val="0"/>
          <w:marRight w:val="0"/>
          <w:marTop w:val="0"/>
          <w:marBottom w:val="0"/>
          <w:divBdr>
            <w:top w:val="none" w:sz="0" w:space="0" w:color="auto"/>
            <w:left w:val="none" w:sz="0" w:space="0" w:color="auto"/>
            <w:bottom w:val="none" w:sz="0" w:space="0" w:color="auto"/>
            <w:right w:val="none" w:sz="0" w:space="0" w:color="auto"/>
          </w:divBdr>
        </w:div>
        <w:div w:id="1781335075">
          <w:marLeft w:val="0"/>
          <w:marRight w:val="0"/>
          <w:marTop w:val="0"/>
          <w:marBottom w:val="0"/>
          <w:divBdr>
            <w:top w:val="none" w:sz="0" w:space="0" w:color="auto"/>
            <w:left w:val="none" w:sz="0" w:space="0" w:color="auto"/>
            <w:bottom w:val="none" w:sz="0" w:space="0" w:color="auto"/>
            <w:right w:val="none" w:sz="0" w:space="0" w:color="auto"/>
          </w:divBdr>
        </w:div>
        <w:div w:id="1803645023">
          <w:marLeft w:val="0"/>
          <w:marRight w:val="0"/>
          <w:marTop w:val="0"/>
          <w:marBottom w:val="0"/>
          <w:divBdr>
            <w:top w:val="none" w:sz="0" w:space="0" w:color="auto"/>
            <w:left w:val="none" w:sz="0" w:space="0" w:color="auto"/>
            <w:bottom w:val="none" w:sz="0" w:space="0" w:color="auto"/>
            <w:right w:val="none" w:sz="0" w:space="0" w:color="auto"/>
          </w:divBdr>
        </w:div>
        <w:div w:id="1819106506">
          <w:marLeft w:val="0"/>
          <w:marRight w:val="0"/>
          <w:marTop w:val="0"/>
          <w:marBottom w:val="0"/>
          <w:divBdr>
            <w:top w:val="none" w:sz="0" w:space="0" w:color="auto"/>
            <w:left w:val="none" w:sz="0" w:space="0" w:color="auto"/>
            <w:bottom w:val="none" w:sz="0" w:space="0" w:color="auto"/>
            <w:right w:val="none" w:sz="0" w:space="0" w:color="auto"/>
          </w:divBdr>
        </w:div>
        <w:div w:id="1828595581">
          <w:marLeft w:val="0"/>
          <w:marRight w:val="0"/>
          <w:marTop w:val="0"/>
          <w:marBottom w:val="0"/>
          <w:divBdr>
            <w:top w:val="none" w:sz="0" w:space="0" w:color="auto"/>
            <w:left w:val="none" w:sz="0" w:space="0" w:color="auto"/>
            <w:bottom w:val="none" w:sz="0" w:space="0" w:color="auto"/>
            <w:right w:val="none" w:sz="0" w:space="0" w:color="auto"/>
          </w:divBdr>
        </w:div>
        <w:div w:id="1843200610">
          <w:marLeft w:val="0"/>
          <w:marRight w:val="0"/>
          <w:marTop w:val="0"/>
          <w:marBottom w:val="0"/>
          <w:divBdr>
            <w:top w:val="none" w:sz="0" w:space="0" w:color="auto"/>
            <w:left w:val="none" w:sz="0" w:space="0" w:color="auto"/>
            <w:bottom w:val="none" w:sz="0" w:space="0" w:color="auto"/>
            <w:right w:val="none" w:sz="0" w:space="0" w:color="auto"/>
          </w:divBdr>
        </w:div>
        <w:div w:id="1869679861">
          <w:marLeft w:val="0"/>
          <w:marRight w:val="0"/>
          <w:marTop w:val="0"/>
          <w:marBottom w:val="0"/>
          <w:divBdr>
            <w:top w:val="none" w:sz="0" w:space="0" w:color="auto"/>
            <w:left w:val="none" w:sz="0" w:space="0" w:color="auto"/>
            <w:bottom w:val="none" w:sz="0" w:space="0" w:color="auto"/>
            <w:right w:val="none" w:sz="0" w:space="0" w:color="auto"/>
          </w:divBdr>
        </w:div>
        <w:div w:id="1941644097">
          <w:marLeft w:val="0"/>
          <w:marRight w:val="0"/>
          <w:marTop w:val="0"/>
          <w:marBottom w:val="0"/>
          <w:divBdr>
            <w:top w:val="none" w:sz="0" w:space="0" w:color="auto"/>
            <w:left w:val="none" w:sz="0" w:space="0" w:color="auto"/>
            <w:bottom w:val="none" w:sz="0" w:space="0" w:color="auto"/>
            <w:right w:val="none" w:sz="0" w:space="0" w:color="auto"/>
          </w:divBdr>
        </w:div>
        <w:div w:id="2096128555">
          <w:marLeft w:val="0"/>
          <w:marRight w:val="0"/>
          <w:marTop w:val="0"/>
          <w:marBottom w:val="0"/>
          <w:divBdr>
            <w:top w:val="none" w:sz="0" w:space="0" w:color="auto"/>
            <w:left w:val="none" w:sz="0" w:space="0" w:color="auto"/>
            <w:bottom w:val="none" w:sz="0" w:space="0" w:color="auto"/>
            <w:right w:val="none" w:sz="0" w:space="0" w:color="auto"/>
          </w:divBdr>
        </w:div>
        <w:div w:id="2135126424">
          <w:marLeft w:val="0"/>
          <w:marRight w:val="0"/>
          <w:marTop w:val="0"/>
          <w:marBottom w:val="0"/>
          <w:divBdr>
            <w:top w:val="none" w:sz="0" w:space="0" w:color="auto"/>
            <w:left w:val="none" w:sz="0" w:space="0" w:color="auto"/>
            <w:bottom w:val="none" w:sz="0" w:space="0" w:color="auto"/>
            <w:right w:val="none" w:sz="0" w:space="0" w:color="auto"/>
          </w:divBdr>
        </w:div>
        <w:div w:id="2138064199">
          <w:marLeft w:val="0"/>
          <w:marRight w:val="0"/>
          <w:marTop w:val="0"/>
          <w:marBottom w:val="0"/>
          <w:divBdr>
            <w:top w:val="none" w:sz="0" w:space="0" w:color="auto"/>
            <w:left w:val="none" w:sz="0" w:space="0" w:color="auto"/>
            <w:bottom w:val="none" w:sz="0" w:space="0" w:color="auto"/>
            <w:right w:val="none" w:sz="0" w:space="0" w:color="auto"/>
          </w:divBdr>
        </w:div>
      </w:divsChild>
    </w:div>
    <w:div w:id="2033261852">
      <w:bodyDiv w:val="1"/>
      <w:marLeft w:val="0"/>
      <w:marRight w:val="0"/>
      <w:marTop w:val="0"/>
      <w:marBottom w:val="0"/>
      <w:divBdr>
        <w:top w:val="none" w:sz="0" w:space="0" w:color="auto"/>
        <w:left w:val="none" w:sz="0" w:space="0" w:color="auto"/>
        <w:bottom w:val="none" w:sz="0" w:space="0" w:color="auto"/>
        <w:right w:val="none" w:sz="0" w:space="0" w:color="auto"/>
      </w:divBdr>
      <w:divsChild>
        <w:div w:id="113405730">
          <w:marLeft w:val="0"/>
          <w:marRight w:val="0"/>
          <w:marTop w:val="0"/>
          <w:marBottom w:val="0"/>
          <w:divBdr>
            <w:top w:val="none" w:sz="0" w:space="0" w:color="auto"/>
            <w:left w:val="none" w:sz="0" w:space="0" w:color="auto"/>
            <w:bottom w:val="none" w:sz="0" w:space="0" w:color="auto"/>
            <w:right w:val="none" w:sz="0" w:space="0" w:color="auto"/>
          </w:divBdr>
        </w:div>
        <w:div w:id="265190649">
          <w:marLeft w:val="0"/>
          <w:marRight w:val="0"/>
          <w:marTop w:val="0"/>
          <w:marBottom w:val="0"/>
          <w:divBdr>
            <w:top w:val="none" w:sz="0" w:space="0" w:color="auto"/>
            <w:left w:val="none" w:sz="0" w:space="0" w:color="auto"/>
            <w:bottom w:val="none" w:sz="0" w:space="0" w:color="auto"/>
            <w:right w:val="none" w:sz="0" w:space="0" w:color="auto"/>
          </w:divBdr>
        </w:div>
        <w:div w:id="1247573617">
          <w:marLeft w:val="0"/>
          <w:marRight w:val="0"/>
          <w:marTop w:val="0"/>
          <w:marBottom w:val="0"/>
          <w:divBdr>
            <w:top w:val="none" w:sz="0" w:space="0" w:color="auto"/>
            <w:left w:val="none" w:sz="0" w:space="0" w:color="auto"/>
            <w:bottom w:val="none" w:sz="0" w:space="0" w:color="auto"/>
            <w:right w:val="none" w:sz="0" w:space="0" w:color="auto"/>
          </w:divBdr>
        </w:div>
        <w:div w:id="1764110252">
          <w:marLeft w:val="0"/>
          <w:marRight w:val="0"/>
          <w:marTop w:val="0"/>
          <w:marBottom w:val="0"/>
          <w:divBdr>
            <w:top w:val="none" w:sz="0" w:space="0" w:color="auto"/>
            <w:left w:val="none" w:sz="0" w:space="0" w:color="auto"/>
            <w:bottom w:val="none" w:sz="0" w:space="0" w:color="auto"/>
            <w:right w:val="none" w:sz="0" w:space="0" w:color="auto"/>
          </w:divBdr>
        </w:div>
        <w:div w:id="1979219125">
          <w:marLeft w:val="0"/>
          <w:marRight w:val="0"/>
          <w:marTop w:val="0"/>
          <w:marBottom w:val="0"/>
          <w:divBdr>
            <w:top w:val="none" w:sz="0" w:space="0" w:color="auto"/>
            <w:left w:val="none" w:sz="0" w:space="0" w:color="auto"/>
            <w:bottom w:val="none" w:sz="0" w:space="0" w:color="auto"/>
            <w:right w:val="none" w:sz="0" w:space="0" w:color="auto"/>
          </w:divBdr>
        </w:div>
      </w:divsChild>
    </w:div>
  </w:divs>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s://www.slab.org.uk/app/uploads/2024/12/Guide-to-the-SLAB-Operational-Performance-Overview-Report-SOPOR.pdf" TargetMode="External"/><Relationship Id="rId10" Type="http://schemas.openxmlformats.org/officeDocument/2006/relationships/endnotes" Target="endnotes.xml"/><Relationship Id="rId19" Type="http://schemas.microsoft.com/office/2020/10/relationships/intelligence" Target="intelligence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37DEEF7D268474D894B6BBC11E37F24"/>
        <w:category>
          <w:name w:val="General"/>
          <w:gallery w:val="placeholder"/>
        </w:category>
        <w:types>
          <w:type w:val="bbPlcHdr"/>
        </w:types>
        <w:behaviors>
          <w:behavior w:val="content"/>
        </w:behaviors>
        <w:guid w:val="{C9EB81B7-344A-4BF8-8276-F682121D4A40}"/>
      </w:docPartPr>
      <w:docPartBody>
        <w:p w:rsidR="00433CF4" w:rsidRDefault="00433CF4">
          <w:pPr>
            <w:pStyle w:val="137DEEF7D268474D894B6BBC11E37F24"/>
          </w:pPr>
          <w:r w:rsidRPr="00042C78">
            <w:rPr>
              <w:rStyle w:val="PlaceholderText"/>
              <w:b/>
              <w:color w:val="A02B93" w:themeColor="accent5"/>
            </w:rPr>
            <w:t>Choose an item.</w:t>
          </w:r>
        </w:p>
      </w:docPartBody>
    </w:docPart>
    <w:docPart>
      <w:docPartPr>
        <w:name w:val="B34AE064AB074A19B83E73984D470930"/>
        <w:category>
          <w:name w:val="General"/>
          <w:gallery w:val="placeholder"/>
        </w:category>
        <w:types>
          <w:type w:val="bbPlcHdr"/>
        </w:types>
        <w:behaviors>
          <w:behavior w:val="content"/>
        </w:behaviors>
        <w:guid w:val="{C7E3D3FE-C253-43F5-8878-D6D7D913BD59}"/>
      </w:docPartPr>
      <w:docPartBody>
        <w:p w:rsidR="00433CF4" w:rsidRDefault="00433CF4">
          <w:pPr>
            <w:pStyle w:val="B34AE064AB074A19B83E73984D470930"/>
          </w:pPr>
          <w:r w:rsidRPr="00D35FED">
            <w:rPr>
              <w:rStyle w:val="PlaceholderText"/>
              <w:b/>
              <w:bCs/>
              <w:color w:val="A02B93" w:themeColor="accent5"/>
            </w:rPr>
            <w:t>Choose an item.</w:t>
          </w:r>
        </w:p>
      </w:docPartBody>
    </w:docPart>
    <w:docPart>
      <w:docPartPr>
        <w:name w:val="95B69821B90249A3A88C78919150EE43"/>
        <w:category>
          <w:name w:val="General"/>
          <w:gallery w:val="placeholder"/>
        </w:category>
        <w:types>
          <w:type w:val="bbPlcHdr"/>
        </w:types>
        <w:behaviors>
          <w:behavior w:val="content"/>
        </w:behaviors>
        <w:guid w:val="{F51B25CF-25D0-4208-834E-55780A9FD3A9}"/>
      </w:docPartPr>
      <w:docPartBody>
        <w:p w:rsidR="00433CF4" w:rsidRDefault="00433CF4">
          <w:pPr>
            <w:pStyle w:val="95B69821B90249A3A88C78919150EE43"/>
          </w:pPr>
          <w:r w:rsidRPr="00D35FED">
            <w:rPr>
              <w:rStyle w:val="PlaceholderText"/>
              <w:b/>
              <w:bCs/>
              <w:color w:val="A02B93" w:themeColor="accent5"/>
            </w:rPr>
            <w:t>Choose an item.</w:t>
          </w:r>
        </w:p>
      </w:docPartBody>
    </w:docPart>
    <w:docPart>
      <w:docPartPr>
        <w:name w:val="88CE74A55F8D4FDB962AF7A1308DAE4D"/>
        <w:category>
          <w:name w:val="General"/>
          <w:gallery w:val="placeholder"/>
        </w:category>
        <w:types>
          <w:type w:val="bbPlcHdr"/>
        </w:types>
        <w:behaviors>
          <w:behavior w:val="content"/>
        </w:behaviors>
        <w:guid w:val="{1B060C46-7714-43CC-AF71-4D38E7509C79}"/>
      </w:docPartPr>
      <w:docPartBody>
        <w:p w:rsidR="00433CF4" w:rsidRDefault="00433CF4">
          <w:pPr>
            <w:pStyle w:val="88CE74A55F8D4FDB962AF7A1308DAE4D"/>
          </w:pPr>
          <w:r w:rsidRPr="00D35FED">
            <w:rPr>
              <w:rStyle w:val="PlaceholderText"/>
              <w:b/>
              <w:bCs/>
              <w:color w:val="A02B93" w:themeColor="accent5"/>
            </w:rPr>
            <w:t>Choose an item.</w:t>
          </w:r>
        </w:p>
      </w:docPartBody>
    </w:docPart>
    <w:docPart>
      <w:docPartPr>
        <w:name w:val="267E9C4A89DD4CDEBEDC2E171ED23459"/>
        <w:category>
          <w:name w:val="General"/>
          <w:gallery w:val="placeholder"/>
        </w:category>
        <w:types>
          <w:type w:val="bbPlcHdr"/>
        </w:types>
        <w:behaviors>
          <w:behavior w:val="content"/>
        </w:behaviors>
        <w:guid w:val="{B50C3C70-6D6A-4B85-A121-9A1C406F92DA}"/>
      </w:docPartPr>
      <w:docPartBody>
        <w:p w:rsidR="00433CF4" w:rsidRDefault="00433CF4">
          <w:pPr>
            <w:pStyle w:val="267E9C4A89DD4CDEBEDC2E171ED23459"/>
          </w:pPr>
          <w:r w:rsidRPr="00D35FED">
            <w:rPr>
              <w:rStyle w:val="PlaceholderText"/>
              <w:b/>
              <w:bCs/>
              <w:color w:val="A02B93" w:themeColor="accent5"/>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Trebuchet MS">
    <w:panose1 w:val="020B0603020202020204"/>
    <w:charset w:val="00"/>
    <w:family w:val="swiss"/>
    <w:pitch w:val="variable"/>
    <w:sig w:usb0="00000687" w:usb1="00000000" w:usb2="00000000" w:usb3="00000000" w:csb0="0000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3CF4"/>
    <w:rsid w:val="001A094D"/>
    <w:rsid w:val="001A7AFC"/>
    <w:rsid w:val="0023470D"/>
    <w:rsid w:val="00335AA7"/>
    <w:rsid w:val="00366668"/>
    <w:rsid w:val="00385707"/>
    <w:rsid w:val="003A7277"/>
    <w:rsid w:val="003D19C9"/>
    <w:rsid w:val="00433CF4"/>
    <w:rsid w:val="004813F6"/>
    <w:rsid w:val="0053249D"/>
    <w:rsid w:val="005442EB"/>
    <w:rsid w:val="00557835"/>
    <w:rsid w:val="00580889"/>
    <w:rsid w:val="005A0C32"/>
    <w:rsid w:val="00645F22"/>
    <w:rsid w:val="006B12B4"/>
    <w:rsid w:val="006C1AEA"/>
    <w:rsid w:val="006D25EF"/>
    <w:rsid w:val="0074250D"/>
    <w:rsid w:val="007B31CB"/>
    <w:rsid w:val="007E09E1"/>
    <w:rsid w:val="007E226B"/>
    <w:rsid w:val="00805C83"/>
    <w:rsid w:val="008A4093"/>
    <w:rsid w:val="009769EF"/>
    <w:rsid w:val="009C052C"/>
    <w:rsid w:val="009C59CB"/>
    <w:rsid w:val="00A47BF7"/>
    <w:rsid w:val="00AB0688"/>
    <w:rsid w:val="00AE7BB6"/>
    <w:rsid w:val="00B12E92"/>
    <w:rsid w:val="00B45BAB"/>
    <w:rsid w:val="00B8386A"/>
    <w:rsid w:val="00C054ED"/>
    <w:rsid w:val="00C22C93"/>
    <w:rsid w:val="00C2717C"/>
    <w:rsid w:val="00DF1EBF"/>
    <w:rsid w:val="00E62DBF"/>
    <w:rsid w:val="00E82EA8"/>
    <w:rsid w:val="00E85E51"/>
    <w:rsid w:val="00F4256D"/>
    <w:rsid w:val="00F44135"/>
    <w:rsid w:val="00FE668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137DEEF7D268474D894B6BBC11E37F24">
    <w:name w:val="137DEEF7D268474D894B6BBC11E37F24"/>
  </w:style>
  <w:style w:type="paragraph" w:customStyle="1" w:styleId="B34AE064AB074A19B83E73984D470930">
    <w:name w:val="B34AE064AB074A19B83E73984D470930"/>
  </w:style>
  <w:style w:type="paragraph" w:customStyle="1" w:styleId="95B69821B90249A3A88C78919150EE43">
    <w:name w:val="95B69821B90249A3A88C78919150EE43"/>
  </w:style>
  <w:style w:type="paragraph" w:customStyle="1" w:styleId="88CE74A55F8D4FDB962AF7A1308DAE4D">
    <w:name w:val="88CE74A55F8D4FDB962AF7A1308DAE4D"/>
  </w:style>
  <w:style w:type="paragraph" w:customStyle="1" w:styleId="267E9C4A89DD4CDEBEDC2E171ED23459">
    <w:name w:val="267E9C4A89DD4CDEBEDC2E171ED2345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tention xmlns="ddc97c0f-92d3-40cc-8a88-afbef9d2f08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A1C1D1C1B8B040B86EE25E54115924" ma:contentTypeVersion="11" ma:contentTypeDescription="Create a new document." ma:contentTypeScope="" ma:versionID="37c804df4265d5571a67d4a9d3e331b4">
  <xsd:schema xmlns:xsd="http://www.w3.org/2001/XMLSchema" xmlns:xs="http://www.w3.org/2001/XMLSchema" xmlns:p="http://schemas.microsoft.com/office/2006/metadata/properties" xmlns:ns2="ddc97c0f-92d3-40cc-8a88-afbef9d2f083" xmlns:ns3="f77c8e73-1a92-43ae-87b4-1041e4b5416f" targetNamespace="http://schemas.microsoft.com/office/2006/metadata/properties" ma:root="true" ma:fieldsID="bf82d9204bd3510b80fd864d7f137179" ns2:_="" ns3:_="">
    <xsd:import namespace="ddc97c0f-92d3-40cc-8a88-afbef9d2f083"/>
    <xsd:import namespace="f77c8e73-1a92-43ae-87b4-1041e4b5416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Retention" minOccurs="0"/>
                <xsd:element ref="ns3:SharedWithUsers" minOccurs="0"/>
                <xsd:element ref="ns3:SharedWithDetail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c97c0f-92d3-40cc-8a88-afbef9d2f0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Retention" ma:index="11" nillable="true" ma:displayName="Retention" ma:format="DateOnly" ma:internalName="Retention">
      <xsd:simpleType>
        <xsd:restriction base="dms:DateTime"/>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77c8e73-1a92-43ae-87b4-1041e4b5416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C8D839A-C41F-4856-8526-D92EC876447E}">
  <ds:schemaRefs>
    <ds:schemaRef ds:uri="http://schemas.microsoft.com/sharepoint/v3/contenttype/forms"/>
  </ds:schemaRefs>
</ds:datastoreItem>
</file>

<file path=customXml/itemProps2.xml><?xml version="1.0" encoding="utf-8"?>
<ds:datastoreItem xmlns:ds="http://schemas.openxmlformats.org/officeDocument/2006/customXml" ds:itemID="{C03E35C3-0E33-467B-B5CD-8449F1F163D6}">
  <ds:schemaRefs>
    <ds:schemaRef ds:uri="http://schemas.openxmlformats.org/officeDocument/2006/bibliography"/>
  </ds:schemaRefs>
</ds:datastoreItem>
</file>

<file path=customXml/itemProps3.xml><?xml version="1.0" encoding="utf-8"?>
<ds:datastoreItem xmlns:ds="http://schemas.openxmlformats.org/officeDocument/2006/customXml" ds:itemID="{7E696E21-D89F-4687-B80D-7F169E8B0DD4}">
  <ds:schemaRefs>
    <ds:schemaRef ds:uri="http://purl.org/dc/terms/"/>
    <ds:schemaRef ds:uri="http://schemas.microsoft.com/office/2006/metadata/properties"/>
    <ds:schemaRef ds:uri="http://schemas.microsoft.com/office/infopath/2007/PartnerControls"/>
    <ds:schemaRef ds:uri="http://schemas.microsoft.com/office/2006/documentManagement/types"/>
    <ds:schemaRef ds:uri="http://schemas.openxmlformats.org/package/2006/metadata/core-properties"/>
    <ds:schemaRef ds:uri="http://www.w3.org/XML/1998/namespace"/>
    <ds:schemaRef ds:uri="f77c8e73-1a92-43ae-87b4-1041e4b5416f"/>
    <ds:schemaRef ds:uri="ddc97c0f-92d3-40cc-8a88-afbef9d2f083"/>
    <ds:schemaRef ds:uri="http://purl.org/dc/dcmitype/"/>
    <ds:schemaRef ds:uri="http://purl.org/dc/elements/1.1/"/>
  </ds:schemaRefs>
</ds:datastoreItem>
</file>

<file path=customXml/itemProps4.xml><?xml version="1.0" encoding="utf-8"?>
<ds:datastoreItem xmlns:ds="http://schemas.openxmlformats.org/officeDocument/2006/customXml" ds:itemID="{9C5E7145-362B-4255-8B9B-FC07D51C9A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c97c0f-92d3-40cc-8a88-afbef9d2f083"/>
    <ds:schemaRef ds:uri="f77c8e73-1a92-43ae-87b4-1041e4b5416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1453</Words>
  <Characters>8284</Characters>
  <Application>Microsoft Office Word</Application>
  <DocSecurity>0</DocSecurity>
  <Lines>69</Lines>
  <Paragraphs>19</Paragraphs>
  <ScaleCrop>false</ScaleCrop>
  <Company/>
  <LinksUpToDate>false</LinksUpToDate>
  <CharactersWithSpaces>9718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SLAB Performance Benchmarks Report March 2025</dc:title>
  <dc:subject>Board papers</dc:subject>
  <dc:creator>Scottish Legal Aid Board</dc:creator>
  <cp:keywords/>
  <dc:description/>
  <cp:lastModifiedBy>Lindsay Corr</cp:lastModifiedBy>
  <cp:revision>2</cp:revision>
  <dcterms:created xsi:type="dcterms:W3CDTF">2025-08-12T11:38:00Z</dcterms:created>
  <dcterms:modified xsi:type="dcterms:W3CDTF">2025-08-12T11:38:00Z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0x010100E2A1C1D1C1B8B040B86EE25E54115924</vt:lpwstr>
  </property>
  <property fmtid="{D5CDD505-2E9C-101B-9397-08002B2CF9AE}" pid="3" name="Order">
    <vt:r8>1600</vt:r8>
  </property>
  <property fmtid="{D5CDD505-2E9C-101B-9397-08002B2CF9AE}" pid="4" name="xd_Signature">
    <vt:bool>false</vt:bool>
  </property>
  <property fmtid="{D5CDD505-2E9C-101B-9397-08002B2CF9AE}" pid="5" name="xd_ProgID">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MediaServiceImageTags">
    <vt:lpwstr/>
  </property>
</Properties>
</file>