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1393" w14:textId="05DC4FE0" w:rsidR="00B2602F" w:rsidRPr="004B1105" w:rsidRDefault="009D0693" w:rsidP="00CC679C">
      <w:pPr>
        <w:pStyle w:val="Title"/>
      </w:pPr>
      <w:r>
        <w:rPr>
          <w:noProof/>
          <w:lang w:eastAsia="en-GB"/>
        </w:rPr>
        <w:drawing>
          <wp:inline distT="0" distB="0" distL="0" distR="0" wp14:anchorId="7C65EDB6" wp14:editId="17F7AA70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A27AC19">
        <w:rPr>
          <w:lang w:val="en-US"/>
        </w:rPr>
        <w:t xml:space="preserve"> </w:t>
      </w:r>
      <w:r w:rsidR="00450AC2">
        <w:t xml:space="preserve">Board </w:t>
      </w:r>
      <w:r w:rsidR="00A80ACB">
        <w:t>R</w:t>
      </w:r>
      <w:r w:rsidR="00450AC2">
        <w:t>eport</w:t>
      </w:r>
    </w:p>
    <w:p w14:paraId="79B9D02E" w14:textId="67F77DED" w:rsidR="00450AC2" w:rsidRPr="00F77827" w:rsidRDefault="000F272F" w:rsidP="72326AF9">
      <w:pPr>
        <w:rPr>
          <w:rStyle w:val="Strong"/>
        </w:rPr>
      </w:pPr>
      <w:r w:rsidRPr="004B1105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0" behindDoc="0" locked="0" layoutInCell="1" allowOverlap="1" wp14:anchorId="2F0DE1EB" wp14:editId="42A0C1EC">
                <wp:simplePos x="0" y="0"/>
                <wp:positionH relativeFrom="margin">
                  <wp:posOffset>0</wp:posOffset>
                </wp:positionH>
                <wp:positionV relativeFrom="paragraph">
                  <wp:posOffset>118745</wp:posOffset>
                </wp:positionV>
                <wp:extent cx="6724650" cy="0"/>
                <wp:effectExtent l="0" t="0" r="0" b="0"/>
                <wp:wrapNone/>
                <wp:docPr id="1626674956" name="Straight Arrow Connector 16266749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06E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26674956" o:spid="_x0000_s1026" type="#_x0000_t32" alt="&quot;&quot;" style="position:absolute;margin-left:0;margin-top:9.35pt;width:529.5pt;height:0;z-index:251658240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" strokecolor="#2758a8">
                <v:shadow color="#eeece1"/>
                <w10:wrap anchorx="margin"/>
              </v:shape>
            </w:pict>
          </mc:Fallback>
        </mc:AlternateContent>
      </w:r>
      <w:r w:rsidRPr="004B1105">
        <w:rPr>
          <w:noProof/>
          <w:lang w:eastAsia="en-GB"/>
        </w:rPr>
        <mc:AlternateContent>
          <mc:Choice Requires="wps">
            <w:drawing>
              <wp:anchor distT="36575" distB="36575" distL="36576" distR="36576" simplePos="0" relativeHeight="251658241" behindDoc="0" locked="0" layoutInCell="1" allowOverlap="1" wp14:anchorId="2C3C5480" wp14:editId="21827D35">
                <wp:simplePos x="0" y="0"/>
                <wp:positionH relativeFrom="margin">
                  <wp:posOffset>0</wp:posOffset>
                </wp:positionH>
                <wp:positionV relativeFrom="paragraph">
                  <wp:posOffset>683260</wp:posOffset>
                </wp:positionV>
                <wp:extent cx="6724650" cy="0"/>
                <wp:effectExtent l="0" t="0" r="0" b="0"/>
                <wp:wrapNone/>
                <wp:docPr id="971420388" name="Straight Arrow Connector 9714203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602A" id="Straight Arrow Connector 971420388" o:spid="_x0000_s1026" type="#_x0000_t32" alt="&quot;&quot;" style="position:absolute;margin-left:0;margin-top:53.8pt;width:529.5pt;height:0;z-index:251658241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" strokecolor="#2758a8">
                <v:shadow color="#eeece1"/>
                <w10:wrap anchorx="margin"/>
              </v:shape>
            </w:pict>
          </mc:Fallback>
        </mc:AlternateContent>
      </w:r>
      <w:r w:rsidR="00450AC2" w:rsidRPr="004B1105">
        <w:rPr>
          <w:lang w:val="en-US"/>
        </w:rPr>
        <w:br/>
      </w:r>
      <w:r w:rsidR="61FE9C7C" w:rsidRPr="004B1105">
        <w:rPr>
          <w:rStyle w:val="Strong"/>
          <w:lang w:val="en-US"/>
        </w:rPr>
        <w:t xml:space="preserve">AGENDA ITEM: </w:t>
      </w:r>
      <w:r w:rsidR="00450AC2" w:rsidRPr="004B1105">
        <w:rPr>
          <w:rStyle w:val="Strong"/>
        </w:rPr>
        <w:tab/>
      </w:r>
      <w:r w:rsidR="00450AC2" w:rsidRPr="004B1105">
        <w:rPr>
          <w:rStyle w:val="Strong"/>
        </w:rPr>
        <w:tab/>
      </w:r>
      <w:r w:rsidR="006F7FA7">
        <w:rPr>
          <w:rStyle w:val="Strong"/>
        </w:rPr>
        <w:t>14</w:t>
      </w:r>
      <w:r w:rsidR="00F77827">
        <w:rPr>
          <w:rStyle w:val="Strong"/>
        </w:rPr>
        <w:br/>
      </w:r>
      <w:r w:rsidR="61FE9C7C" w:rsidRPr="004B1105">
        <w:rPr>
          <w:rStyle w:val="Strong"/>
          <w:lang w:val="en-US"/>
        </w:rPr>
        <w:t xml:space="preserve">REPORT NUMBER: </w:t>
      </w:r>
      <w:r w:rsidR="00450AC2" w:rsidRPr="004B1105">
        <w:rPr>
          <w:rStyle w:val="Strong"/>
        </w:rPr>
        <w:tab/>
      </w:r>
      <w:r w:rsidR="00450AC2" w:rsidRPr="004B1105">
        <w:rPr>
          <w:rStyle w:val="Strong"/>
        </w:rPr>
        <w:tab/>
      </w:r>
      <w:r w:rsidR="61FE9C7C" w:rsidRPr="004B1105">
        <w:rPr>
          <w:rStyle w:val="Strong"/>
          <w:lang w:val="en-US"/>
        </w:rPr>
        <w:t>SLAB</w:t>
      </w:r>
      <w:r w:rsidR="43ADA173" w:rsidRPr="004B1105">
        <w:rPr>
          <w:rStyle w:val="Strong"/>
          <w:lang w:val="en-US"/>
        </w:rPr>
        <w:t xml:space="preserve"> </w:t>
      </w:r>
      <w:r w:rsidR="61FE9C7C" w:rsidRPr="004B1105">
        <w:rPr>
          <w:rStyle w:val="Strong"/>
          <w:lang w:val="en-US"/>
        </w:rPr>
        <w:t>/</w:t>
      </w:r>
      <w:r w:rsidR="43ADA173" w:rsidRPr="004B1105">
        <w:rPr>
          <w:rStyle w:val="Strong"/>
          <w:lang w:val="en-US"/>
        </w:rPr>
        <w:t xml:space="preserve"> </w:t>
      </w:r>
      <w:r w:rsidR="0C1FAEE4" w:rsidRPr="004B1105">
        <w:rPr>
          <w:rStyle w:val="Strong"/>
          <w:lang w:val="en-US"/>
        </w:rPr>
        <w:t>20</w:t>
      </w:r>
      <w:r w:rsidR="00ED4A74" w:rsidRPr="004B1105">
        <w:rPr>
          <w:rStyle w:val="Strong"/>
          <w:lang w:val="en-US"/>
        </w:rPr>
        <w:t>25</w:t>
      </w:r>
      <w:r w:rsidR="43ADA173" w:rsidRPr="004B1105">
        <w:rPr>
          <w:rStyle w:val="Strong"/>
          <w:lang w:val="en-US"/>
        </w:rPr>
        <w:t xml:space="preserve"> /</w:t>
      </w:r>
      <w:r w:rsidR="00B35248">
        <w:rPr>
          <w:rStyle w:val="Strong"/>
          <w:lang w:val="en-US"/>
        </w:rPr>
        <w:t>43</w:t>
      </w:r>
    </w:p>
    <w:p w14:paraId="6874767C" w14:textId="2451F39B" w:rsidR="00F14DC9" w:rsidRPr="004B1105" w:rsidRDefault="00F14DC9" w:rsidP="000F272F">
      <w:pPr>
        <w:rPr>
          <w:rStyle w:val="Strong"/>
          <w:b w:val="0"/>
          <w:bCs w:val="0"/>
          <w:lang w:val="en-US"/>
        </w:rPr>
      </w:pPr>
      <w:r w:rsidRPr="004B1105">
        <w:rPr>
          <w:rStyle w:val="Strong"/>
          <w:rFonts w:asciiTheme="majorHAnsi" w:hAnsiTheme="majorHAnsi"/>
          <w:color w:val="174DA3"/>
          <w:sz w:val="40"/>
          <w:szCs w:val="40"/>
        </w:rPr>
        <w:t>Report details</w:t>
      </w:r>
    </w:p>
    <w:p w14:paraId="56F263F6" w14:textId="758E6064" w:rsidR="006F4385" w:rsidRPr="004B1105" w:rsidRDefault="006F4385" w:rsidP="00CC679C">
      <w:pPr>
        <w:rPr>
          <w:lang w:val="en-US"/>
        </w:rPr>
      </w:pPr>
      <w:r w:rsidRPr="4A27AC19">
        <w:rPr>
          <w:rStyle w:val="Strong"/>
          <w:lang w:val="en-US"/>
        </w:rPr>
        <w:t>Report to:</w:t>
      </w:r>
      <w:r>
        <w:tab/>
      </w:r>
      <w:r>
        <w:tab/>
      </w:r>
      <w:r>
        <w:tab/>
      </w:r>
      <w:sdt>
        <w:sdtPr>
          <w:rPr>
            <w:lang w:val="en-US"/>
          </w:rPr>
          <w:id w:val="-1334070625"/>
          <w:lock w:val="sdtLocked"/>
          <w:placeholder>
            <w:docPart w:val="137DEEF7D268474D894B6BBC11E37F24"/>
          </w:placeholder>
          <w15:color w:val="000000"/>
          <w:comboBox>
            <w:listItem w:value="Choose an item."/>
            <w:listItem w:displayText="The Board" w:value="The Board"/>
            <w:listItem w:displayText="Legal Assistance Policy Committee" w:value="Legal Assistance Policy Committee"/>
            <w:listItem w:displayText="Remuneration and Applications Committee" w:value="Remuneration and Applications Committee"/>
            <w:listItem w:displayText="Audit Committee" w:value="Audit Committee"/>
            <w:listItem w:displayText="Section 31 Committee" w:value="Section 31 Committee"/>
            <w:listItem w:displayText="Review Committee" w:value="Review Committee"/>
          </w:comboBox>
        </w:sdtPr>
        <w:sdtEndPr/>
        <w:sdtContent>
          <w:r w:rsidR="00026071" w:rsidRPr="4A27AC19">
            <w:rPr>
              <w:lang w:val="en-US"/>
            </w:rPr>
            <w:t>The Board</w:t>
          </w:r>
        </w:sdtContent>
      </w:sdt>
    </w:p>
    <w:p w14:paraId="2BF1CA4E" w14:textId="20DD283B" w:rsidR="006F4385" w:rsidRPr="004B1105" w:rsidRDefault="006F4385" w:rsidP="00CC679C">
      <w:pPr>
        <w:rPr>
          <w:lang w:val="en-US"/>
        </w:rPr>
      </w:pPr>
      <w:r w:rsidRPr="004B1105">
        <w:rPr>
          <w:rStyle w:val="Strong"/>
          <w:lang w:val="en-US"/>
        </w:rPr>
        <w:t>Meeting date</w:t>
      </w:r>
      <w:r w:rsidR="00F77827" w:rsidRPr="004B1105">
        <w:rPr>
          <w:rStyle w:val="Strong"/>
          <w:lang w:val="en-US"/>
        </w:rPr>
        <w:t>:</w:t>
      </w:r>
      <w:r w:rsidR="00F77827">
        <w:rPr>
          <w:rStyle w:val="Strong"/>
          <w:lang w:val="en-US"/>
        </w:rPr>
        <w:t xml:space="preserve"> </w:t>
      </w:r>
      <w:r w:rsidR="00F77827">
        <w:rPr>
          <w:rStyle w:val="Strong"/>
          <w:lang w:val="en-US"/>
        </w:rPr>
        <w:tab/>
      </w:r>
      <w:r w:rsidR="00F77827">
        <w:rPr>
          <w:rStyle w:val="Strong"/>
          <w:lang w:val="en-US"/>
        </w:rPr>
        <w:tab/>
      </w:r>
      <w:r w:rsidR="00F77827" w:rsidRPr="00F77827">
        <w:rPr>
          <w:rStyle w:val="Strong"/>
          <w:b w:val="0"/>
          <w:bCs w:val="0"/>
          <w:lang w:val="en-US"/>
        </w:rPr>
        <w:t>3</w:t>
      </w:r>
      <w:r w:rsidR="005E5C42">
        <w:rPr>
          <w:lang w:val="en-US"/>
        </w:rPr>
        <w:t xml:space="preserve"> </w:t>
      </w:r>
      <w:r w:rsidR="00567120">
        <w:rPr>
          <w:lang w:val="en-US"/>
        </w:rPr>
        <w:t>Nov</w:t>
      </w:r>
      <w:r w:rsidR="00F77827">
        <w:rPr>
          <w:lang w:val="en-US"/>
        </w:rPr>
        <w:t>ember</w:t>
      </w:r>
      <w:r w:rsidR="005E5C42">
        <w:rPr>
          <w:lang w:val="en-US"/>
        </w:rPr>
        <w:t xml:space="preserve"> </w:t>
      </w:r>
      <w:r w:rsidR="00FB7476" w:rsidRPr="004B1105">
        <w:t>2025</w:t>
      </w:r>
    </w:p>
    <w:p w14:paraId="75EAE86D" w14:textId="581FD491" w:rsidR="006F4385" w:rsidRPr="004B1105" w:rsidRDefault="006F4385" w:rsidP="00CC679C">
      <w:pPr>
        <w:rPr>
          <w:rStyle w:val="Strong"/>
          <w:lang w:val="en-US"/>
        </w:rPr>
      </w:pPr>
      <w:r w:rsidRPr="004B1105">
        <w:rPr>
          <w:rStyle w:val="Strong"/>
          <w:lang w:val="en-US"/>
        </w:rPr>
        <w:t>Report title</w:t>
      </w:r>
      <w:r w:rsidRPr="004B1105">
        <w:rPr>
          <w:rStyle w:val="Strong"/>
        </w:rPr>
        <w:t>:</w:t>
      </w:r>
      <w:r w:rsidR="00D35FED" w:rsidRPr="004B1105">
        <w:rPr>
          <w:rStyle w:val="Strong"/>
        </w:rPr>
        <w:tab/>
      </w:r>
      <w:r w:rsidR="00D35FED" w:rsidRPr="004B1105">
        <w:rPr>
          <w:rStyle w:val="Strong"/>
        </w:rPr>
        <w:tab/>
      </w:r>
      <w:r w:rsidR="00D35FED" w:rsidRPr="004B1105">
        <w:rPr>
          <w:rStyle w:val="Strong"/>
        </w:rPr>
        <w:tab/>
      </w:r>
      <w:r w:rsidR="00026071" w:rsidRPr="004B1105">
        <w:t>Performance Report</w:t>
      </w:r>
    </w:p>
    <w:p w14:paraId="4FE3927C" w14:textId="79A4BE05" w:rsidR="006F4385" w:rsidRPr="004B1105" w:rsidRDefault="006F4385" w:rsidP="00CC679C">
      <w:pPr>
        <w:rPr>
          <w:rStyle w:val="Strong"/>
          <w:lang w:val="en-US"/>
        </w:rPr>
      </w:pPr>
      <w:r w:rsidRPr="004B1105">
        <w:rPr>
          <w:rStyle w:val="Strong"/>
          <w:lang w:val="en-US"/>
        </w:rPr>
        <w:t>Report category</w:t>
      </w:r>
      <w:r w:rsidRPr="004B1105">
        <w:rPr>
          <w:rStyle w:val="Strong"/>
        </w:rPr>
        <w:t>:</w:t>
      </w:r>
      <w:r w:rsidR="00D35FED" w:rsidRPr="004B1105">
        <w:rPr>
          <w:rStyle w:val="Strong"/>
        </w:rPr>
        <w:tab/>
      </w:r>
      <w:r w:rsidR="00D35FED" w:rsidRPr="004B1105">
        <w:rPr>
          <w:rStyle w:val="Strong"/>
        </w:rPr>
        <w:tab/>
      </w:r>
      <w:sdt>
        <w:sdtPr>
          <w:rPr>
            <w:lang w:val="en-US"/>
          </w:rPr>
          <w:id w:val="833499362"/>
          <w:placeholder>
            <w:docPart w:val="B34AE064AB074A19B83E73984D470930"/>
          </w:placeholder>
          <w15:color w:val="000000"/>
          <w:comboBox>
            <w:listItem w:value="Choose an item."/>
            <w:listItem w:displayText="For information" w:value="For information"/>
            <w:listItem w:displayText="For decision" w:value="For decision"/>
            <w:listItem w:displayText="For discussion" w:value="For discussion"/>
          </w:comboBox>
        </w:sdtPr>
        <w:sdtEndPr/>
        <w:sdtContent>
          <w:r w:rsidR="00026071" w:rsidRPr="004B1105">
            <w:rPr>
              <w:lang w:val="en-US"/>
            </w:rPr>
            <w:t>For information</w:t>
          </w:r>
        </w:sdtContent>
      </w:sdt>
    </w:p>
    <w:p w14:paraId="687786AC" w14:textId="5EE65715" w:rsidR="00450AC2" w:rsidRPr="004B1105" w:rsidRDefault="006F4385" w:rsidP="00CC679C">
      <w:pPr>
        <w:rPr>
          <w:rStyle w:val="Strong"/>
        </w:rPr>
      </w:pPr>
      <w:r w:rsidRPr="004B1105">
        <w:rPr>
          <w:rStyle w:val="Strong"/>
          <w:lang w:val="en-US"/>
        </w:rPr>
        <w:t>Issue status:</w:t>
      </w:r>
      <w:r w:rsidR="00D35FED" w:rsidRPr="004B1105">
        <w:rPr>
          <w:rStyle w:val="Strong"/>
          <w:lang w:val="en-US"/>
        </w:rPr>
        <w:tab/>
      </w:r>
      <w:r w:rsidR="00D35FED" w:rsidRPr="004B1105">
        <w:rPr>
          <w:rStyle w:val="Strong"/>
          <w:lang w:val="en-US"/>
        </w:rPr>
        <w:tab/>
      </w:r>
      <w:r w:rsidR="00D35FED" w:rsidRPr="004B1105">
        <w:rPr>
          <w:rStyle w:val="Strong"/>
          <w:lang w:val="en-US"/>
        </w:rPr>
        <w:tab/>
      </w:r>
      <w:sdt>
        <w:sdtPr>
          <w:rPr>
            <w:lang w:val="en-US"/>
          </w:rPr>
          <w:id w:val="-134107502"/>
          <w:placeholder>
            <w:docPart w:val="95B69821B90249A3A88C78919150EE43"/>
          </w:placeholder>
          <w15:color w:val="000000"/>
          <w:comboBox>
            <w:listItem w:value="Choose an item."/>
            <w:listItem w:displayText="Business as usual" w:value="Business as usual"/>
            <w:listItem w:displayText="Project business" w:value="Project business"/>
            <w:listItem w:displayText="Directorate project" w:value="Directorate project"/>
          </w:comboBox>
        </w:sdtPr>
        <w:sdtEndPr/>
        <w:sdtContent>
          <w:r w:rsidR="00026071" w:rsidRPr="004B1105">
            <w:rPr>
              <w:lang w:val="en-US"/>
            </w:rPr>
            <w:t>Business as usual</w:t>
          </w:r>
        </w:sdtContent>
      </w:sdt>
    </w:p>
    <w:p w14:paraId="4C765657" w14:textId="15CEEE64" w:rsidR="006F4385" w:rsidRPr="004B1105" w:rsidRDefault="006F4385" w:rsidP="00CC679C">
      <w:pPr>
        <w:rPr>
          <w:rStyle w:val="Strong"/>
          <w:lang w:val="en-US"/>
        </w:rPr>
      </w:pPr>
      <w:r w:rsidRPr="004B1105">
        <w:rPr>
          <w:rStyle w:val="Strong"/>
          <w:lang w:val="en-US"/>
        </w:rPr>
        <w:t>Written by:</w:t>
      </w:r>
      <w:r w:rsidR="00D35FED" w:rsidRPr="004B1105">
        <w:rPr>
          <w:rStyle w:val="Strong"/>
          <w:lang w:val="en-US"/>
        </w:rPr>
        <w:tab/>
      </w:r>
      <w:r w:rsidR="00D35FED" w:rsidRPr="004B1105">
        <w:rPr>
          <w:rStyle w:val="Strong"/>
          <w:lang w:val="en-US"/>
        </w:rPr>
        <w:tab/>
      </w:r>
      <w:r w:rsidR="00D35FED" w:rsidRPr="004B1105">
        <w:rPr>
          <w:rStyle w:val="Strong"/>
          <w:lang w:val="en-US"/>
        </w:rPr>
        <w:tab/>
      </w:r>
      <w:r w:rsidR="00026071" w:rsidRPr="004B1105">
        <w:rPr>
          <w:lang w:val="en-US"/>
        </w:rPr>
        <w:t>Adam Ford and Linda Ross</w:t>
      </w:r>
    </w:p>
    <w:p w14:paraId="72DB29FC" w14:textId="0865D5DF" w:rsidR="006F4385" w:rsidRPr="004B1105" w:rsidRDefault="006F4385" w:rsidP="00CC679C">
      <w:pPr>
        <w:rPr>
          <w:rStyle w:val="Strong"/>
          <w:lang w:val="en-US"/>
        </w:rPr>
      </w:pPr>
      <w:r w:rsidRPr="004B1105">
        <w:rPr>
          <w:rStyle w:val="Strong"/>
          <w:lang w:val="en-US"/>
        </w:rPr>
        <w:t>Director responsible:</w:t>
      </w:r>
      <w:r w:rsidR="00D35FED" w:rsidRPr="004B1105">
        <w:rPr>
          <w:rStyle w:val="Strong"/>
          <w:lang w:val="en-US"/>
        </w:rPr>
        <w:tab/>
      </w:r>
      <w:sdt>
        <w:sdtPr>
          <w:rPr>
            <w:lang w:val="en-US"/>
          </w:rPr>
          <w:id w:val="412276126"/>
          <w:placeholder>
            <w:docPart w:val="88CE74A55F8D4FDB962AF7A1308DAE4D"/>
          </w:placeholder>
          <w15:color w:val="000000"/>
          <w:comboBox>
            <w:listItem w:value="Choose an item."/>
            <w:listItem w:displayText="Colin Lancaster" w:value="Colin Lancaster"/>
            <w:listItem w:displayText="Ian Dickson" w:value="Ian Dickson"/>
            <w:listItem w:displayText="Adam Ford" w:value="Adam Ford"/>
            <w:listItem w:displayText="Marie-Louise Fox" w:value="Marie-Louise Fox"/>
            <w:listItem w:displayText="Carolyn McLeod" w:value="Carolyn McLeod"/>
            <w:listItem w:displayText="Linda Ross" w:value="Linda Ross"/>
          </w:comboBox>
        </w:sdtPr>
        <w:sdtEndPr/>
        <w:sdtContent>
          <w:r w:rsidR="00026071" w:rsidRPr="004B1105">
            <w:rPr>
              <w:lang w:val="en-US"/>
            </w:rPr>
            <w:t>Adam Ford</w:t>
          </w:r>
        </w:sdtContent>
      </w:sdt>
    </w:p>
    <w:p w14:paraId="5CE69557" w14:textId="1605E309" w:rsidR="006F4385" w:rsidRPr="004B1105" w:rsidRDefault="006F4385" w:rsidP="00CC679C">
      <w:pPr>
        <w:rPr>
          <w:lang w:val="en-US"/>
        </w:rPr>
      </w:pPr>
      <w:r w:rsidRPr="004B1105">
        <w:rPr>
          <w:rStyle w:val="Strong"/>
          <w:lang w:val="en-US"/>
        </w:rPr>
        <w:t>Presented by</w:t>
      </w:r>
      <w:r w:rsidR="00F77827" w:rsidRPr="004B1105">
        <w:rPr>
          <w:rStyle w:val="Strong"/>
          <w:lang w:val="en-US"/>
        </w:rPr>
        <w:t>:</w:t>
      </w:r>
      <w:r w:rsidR="00F77827">
        <w:rPr>
          <w:rStyle w:val="Strong"/>
          <w:lang w:val="en-US"/>
        </w:rPr>
        <w:t xml:space="preserve"> </w:t>
      </w:r>
      <w:r w:rsidR="00F77827">
        <w:rPr>
          <w:rStyle w:val="Strong"/>
          <w:lang w:val="en-US"/>
        </w:rPr>
        <w:tab/>
      </w:r>
      <w:r w:rsidR="00F77827">
        <w:rPr>
          <w:rStyle w:val="Strong"/>
          <w:lang w:val="en-US"/>
        </w:rPr>
        <w:tab/>
      </w:r>
      <w:r w:rsidR="00F77827" w:rsidRPr="00F77827">
        <w:rPr>
          <w:rStyle w:val="Strong"/>
          <w:b w:val="0"/>
          <w:bCs w:val="0"/>
          <w:lang w:val="en-US"/>
        </w:rPr>
        <w:t>Adam</w:t>
      </w:r>
      <w:r w:rsidR="00026071" w:rsidRPr="004B1105">
        <w:rPr>
          <w:lang w:val="en-US"/>
        </w:rPr>
        <w:t xml:space="preserve"> Ford</w:t>
      </w:r>
    </w:p>
    <w:p w14:paraId="14FC20EC" w14:textId="794B2649" w:rsidR="006F4385" w:rsidRPr="004B1105" w:rsidRDefault="006F4385" w:rsidP="00CC679C">
      <w:pPr>
        <w:rPr>
          <w:rStyle w:val="Strong"/>
          <w:b w:val="0"/>
          <w:bCs w:val="0"/>
        </w:rPr>
      </w:pPr>
      <w:r w:rsidRPr="004B1105">
        <w:rPr>
          <w:rStyle w:val="Strong"/>
          <w:lang w:val="en-US"/>
        </w:rPr>
        <w:t>Contact details:</w:t>
      </w:r>
      <w:r w:rsidR="00D35FED" w:rsidRPr="004B1105">
        <w:rPr>
          <w:rStyle w:val="Strong"/>
          <w:lang w:val="en-US"/>
        </w:rPr>
        <w:tab/>
      </w:r>
      <w:r w:rsidR="00D35FED" w:rsidRPr="004B1105">
        <w:rPr>
          <w:rStyle w:val="Strong"/>
          <w:lang w:val="en-US"/>
        </w:rPr>
        <w:tab/>
      </w:r>
      <w:r w:rsidR="00670891" w:rsidRPr="00F77827">
        <w:t>fordad@slab.org.uk</w:t>
      </w:r>
      <w:r w:rsidR="00670891" w:rsidRPr="004B1105">
        <w:t xml:space="preserve"> </w:t>
      </w:r>
      <w:r w:rsidR="00026071" w:rsidRPr="004B1105">
        <w:t> </w:t>
      </w:r>
    </w:p>
    <w:p w14:paraId="143C3410" w14:textId="096AFD8B" w:rsidR="00026071" w:rsidRPr="004B1105" w:rsidRDefault="00A16CB9" w:rsidP="00CC679C">
      <w:pPr>
        <w:rPr>
          <w:lang w:val="en-US"/>
        </w:rPr>
      </w:pPr>
      <w:r w:rsidRPr="004B1105">
        <w:rPr>
          <w:rStyle w:val="Strong"/>
        </w:rPr>
        <w:t>Delivery of Strategic Objectives</w:t>
      </w:r>
      <w:r w:rsidR="00F77827">
        <w:rPr>
          <w:rStyle w:val="Strong"/>
        </w:rPr>
        <w:br/>
      </w:r>
      <w:r w:rsidR="00747DF6" w:rsidRPr="00747DF6">
        <w:rPr>
          <w:rStyle w:val="Strong"/>
          <w:b w:val="0"/>
          <w:bCs w:val="0"/>
          <w:i/>
          <w:iCs/>
        </w:rPr>
        <w:t>Select our relevant Strategic Objective(s).</w:t>
      </w:r>
      <w:r w:rsidRPr="00747DF6">
        <w:rPr>
          <w:rStyle w:val="Strong"/>
          <w:b w:val="0"/>
          <w:bCs w:val="0"/>
        </w:rPr>
        <w:br/>
      </w:r>
      <w:sdt>
        <w:sdtPr>
          <w:rPr>
            <w:lang w:val="en-US"/>
          </w:rPr>
          <w:id w:val="-1025477534"/>
          <w:placeholder>
            <w:docPart w:val="267E9C4A89DD4CDEBEDC2E171ED23459"/>
          </w:placeholder>
          <w15:color w:val="000000"/>
          <w:comboBox>
            <w:listItem w:value="Strategic Objective"/>
            <w:listItem w:displayText="1 – Administration: Our timely, clear, and consistent decisions on legal aid applications and accounts deliver a positive customer experience." w:value="1 – Administration: Our timely, clear, and consistent decisions on legal aid applications and accounts deliver a positive customer experience."/>
            <w:listItem w:displayText="2 – Delivery: Our client legal services and targeted funding deliver high quality and accessible information, advice, and representation." w:value="2 – Delivery: Our client legal services and targeted funding deliver high quality and accessible information, advice, and representation."/>
            <w:listItem w:displayText="3 – Investing: We support our people to develop the skills and ways of working needed to deliver our mission, both now and in the future." w:value="3 – Investing: We support our people to develop the skills and ways of working needed to deliver our mission, both now and in the future."/>
            <w:listItem w:displayText="4 – Shaping: Our insightful, evidence-based and outcome-focused advice to Ministers supports their decision-making on the future of legal aid and SLAB." w:value="4 – Shaping: Our insightful, evidence-based and outcome-focused advice to Ministers supports their decision-making on the future of legal aid and SLAB."/>
          </w:comboBox>
        </w:sdtPr>
        <w:sdtEndPr/>
        <w:sdtContent>
          <w:r w:rsidR="00026071" w:rsidRPr="00747DF6">
            <w:rPr>
              <w:lang w:val="en-US"/>
            </w:rPr>
            <w:t>1 – Administration: Our timely, clear, and consistent decisions on legal aid applications and accounts deliver a positive customer experience.</w:t>
          </w:r>
        </w:sdtContent>
      </w:sdt>
      <w:r w:rsidR="00F14DC9" w:rsidRPr="004B1105">
        <w:rPr>
          <w:lang w:val="en-US"/>
        </w:rPr>
        <w:tab/>
      </w:r>
    </w:p>
    <w:p w14:paraId="1A8F62D6" w14:textId="54FF1B14" w:rsidR="00CC679C" w:rsidRPr="004B1105" w:rsidRDefault="00CC679C" w:rsidP="00CC679C">
      <w:r w:rsidRPr="004B1105">
        <w:rPr>
          <w:rStyle w:val="Strong"/>
          <w:lang w:val="en-US"/>
        </w:rPr>
        <w:t>Link to Board or Committee remit</w:t>
      </w:r>
      <w:r w:rsidRPr="004B1105">
        <w:rPr>
          <w:rStyle w:val="Strong"/>
        </w:rPr>
        <w:t>:</w:t>
      </w:r>
      <w:r w:rsidRPr="004B1105">
        <w:rPr>
          <w:lang w:val="en-US"/>
        </w:rPr>
        <w:tab/>
      </w:r>
      <w:r w:rsidR="00821617" w:rsidRPr="004B1105">
        <w:rPr>
          <w:lang w:val="en-US"/>
        </w:rPr>
        <w:br/>
      </w:r>
      <w:r w:rsidR="00455AA6" w:rsidRPr="004B1105">
        <w:t>To monitor the performance of the operational departments.</w:t>
      </w:r>
    </w:p>
    <w:p w14:paraId="09CF6EE2" w14:textId="5CD0A4D2" w:rsidR="00CC679C" w:rsidRPr="004B1105" w:rsidRDefault="00CC679C" w:rsidP="00CC679C">
      <w:pPr>
        <w:rPr>
          <w:rStyle w:val="Strong"/>
        </w:rPr>
      </w:pPr>
      <w:r w:rsidRPr="004B1105">
        <w:rPr>
          <w:rStyle w:val="Strong"/>
        </w:rPr>
        <w:t>Link to Risk Management:</w:t>
      </w:r>
      <w:r>
        <w:tab/>
      </w:r>
      <w:r>
        <w:tab/>
      </w:r>
      <w:r w:rsidR="00821617">
        <w:br/>
      </w:r>
      <w:r w:rsidR="00455AA6" w:rsidRPr="004B1105">
        <w:t>A range of risks that we face may result in our resource being diverted from the delivery of our corporate objective to deliver a high</w:t>
      </w:r>
      <w:r w:rsidR="28599AF4">
        <w:t>-</w:t>
      </w:r>
      <w:r w:rsidR="00455AA6" w:rsidRPr="004B1105">
        <w:t xml:space="preserve">quality customer service. Our </w:t>
      </w:r>
      <w:r w:rsidR="00354810" w:rsidRPr="004B1105">
        <w:t xml:space="preserve">performance </w:t>
      </w:r>
      <w:r w:rsidR="00455AA6" w:rsidRPr="004B1105">
        <w:t>benchmarks are a direct way in which we can measure whether this is happening.</w:t>
      </w:r>
    </w:p>
    <w:p w14:paraId="75DD7DFC" w14:textId="54C41EB0" w:rsidR="00CC679C" w:rsidRPr="005F43C5" w:rsidRDefault="00CC679C" w:rsidP="00CC679C">
      <w:r w:rsidRPr="004B1105">
        <w:rPr>
          <w:rStyle w:val="Strong"/>
        </w:rPr>
        <w:t>Publication of the paper:</w:t>
      </w:r>
      <w:r>
        <w:tab/>
      </w:r>
      <w:r>
        <w:tab/>
      </w:r>
      <w:r w:rsidR="00821617">
        <w:br/>
      </w:r>
      <w:r w:rsidR="00455AA6" w:rsidRPr="004B1105">
        <w:t xml:space="preserve">The Board has previously </w:t>
      </w:r>
      <w:r w:rsidR="00455AA6" w:rsidRPr="005F43C5">
        <w:t>agreed that this paper should be published as a matter of course.  It will be published on our website.</w:t>
      </w:r>
    </w:p>
    <w:p w14:paraId="7715D65F" w14:textId="77777777" w:rsidR="00EC1E3B" w:rsidRDefault="00CC679C" w:rsidP="00CC679C">
      <w:r w:rsidRPr="26C81E90">
        <w:rPr>
          <w:rStyle w:val="Strong"/>
        </w:rPr>
        <w:t>Executive Summary:</w:t>
      </w:r>
      <w:r w:rsidR="00455AA6">
        <w:tab/>
      </w:r>
      <w:r w:rsidR="00455AA6">
        <w:tab/>
      </w:r>
      <w:r w:rsidR="00455AA6">
        <w:br/>
      </w:r>
      <w:r w:rsidR="0089353E" w:rsidRPr="0089353E">
        <w:t>Members should note that the figures reported are a three month average – that is, they reflect the position July, August and September 2025 as a whole</w:t>
      </w:r>
      <w:r w:rsidR="00EC1E3B">
        <w:t>.</w:t>
      </w:r>
    </w:p>
    <w:p w14:paraId="2C6A0C43" w14:textId="1AD3EBD7" w:rsidR="002240BA" w:rsidRDefault="005E4451" w:rsidP="00CC679C">
      <w:r w:rsidRPr="00EC1E3B">
        <w:rPr>
          <w:b/>
          <w:bCs/>
        </w:rPr>
        <w:t>Applications:</w:t>
      </w:r>
      <w:r>
        <w:t xml:space="preserve"> Overall performance is very good with </w:t>
      </w:r>
      <w:r w:rsidR="00E813F5">
        <w:t xml:space="preserve">all </w:t>
      </w:r>
      <w:r>
        <w:t>1</w:t>
      </w:r>
      <w:r w:rsidR="00E813F5">
        <w:t>4</w:t>
      </w:r>
      <w:r>
        <w:t xml:space="preserve"> benchmarks </w:t>
      </w:r>
      <w:r w:rsidR="00EC1E3B">
        <w:t>‘</w:t>
      </w:r>
      <w:r>
        <w:t>better than</w:t>
      </w:r>
      <w:r w:rsidR="00EC1E3B">
        <w:t>’</w:t>
      </w:r>
      <w:r w:rsidR="00684A11">
        <w:t xml:space="preserve">. </w:t>
      </w:r>
    </w:p>
    <w:p w14:paraId="4D371AFE" w14:textId="4F0B56B8" w:rsidR="00CC679C" w:rsidRDefault="00455AA6" w:rsidP="00CC679C">
      <w:r w:rsidRPr="00EC1E3B">
        <w:rPr>
          <w:b/>
          <w:bCs/>
        </w:rPr>
        <w:t xml:space="preserve">Accounts: </w:t>
      </w:r>
      <w:r w:rsidR="2B7EFBB2" w:rsidRPr="1600E838">
        <w:rPr>
          <w:rFonts w:ascii="Aptos" w:eastAsia="Aptos" w:hAnsi="Aptos" w:cs="Aptos"/>
          <w:szCs w:val="24"/>
        </w:rPr>
        <w:t>The</w:t>
      </w:r>
      <w:r w:rsidR="00A54C31" w:rsidRPr="1600E838">
        <w:rPr>
          <w:rFonts w:ascii="Aptos" w:eastAsia="Aptos" w:hAnsi="Aptos" w:cs="Aptos"/>
          <w:szCs w:val="24"/>
        </w:rPr>
        <w:t xml:space="preserve"> quarter to </w:t>
      </w:r>
      <w:r w:rsidR="2B7EFBB2" w:rsidRPr="1600E838">
        <w:rPr>
          <w:rFonts w:ascii="Aptos" w:eastAsia="Aptos" w:hAnsi="Aptos" w:cs="Aptos"/>
          <w:szCs w:val="24"/>
        </w:rPr>
        <w:t>September</w:t>
      </w:r>
      <w:r w:rsidR="00A54C31" w:rsidRPr="1600E838">
        <w:rPr>
          <w:rFonts w:ascii="Aptos" w:eastAsia="Aptos" w:hAnsi="Aptos" w:cs="Aptos"/>
          <w:szCs w:val="24"/>
        </w:rPr>
        <w:t xml:space="preserve"> 2025</w:t>
      </w:r>
      <w:r w:rsidR="2B51024A" w:rsidRPr="1600E838">
        <w:rPr>
          <w:rFonts w:ascii="Aptos" w:eastAsia="Aptos" w:hAnsi="Aptos" w:cs="Aptos"/>
          <w:szCs w:val="24"/>
        </w:rPr>
        <w:t xml:space="preserve"> </w:t>
      </w:r>
      <w:r w:rsidR="00A54C31" w:rsidRPr="1600E838">
        <w:rPr>
          <w:rFonts w:ascii="Aptos" w:eastAsia="Aptos" w:hAnsi="Aptos" w:cs="Aptos"/>
          <w:szCs w:val="24"/>
        </w:rPr>
        <w:t xml:space="preserve">has overall been very strong with </w:t>
      </w:r>
      <w:r w:rsidR="2B7EFBB2" w:rsidRPr="1600E838">
        <w:rPr>
          <w:rFonts w:ascii="Aptos" w:eastAsia="Aptos" w:hAnsi="Aptos" w:cs="Aptos"/>
          <w:szCs w:val="24"/>
        </w:rPr>
        <w:t>seven</w:t>
      </w:r>
      <w:r w:rsidR="00A54C31" w:rsidRPr="1600E838">
        <w:rPr>
          <w:rFonts w:ascii="Aptos" w:eastAsia="Aptos" w:hAnsi="Aptos" w:cs="Aptos"/>
          <w:szCs w:val="24"/>
        </w:rPr>
        <w:t xml:space="preserve"> reported as ‘better than’</w:t>
      </w:r>
      <w:r w:rsidR="00430578" w:rsidRPr="1600E838">
        <w:rPr>
          <w:rFonts w:ascii="Aptos" w:eastAsia="Aptos" w:hAnsi="Aptos" w:cs="Aptos"/>
          <w:szCs w:val="24"/>
        </w:rPr>
        <w:t xml:space="preserve">, </w:t>
      </w:r>
      <w:r w:rsidR="2B7EFBB2" w:rsidRPr="1600E838">
        <w:rPr>
          <w:rFonts w:ascii="Aptos" w:eastAsia="Aptos" w:hAnsi="Aptos" w:cs="Aptos"/>
          <w:szCs w:val="24"/>
        </w:rPr>
        <w:t>seven</w:t>
      </w:r>
      <w:r w:rsidR="00430578" w:rsidRPr="1600E838">
        <w:rPr>
          <w:rFonts w:ascii="Aptos" w:eastAsia="Aptos" w:hAnsi="Aptos" w:cs="Aptos"/>
          <w:szCs w:val="24"/>
        </w:rPr>
        <w:t xml:space="preserve"> ‘met’ and </w:t>
      </w:r>
      <w:r w:rsidR="2B7EFBB2" w:rsidRPr="1600E838">
        <w:rPr>
          <w:rFonts w:ascii="Aptos" w:eastAsia="Aptos" w:hAnsi="Aptos" w:cs="Aptos"/>
          <w:szCs w:val="24"/>
        </w:rPr>
        <w:t>five</w:t>
      </w:r>
      <w:r w:rsidR="00430578" w:rsidRPr="1600E838">
        <w:rPr>
          <w:rFonts w:ascii="Aptos" w:eastAsia="Aptos" w:hAnsi="Aptos" w:cs="Aptos"/>
          <w:szCs w:val="24"/>
        </w:rPr>
        <w:t xml:space="preserve"> ‘worse than’.</w:t>
      </w:r>
    </w:p>
    <w:p w14:paraId="5B27D1BB" w14:textId="77777777" w:rsidR="00430578" w:rsidRPr="00FA73D2" w:rsidRDefault="00430578" w:rsidP="00CC679C">
      <w:pPr>
        <w:rPr>
          <w:b/>
          <w:bCs/>
        </w:rPr>
      </w:pPr>
    </w:p>
    <w:p w14:paraId="4E3714B0" w14:textId="4A1794EC" w:rsidR="00D8353C" w:rsidRDefault="00CC679C" w:rsidP="1600E838">
      <w:r w:rsidRPr="005F43C5">
        <w:rPr>
          <w:rStyle w:val="Strong"/>
        </w:rPr>
        <w:lastRenderedPageBreak/>
        <w:t xml:space="preserve">Previous Consideration </w:t>
      </w:r>
      <w:r>
        <w:br/>
      </w:r>
      <w:r w:rsidRPr="005F43C5">
        <w:rPr>
          <w:rStyle w:val="Strong"/>
        </w:rPr>
        <w:t>Meeting:</w:t>
      </w:r>
      <w:r w:rsidRPr="005F43C5">
        <w:tab/>
      </w:r>
      <w:r w:rsidR="00D8353C">
        <w:t>Aug</w:t>
      </w:r>
      <w:r w:rsidR="00DD1AF5">
        <w:t>ust</w:t>
      </w:r>
      <w:r w:rsidR="00A508C6" w:rsidRPr="005F43C5">
        <w:t xml:space="preserve"> </w:t>
      </w:r>
      <w:r w:rsidR="00455AA6" w:rsidRPr="005F43C5">
        <w:t>202</w:t>
      </w:r>
      <w:r w:rsidR="005F43C5" w:rsidRPr="005F43C5">
        <w:t>5</w:t>
      </w:r>
      <w:r>
        <w:br/>
      </w:r>
      <w:r w:rsidRPr="005F43C5">
        <w:rPr>
          <w:rStyle w:val="Strong"/>
        </w:rPr>
        <w:t xml:space="preserve">Details: </w:t>
      </w:r>
      <w:r w:rsidR="00EA068D">
        <w:tab/>
      </w:r>
      <w:r w:rsidR="00DD1AF5">
        <w:br/>
      </w:r>
      <w:r w:rsidR="00D8353C" w:rsidRPr="00DD1AF5">
        <w:rPr>
          <w:b/>
          <w:bCs/>
        </w:rPr>
        <w:t>Applications:</w:t>
      </w:r>
      <w:r w:rsidR="00D8353C">
        <w:t xml:space="preserve"> Overall performance is very good with 12 benchmarks </w:t>
      </w:r>
      <w:r w:rsidR="00DD1AF5">
        <w:t>‘</w:t>
      </w:r>
      <w:r w:rsidR="00D8353C">
        <w:t>met</w:t>
      </w:r>
      <w:r w:rsidR="00DD1AF5">
        <w:t>’</w:t>
      </w:r>
      <w:r w:rsidR="00D8353C">
        <w:t xml:space="preserve"> or </w:t>
      </w:r>
      <w:r w:rsidR="00DD1AF5">
        <w:t>‘</w:t>
      </w:r>
      <w:r w:rsidR="00D8353C">
        <w:t>better than</w:t>
      </w:r>
      <w:r w:rsidR="00DD1AF5">
        <w:t>’</w:t>
      </w:r>
      <w:r w:rsidR="00D8353C">
        <w:t xml:space="preserve">. </w:t>
      </w:r>
      <w:r w:rsidR="00DD1AF5">
        <w:br/>
      </w:r>
      <w:r w:rsidR="00D8353C" w:rsidRPr="00DD1AF5">
        <w:rPr>
          <w:b/>
          <w:bCs/>
        </w:rPr>
        <w:t>Accounts:</w:t>
      </w:r>
      <w:r w:rsidR="00D8353C" w:rsidRPr="00A54C31">
        <w:t xml:space="preserve"> For 2025-26 we significantly improved many benchmarks and the performance in the quarter to June 2025 </w:t>
      </w:r>
      <w:r w:rsidR="00D8353C" w:rsidRPr="00A54C31">
        <w:tab/>
        <w:t>has overall been very strong</w:t>
      </w:r>
      <w:r w:rsidR="00DD1AF5">
        <w:t>,</w:t>
      </w:r>
      <w:r w:rsidR="00D8353C" w:rsidRPr="00A54C31">
        <w:t xml:space="preserve"> with</w:t>
      </w:r>
      <w:r w:rsidR="00D8353C">
        <w:t xml:space="preserve"> four reported as ‘better than’, 12 ‘met’ and three ‘worse than’.</w:t>
      </w:r>
    </w:p>
    <w:p w14:paraId="6BE1C037" w14:textId="3ECFA1E4" w:rsidR="005B1F72" w:rsidRDefault="00F14DC9" w:rsidP="00DD1AF5">
      <w:pPr>
        <w:pStyle w:val="Heading1"/>
      </w:pPr>
      <w:r w:rsidRPr="00FA73D2">
        <w:t>Report</w:t>
      </w:r>
    </w:p>
    <w:p w14:paraId="3976F29E" w14:textId="4A4FA109" w:rsidR="005B1F72" w:rsidRDefault="005B1F72" w:rsidP="005B1F72">
      <w:pPr>
        <w:pStyle w:val="Heading2"/>
        <w:rPr>
          <w:lang w:val="en-US"/>
        </w:rPr>
      </w:pPr>
      <w:r>
        <w:rPr>
          <w:lang w:val="en-US"/>
        </w:rPr>
        <w:t xml:space="preserve">Application Performance </w:t>
      </w:r>
    </w:p>
    <w:p w14:paraId="23467715" w14:textId="77777777" w:rsidR="005B1F72" w:rsidRPr="00641880" w:rsidRDefault="005B1F72" w:rsidP="005B1F72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00641880">
        <w:rPr>
          <w:color w:val="000000" w:themeColor="text1"/>
          <w:lang w:val="en-US"/>
        </w:rPr>
        <w:t>Civil Applications</w:t>
      </w:r>
    </w:p>
    <w:p w14:paraId="615338BE" w14:textId="686C3001" w:rsidR="005B1F72" w:rsidRPr="00641880" w:rsidRDefault="005B1F72" w:rsidP="00DD1AF5">
      <w:pPr>
        <w:rPr>
          <w:lang w:val="en-US"/>
        </w:rPr>
      </w:pPr>
      <w:r w:rsidRPr="00641880">
        <w:t xml:space="preserve">The overall </w:t>
      </w:r>
      <w:r w:rsidR="007457CD" w:rsidRPr="00641880">
        <w:t xml:space="preserve">performance in civil applications remains very good with all civil benchmarks recorded as Better Than </w:t>
      </w:r>
      <w:r w:rsidR="6D63F47B" w:rsidRPr="00641880">
        <w:t>over this reporting period.</w:t>
      </w:r>
    </w:p>
    <w:p w14:paraId="50B4C23D" w14:textId="77777777" w:rsidR="005B1F72" w:rsidRPr="00333C37" w:rsidRDefault="005B1F72" w:rsidP="7C4065FB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7C4065FB">
        <w:rPr>
          <w:color w:val="000000" w:themeColor="text1"/>
          <w:lang w:val="en-US"/>
        </w:rPr>
        <w:t>Criminal Applications</w:t>
      </w:r>
    </w:p>
    <w:p w14:paraId="418C899C" w14:textId="08A7B859" w:rsidR="005B1F72" w:rsidRPr="008B1A2C" w:rsidRDefault="00B24DCD" w:rsidP="00DD1AF5">
      <w:pPr>
        <w:rPr>
          <w:lang w:val="en-US"/>
        </w:rPr>
      </w:pPr>
      <w:r>
        <w:t xml:space="preserve">Performance has been good, with all </w:t>
      </w:r>
      <w:r w:rsidR="676EC13C">
        <w:t>six b</w:t>
      </w:r>
      <w:r>
        <w:t xml:space="preserve">enchmarks recorded as </w:t>
      </w:r>
      <w:r w:rsidR="001C574F" w:rsidRPr="001C574F">
        <w:t>‘better than’</w:t>
      </w:r>
      <w:r w:rsidR="001C574F">
        <w:t xml:space="preserve"> </w:t>
      </w:r>
      <w:r w:rsidR="58EE59C1">
        <w:t>in August and September</w:t>
      </w:r>
      <w:r>
        <w:t xml:space="preserve">. </w:t>
      </w:r>
      <w:r w:rsidR="5940F7BE" w:rsidRPr="7C4065FB">
        <w:rPr>
          <w:lang w:val="en-US"/>
        </w:rPr>
        <w:t>The average</w:t>
      </w:r>
      <w:r w:rsidR="5FF1783F" w:rsidRPr="7C4065FB">
        <w:rPr>
          <w:lang w:val="en-US"/>
        </w:rPr>
        <w:t xml:space="preserve"> durations for solemn and summary criminal cases are a good indication of performance with both below the benchmarks. </w:t>
      </w:r>
      <w:r w:rsidR="33DBFA9F" w:rsidRPr="7C4065FB">
        <w:rPr>
          <w:lang w:val="en-US"/>
        </w:rPr>
        <w:t xml:space="preserve">Solemn was 4.8 days in </w:t>
      </w:r>
      <w:r w:rsidR="2265A89A" w:rsidRPr="7C4065FB">
        <w:rPr>
          <w:lang w:val="en-US"/>
        </w:rPr>
        <w:t>September</w:t>
      </w:r>
      <w:r w:rsidR="33DBFA9F" w:rsidRPr="7C4065FB">
        <w:rPr>
          <w:lang w:val="en-US"/>
        </w:rPr>
        <w:t xml:space="preserve"> compared to the 6.0 days benchmark, with Summary at 6.9 days, compared to the 9.0 days benchmark.</w:t>
      </w:r>
      <w:r w:rsidR="77654993" w:rsidRPr="7C4065FB">
        <w:rPr>
          <w:lang w:val="en-US"/>
        </w:rPr>
        <w:t xml:space="preserve"> We have less control over the other </w:t>
      </w:r>
      <w:r w:rsidR="4CA36E17" w:rsidRPr="7C4065FB">
        <w:rPr>
          <w:lang w:val="en-US"/>
        </w:rPr>
        <w:t>benchmarks</w:t>
      </w:r>
      <w:r w:rsidR="77654993" w:rsidRPr="7C4065FB">
        <w:rPr>
          <w:lang w:val="en-US"/>
        </w:rPr>
        <w:t xml:space="preserve"> as they are </w:t>
      </w:r>
      <w:r w:rsidR="005B1F72" w:rsidRPr="7C4065FB">
        <w:rPr>
          <w:lang w:val="en-US"/>
        </w:rPr>
        <w:t xml:space="preserve">largely dependent on the quality of </w:t>
      </w:r>
      <w:r w:rsidR="005B1F72" w:rsidRPr="008B1A2C">
        <w:rPr>
          <w:lang w:val="en-US"/>
        </w:rPr>
        <w:t xml:space="preserve">applications </w:t>
      </w:r>
      <w:r w:rsidR="00E102BA">
        <w:rPr>
          <w:lang w:val="en-US"/>
        </w:rPr>
        <w:t xml:space="preserve">initially </w:t>
      </w:r>
      <w:r w:rsidR="005B1F72" w:rsidRPr="008B1A2C">
        <w:rPr>
          <w:lang w:val="en-US"/>
        </w:rPr>
        <w:t>submitted.</w:t>
      </w:r>
      <w:r w:rsidRPr="008B1A2C">
        <w:rPr>
          <w:lang w:val="en-US"/>
        </w:rPr>
        <w:t xml:space="preserve">  </w:t>
      </w:r>
    </w:p>
    <w:p w14:paraId="243730E0" w14:textId="77777777" w:rsidR="007457CD" w:rsidRPr="008B1A2C" w:rsidRDefault="007457CD" w:rsidP="007457CD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008B1A2C">
        <w:rPr>
          <w:color w:val="000000" w:themeColor="text1"/>
          <w:lang w:val="en-US"/>
        </w:rPr>
        <w:t>Children’s Applications</w:t>
      </w:r>
    </w:p>
    <w:p w14:paraId="745AD465" w14:textId="36F49A14" w:rsidR="007457CD" w:rsidRPr="008B1A2C" w:rsidRDefault="007457CD" w:rsidP="00DD1AF5">
      <w:pPr>
        <w:rPr>
          <w:lang w:val="en-US"/>
        </w:rPr>
      </w:pPr>
      <w:r w:rsidRPr="008B1A2C">
        <w:t xml:space="preserve">Overall performance in children’s applications </w:t>
      </w:r>
      <w:r w:rsidR="008B1A2C" w:rsidRPr="008B1A2C">
        <w:t>remains very good</w:t>
      </w:r>
      <w:r w:rsidR="06B0839F" w:rsidRPr="008B1A2C">
        <w:t>,</w:t>
      </w:r>
      <w:r w:rsidRPr="008B1A2C">
        <w:t xml:space="preserve"> with all</w:t>
      </w:r>
      <w:r w:rsidR="008B1A2C" w:rsidRPr="008B1A2C">
        <w:t xml:space="preserve"> </w:t>
      </w:r>
      <w:r w:rsidR="003A380C" w:rsidRPr="008B1A2C">
        <w:t>benchmarks</w:t>
      </w:r>
      <w:r w:rsidR="7E4BF7D5" w:rsidRPr="008B1A2C">
        <w:t xml:space="preserve"> recorded as </w:t>
      </w:r>
      <w:r w:rsidR="00E102BA">
        <w:t>‘better than’</w:t>
      </w:r>
      <w:r w:rsidR="008B1A2C" w:rsidRPr="008B1A2C">
        <w:t>.</w:t>
      </w:r>
    </w:p>
    <w:p w14:paraId="5B930A6B" w14:textId="77777777" w:rsidR="007457CD" w:rsidRPr="006873B3" w:rsidRDefault="007457CD" w:rsidP="007457CD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006873B3">
        <w:rPr>
          <w:color w:val="000000" w:themeColor="text1"/>
          <w:lang w:val="en-US"/>
        </w:rPr>
        <w:t>Surveys and Quality</w:t>
      </w:r>
    </w:p>
    <w:p w14:paraId="72B45F89" w14:textId="77777777" w:rsidR="00073AFD" w:rsidRDefault="007457CD" w:rsidP="00D1046B">
      <w:pPr>
        <w:rPr>
          <w:lang w:val="en-US"/>
        </w:rPr>
      </w:pPr>
      <w:r w:rsidRPr="006873B3">
        <w:t>The latest micro customer satisfaction survey</w:t>
      </w:r>
      <w:r w:rsidR="00E102BA">
        <w:t>,</w:t>
      </w:r>
      <w:r w:rsidRPr="006873B3">
        <w:t xml:space="preserve"> </w:t>
      </w:r>
      <w:r w:rsidR="00083392" w:rsidRPr="006873B3">
        <w:t xml:space="preserve">which will </w:t>
      </w:r>
      <w:r w:rsidR="004C54CE" w:rsidRPr="006873B3">
        <w:t xml:space="preserve">be used as a benchmark </w:t>
      </w:r>
      <w:r w:rsidR="00083392" w:rsidRPr="006873B3">
        <w:t xml:space="preserve">before the new Customer Insight Strategy </w:t>
      </w:r>
      <w:r w:rsidR="006873B3" w:rsidRPr="006873B3">
        <w:t>launch</w:t>
      </w:r>
      <w:r w:rsidR="00E102BA">
        <w:t>,</w:t>
      </w:r>
      <w:r w:rsidR="006873B3" w:rsidRPr="006873B3">
        <w:t xml:space="preserve"> </w:t>
      </w:r>
      <w:r w:rsidR="00E102BA">
        <w:t>took place</w:t>
      </w:r>
      <w:r w:rsidR="00083392" w:rsidRPr="006873B3">
        <w:t xml:space="preserve"> during October 2025. Results will be shared in the coming months.</w:t>
      </w:r>
      <w:r w:rsidRPr="006873B3">
        <w:t xml:space="preserve"> </w:t>
      </w:r>
    </w:p>
    <w:p w14:paraId="037BC311" w14:textId="16523B6A" w:rsidR="00073AFD" w:rsidRDefault="00D1046B" w:rsidP="00073AFD">
      <w:r>
        <w:t>No independent quality checks have taken place in the period reported on.</w:t>
      </w:r>
      <w:r w:rsidR="00073AFD">
        <w:rPr>
          <w:rFonts w:ascii="Arial" w:hAnsi="Arial" w:cs="Arial"/>
        </w:rPr>
        <w:t xml:space="preserve"> </w:t>
      </w:r>
      <w:r>
        <w:t>However, the team have implemented additional checking to ensure consistency of decisions as an interim measure</w:t>
      </w:r>
      <w:r w:rsidRPr="1600E838">
        <w:rPr>
          <w:lang w:val="en-US"/>
        </w:rPr>
        <w:t>.</w:t>
      </w:r>
    </w:p>
    <w:p w14:paraId="3FC0C630" w14:textId="2D5AEA86" w:rsidR="002156AB" w:rsidRPr="00FA73D2" w:rsidRDefault="002156AB" w:rsidP="002156AB">
      <w:pPr>
        <w:pStyle w:val="Heading2"/>
        <w:rPr>
          <w:lang w:val="en-US"/>
        </w:rPr>
      </w:pPr>
      <w:r w:rsidRPr="00FA73D2">
        <w:rPr>
          <w:lang w:val="en-US"/>
        </w:rPr>
        <w:t xml:space="preserve">Accounts Performance </w:t>
      </w:r>
    </w:p>
    <w:p w14:paraId="6180002B" w14:textId="2F31CAE5" w:rsidR="002156AB" w:rsidRPr="00333C37" w:rsidRDefault="002156AB" w:rsidP="002156AB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1600E838">
        <w:rPr>
          <w:color w:val="000000" w:themeColor="text1"/>
          <w:lang w:val="en-US"/>
        </w:rPr>
        <w:t>Civil Accounts</w:t>
      </w:r>
    </w:p>
    <w:p w14:paraId="52EF9B51" w14:textId="78FEA5D7" w:rsidR="002156AB" w:rsidRPr="00333C37" w:rsidRDefault="29137880" w:rsidP="00DD1AF5">
      <w:pPr>
        <w:spacing w:line="257" w:lineRule="auto"/>
      </w:pPr>
      <w:r w:rsidRPr="1600E838">
        <w:rPr>
          <w:rFonts w:ascii="Aptos" w:eastAsia="Aptos" w:hAnsi="Aptos" w:cs="Aptos"/>
          <w:color w:val="000000" w:themeColor="text1"/>
          <w:szCs w:val="24"/>
        </w:rPr>
        <w:t xml:space="preserve">The overall performance of civil accounts has deteriorated since last reported with two of the five reported as ‘met’ and the other three reported as ‘worse than’. </w:t>
      </w:r>
      <w:r w:rsidR="00B01F09">
        <w:rPr>
          <w:rFonts w:ascii="Aptos" w:eastAsia="Aptos" w:hAnsi="Aptos" w:cs="Aptos"/>
          <w:color w:val="000000" w:themeColor="text1"/>
          <w:szCs w:val="24"/>
        </w:rPr>
        <w:t>Looking more closely, f</w:t>
      </w:r>
      <w:r w:rsidRPr="1600E838">
        <w:rPr>
          <w:rFonts w:ascii="Aptos" w:eastAsia="Aptos" w:hAnsi="Aptos" w:cs="Aptos"/>
          <w:color w:val="000000" w:themeColor="text1"/>
          <w:szCs w:val="24"/>
        </w:rPr>
        <w:t xml:space="preserve">or civil </w:t>
      </w:r>
      <w:r w:rsidR="00B01F09">
        <w:rPr>
          <w:rFonts w:ascii="Aptos" w:eastAsia="Aptos" w:hAnsi="Aptos" w:cs="Aptos"/>
          <w:color w:val="000000" w:themeColor="text1"/>
          <w:szCs w:val="24"/>
        </w:rPr>
        <w:t xml:space="preserve">legal aid </w:t>
      </w:r>
      <w:r w:rsidRPr="1600E838">
        <w:rPr>
          <w:rFonts w:ascii="Aptos" w:eastAsia="Aptos" w:hAnsi="Aptos" w:cs="Aptos"/>
          <w:color w:val="000000" w:themeColor="text1"/>
          <w:szCs w:val="24"/>
        </w:rPr>
        <w:t xml:space="preserve">we have seen improvements in each of the last two individual months, and the volume of accounts processed in the quarter were 21% higher than in the same quarter last year. </w:t>
      </w:r>
      <w:r w:rsidR="00B33B01">
        <w:rPr>
          <w:rFonts w:ascii="Aptos" w:eastAsia="Aptos" w:hAnsi="Aptos" w:cs="Aptos"/>
          <w:color w:val="000000" w:themeColor="text1"/>
          <w:szCs w:val="24"/>
        </w:rPr>
        <w:t xml:space="preserve">Although </w:t>
      </w:r>
      <w:r w:rsidRPr="1600E838">
        <w:rPr>
          <w:rFonts w:ascii="Aptos" w:eastAsia="Aptos" w:hAnsi="Aptos" w:cs="Aptos"/>
          <w:color w:val="000000" w:themeColor="text1"/>
          <w:szCs w:val="24"/>
        </w:rPr>
        <w:t xml:space="preserve">‘worse than’ </w:t>
      </w:r>
      <w:r w:rsidR="007A3403">
        <w:rPr>
          <w:rFonts w:ascii="Aptos" w:eastAsia="Aptos" w:hAnsi="Aptos" w:cs="Aptos"/>
          <w:color w:val="000000" w:themeColor="text1"/>
          <w:szCs w:val="24"/>
        </w:rPr>
        <w:t xml:space="preserve">the current </w:t>
      </w:r>
      <w:r w:rsidR="00B33B01">
        <w:rPr>
          <w:rFonts w:ascii="Aptos" w:eastAsia="Aptos" w:hAnsi="Aptos" w:cs="Aptos"/>
          <w:color w:val="000000" w:themeColor="text1"/>
          <w:szCs w:val="24"/>
        </w:rPr>
        <w:t xml:space="preserve">benchmark, </w:t>
      </w:r>
      <w:r w:rsidR="007A3403">
        <w:rPr>
          <w:rFonts w:ascii="Aptos" w:eastAsia="Aptos" w:hAnsi="Aptos" w:cs="Aptos"/>
          <w:color w:val="000000" w:themeColor="text1"/>
          <w:szCs w:val="24"/>
        </w:rPr>
        <w:t>payment timescales f</w:t>
      </w:r>
      <w:r w:rsidR="00B33B01" w:rsidRPr="1600E838">
        <w:rPr>
          <w:rFonts w:ascii="Aptos" w:eastAsia="Aptos" w:hAnsi="Aptos" w:cs="Aptos"/>
          <w:color w:val="000000" w:themeColor="text1"/>
          <w:szCs w:val="24"/>
        </w:rPr>
        <w:t xml:space="preserve">or civil A&amp;A/ABWOR </w:t>
      </w:r>
      <w:r w:rsidR="007A3403">
        <w:rPr>
          <w:rFonts w:ascii="Aptos" w:eastAsia="Aptos" w:hAnsi="Aptos" w:cs="Aptos"/>
          <w:color w:val="000000" w:themeColor="text1"/>
          <w:szCs w:val="24"/>
        </w:rPr>
        <w:t xml:space="preserve">remain significantly better than </w:t>
      </w:r>
      <w:r w:rsidR="00BF6F52">
        <w:rPr>
          <w:rFonts w:ascii="Aptos" w:eastAsia="Aptos" w:hAnsi="Aptos" w:cs="Aptos"/>
          <w:color w:val="000000" w:themeColor="text1"/>
          <w:szCs w:val="24"/>
        </w:rPr>
        <w:t>for</w:t>
      </w:r>
      <w:r w:rsidR="007A3403">
        <w:rPr>
          <w:rFonts w:ascii="Aptos" w:eastAsia="Aptos" w:hAnsi="Aptos" w:cs="Aptos"/>
          <w:color w:val="000000" w:themeColor="text1"/>
          <w:szCs w:val="24"/>
        </w:rPr>
        <w:t xml:space="preserve"> the same period a year </w:t>
      </w:r>
      <w:r w:rsidR="00E102BA">
        <w:rPr>
          <w:rFonts w:ascii="Aptos" w:eastAsia="Aptos" w:hAnsi="Aptos" w:cs="Aptos"/>
          <w:color w:val="000000" w:themeColor="text1"/>
          <w:szCs w:val="24"/>
        </w:rPr>
        <w:t>ago and</w:t>
      </w:r>
      <w:r w:rsidR="007A3403">
        <w:rPr>
          <w:rFonts w:ascii="Aptos" w:eastAsia="Aptos" w:hAnsi="Aptos" w:cs="Aptos"/>
          <w:color w:val="000000" w:themeColor="text1"/>
          <w:szCs w:val="24"/>
        </w:rPr>
        <w:t xml:space="preserve"> indeed</w:t>
      </w:r>
      <w:r w:rsidR="00B33B01" w:rsidRPr="1600E838">
        <w:rPr>
          <w:rFonts w:ascii="Aptos" w:eastAsia="Aptos" w:hAnsi="Aptos" w:cs="Aptos"/>
          <w:color w:val="000000" w:themeColor="text1"/>
          <w:szCs w:val="24"/>
        </w:rPr>
        <w:t xml:space="preserve"> </w:t>
      </w:r>
      <w:r w:rsidRPr="1600E838">
        <w:rPr>
          <w:rFonts w:ascii="Aptos" w:eastAsia="Aptos" w:hAnsi="Aptos" w:cs="Aptos"/>
          <w:color w:val="000000" w:themeColor="text1"/>
          <w:szCs w:val="24"/>
        </w:rPr>
        <w:t>would have met last year’s benchmark.</w:t>
      </w:r>
    </w:p>
    <w:p w14:paraId="1B9E1302" w14:textId="5A515BE2" w:rsidR="002156AB" w:rsidRPr="00DD1AF5" w:rsidRDefault="00913E27" w:rsidP="00DD1AF5">
      <w:pPr>
        <w:spacing w:line="257" w:lineRule="auto"/>
      </w:pPr>
      <w:r w:rsidRPr="2C909B95">
        <w:rPr>
          <w:rFonts w:ascii="Aptos" w:eastAsia="Aptos" w:hAnsi="Aptos" w:cs="Aptos"/>
          <w:color w:val="000000" w:themeColor="text1"/>
        </w:rPr>
        <w:t>W</w:t>
      </w:r>
      <w:r w:rsidR="29137880" w:rsidRPr="2C909B95">
        <w:rPr>
          <w:rFonts w:ascii="Aptos" w:eastAsia="Aptos" w:hAnsi="Aptos" w:cs="Aptos"/>
          <w:color w:val="000000" w:themeColor="text1"/>
        </w:rPr>
        <w:t xml:space="preserve">e have identified </w:t>
      </w:r>
      <w:r w:rsidRPr="2C909B95">
        <w:rPr>
          <w:rFonts w:ascii="Aptos" w:eastAsia="Aptos" w:hAnsi="Aptos" w:cs="Aptos"/>
          <w:color w:val="000000" w:themeColor="text1"/>
        </w:rPr>
        <w:t xml:space="preserve">a </w:t>
      </w:r>
      <w:r w:rsidR="29137880" w:rsidRPr="2C909B95">
        <w:rPr>
          <w:rFonts w:ascii="Aptos" w:eastAsia="Aptos" w:hAnsi="Aptos" w:cs="Aptos"/>
          <w:color w:val="000000" w:themeColor="text1"/>
        </w:rPr>
        <w:t xml:space="preserve">system issue that has </w:t>
      </w:r>
      <w:r w:rsidR="00867133" w:rsidRPr="2C909B95">
        <w:rPr>
          <w:rFonts w:ascii="Aptos" w:eastAsia="Aptos" w:hAnsi="Aptos" w:cs="Aptos"/>
          <w:color w:val="000000" w:themeColor="text1"/>
        </w:rPr>
        <w:t>led to</w:t>
      </w:r>
      <w:r w:rsidRPr="2C909B95">
        <w:rPr>
          <w:rFonts w:ascii="Aptos" w:eastAsia="Aptos" w:hAnsi="Aptos" w:cs="Aptos"/>
          <w:color w:val="000000" w:themeColor="text1"/>
        </w:rPr>
        <w:t xml:space="preserve"> tasks not being created for some negotiations. This has meant that some such accounts have been paid well outside their normal timescales, resulting in a spike in both the number and average duration of negotiations paid in August and/or September for all three aid types. We are working on a solution to the system issue, but </w:t>
      </w:r>
      <w:r w:rsidR="002B63FC" w:rsidRPr="2C909B95">
        <w:rPr>
          <w:rFonts w:ascii="Aptos" w:eastAsia="Aptos" w:hAnsi="Aptos" w:cs="Aptos"/>
          <w:color w:val="000000" w:themeColor="text1"/>
        </w:rPr>
        <w:t xml:space="preserve">in the </w:t>
      </w:r>
      <w:r w:rsidR="00E102BA" w:rsidRPr="2C909B95">
        <w:rPr>
          <w:rFonts w:ascii="Aptos" w:eastAsia="Aptos" w:hAnsi="Aptos" w:cs="Aptos"/>
          <w:color w:val="000000" w:themeColor="text1"/>
        </w:rPr>
        <w:t>meantime,</w:t>
      </w:r>
      <w:r w:rsidR="002B63FC" w:rsidRPr="2C909B95">
        <w:rPr>
          <w:rFonts w:ascii="Aptos" w:eastAsia="Aptos" w:hAnsi="Aptos" w:cs="Aptos"/>
          <w:color w:val="000000" w:themeColor="text1"/>
        </w:rPr>
        <w:t xml:space="preserve"> we </w:t>
      </w:r>
      <w:r w:rsidR="00E102BA" w:rsidRPr="2C909B95">
        <w:rPr>
          <w:rFonts w:ascii="Aptos" w:eastAsia="Aptos" w:hAnsi="Aptos" w:cs="Aptos"/>
          <w:color w:val="000000" w:themeColor="text1"/>
        </w:rPr>
        <w:t>can</w:t>
      </w:r>
      <w:r w:rsidR="002B63FC" w:rsidRPr="2C909B95">
        <w:rPr>
          <w:rFonts w:ascii="Aptos" w:eastAsia="Aptos" w:hAnsi="Aptos" w:cs="Aptos"/>
          <w:color w:val="000000" w:themeColor="text1"/>
        </w:rPr>
        <w:t xml:space="preserve"> manually identify potentially affected accounts </w:t>
      </w:r>
      <w:r w:rsidR="00E102BA">
        <w:rPr>
          <w:rFonts w:ascii="Aptos" w:eastAsia="Aptos" w:hAnsi="Aptos" w:cs="Aptos"/>
          <w:color w:val="000000" w:themeColor="text1"/>
        </w:rPr>
        <w:t>to</w:t>
      </w:r>
      <w:r w:rsidR="002B63FC" w:rsidRPr="2C909B95">
        <w:rPr>
          <w:rFonts w:ascii="Aptos" w:eastAsia="Aptos" w:hAnsi="Aptos" w:cs="Aptos"/>
          <w:color w:val="000000" w:themeColor="text1"/>
        </w:rPr>
        <w:t xml:space="preserve"> </w:t>
      </w:r>
      <w:r w:rsidR="00867133" w:rsidRPr="2C909B95">
        <w:rPr>
          <w:rFonts w:ascii="Aptos" w:eastAsia="Aptos" w:hAnsi="Aptos" w:cs="Aptos"/>
          <w:color w:val="000000" w:themeColor="text1"/>
        </w:rPr>
        <w:t xml:space="preserve">assess and </w:t>
      </w:r>
      <w:r w:rsidR="002B63FC" w:rsidRPr="2C909B95">
        <w:rPr>
          <w:rFonts w:ascii="Aptos" w:eastAsia="Aptos" w:hAnsi="Aptos" w:cs="Aptos"/>
          <w:color w:val="000000" w:themeColor="text1"/>
        </w:rPr>
        <w:t xml:space="preserve">pay them within normal timescales. As such, we are </w:t>
      </w:r>
      <w:r w:rsidR="003A1D7C" w:rsidRPr="2C909B95">
        <w:rPr>
          <w:rFonts w:ascii="Aptos" w:eastAsia="Aptos" w:hAnsi="Aptos" w:cs="Aptos"/>
          <w:color w:val="000000" w:themeColor="text1"/>
        </w:rPr>
        <w:t>confident</w:t>
      </w:r>
      <w:r w:rsidR="002B63FC" w:rsidRPr="2C909B95">
        <w:rPr>
          <w:rFonts w:ascii="Aptos" w:eastAsia="Aptos" w:hAnsi="Aptos" w:cs="Aptos"/>
          <w:color w:val="000000" w:themeColor="text1"/>
        </w:rPr>
        <w:t xml:space="preserve"> that durations should quickly return to expected </w:t>
      </w:r>
      <w:r w:rsidR="003A1D7C" w:rsidRPr="2C909B95">
        <w:rPr>
          <w:rFonts w:ascii="Aptos" w:eastAsia="Aptos" w:hAnsi="Aptos" w:cs="Aptos"/>
          <w:color w:val="000000" w:themeColor="text1"/>
        </w:rPr>
        <w:t xml:space="preserve">timescales, although given </w:t>
      </w:r>
      <w:r w:rsidR="003A1D7C" w:rsidRPr="2C909B95">
        <w:rPr>
          <w:rFonts w:ascii="Aptos" w:eastAsia="Aptos" w:hAnsi="Aptos" w:cs="Aptos"/>
          <w:color w:val="000000" w:themeColor="text1"/>
        </w:rPr>
        <w:lastRenderedPageBreak/>
        <w:t xml:space="preserve">that performance is reported </w:t>
      </w:r>
      <w:r w:rsidR="00F74FFC" w:rsidRPr="2C909B95">
        <w:rPr>
          <w:rFonts w:ascii="Aptos" w:eastAsia="Aptos" w:hAnsi="Aptos" w:cs="Aptos"/>
          <w:color w:val="000000" w:themeColor="text1"/>
        </w:rPr>
        <w:t xml:space="preserve">as </w:t>
      </w:r>
      <w:r w:rsidR="003A1D7C" w:rsidRPr="2C909B95">
        <w:rPr>
          <w:rFonts w:ascii="Aptos" w:eastAsia="Aptos" w:hAnsi="Aptos" w:cs="Aptos"/>
          <w:color w:val="000000" w:themeColor="text1"/>
        </w:rPr>
        <w:t>a three-month average this may continue to affect this particular measure for the two or three months.</w:t>
      </w:r>
      <w:r w:rsidR="29137880" w:rsidRPr="2C909B95">
        <w:rPr>
          <w:rFonts w:ascii="Aptos" w:eastAsia="Aptos" w:hAnsi="Aptos" w:cs="Aptos"/>
          <w:color w:val="000000" w:themeColor="text1"/>
        </w:rPr>
        <w:t xml:space="preserve"> Excluding </w:t>
      </w:r>
      <w:r w:rsidR="00F74FFC" w:rsidRPr="2C909B95">
        <w:rPr>
          <w:rFonts w:ascii="Aptos" w:eastAsia="Aptos" w:hAnsi="Aptos" w:cs="Aptos"/>
          <w:color w:val="000000" w:themeColor="text1"/>
        </w:rPr>
        <w:t xml:space="preserve">the minority of affected </w:t>
      </w:r>
      <w:r w:rsidR="29137880" w:rsidRPr="2C909B95">
        <w:rPr>
          <w:rFonts w:ascii="Aptos" w:eastAsia="Aptos" w:hAnsi="Aptos" w:cs="Aptos"/>
          <w:color w:val="000000" w:themeColor="text1"/>
        </w:rPr>
        <w:t>accounts our performance would have ‘met’ benchmark</w:t>
      </w:r>
      <w:r w:rsidR="00F74FFC" w:rsidRPr="2C909B95">
        <w:rPr>
          <w:rFonts w:ascii="Aptos" w:eastAsia="Aptos" w:hAnsi="Aptos" w:cs="Aptos"/>
          <w:color w:val="000000" w:themeColor="text1"/>
        </w:rPr>
        <w:t xml:space="preserve"> for all three aid types</w:t>
      </w:r>
      <w:r w:rsidR="29137880" w:rsidRPr="2C909B95">
        <w:rPr>
          <w:rFonts w:ascii="Aptos" w:eastAsia="Aptos" w:hAnsi="Aptos" w:cs="Aptos"/>
          <w:color w:val="000000" w:themeColor="text1"/>
        </w:rPr>
        <w:t>.</w:t>
      </w:r>
    </w:p>
    <w:p w14:paraId="6892ADE4" w14:textId="2AC4F82A" w:rsidR="002156AB" w:rsidRPr="00333C37" w:rsidRDefault="002156AB" w:rsidP="002156AB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1600E838">
        <w:rPr>
          <w:color w:val="000000" w:themeColor="text1"/>
          <w:lang w:val="en-US"/>
        </w:rPr>
        <w:t>Criminal Accounts</w:t>
      </w:r>
    </w:p>
    <w:p w14:paraId="5B7E9BA6" w14:textId="7A188929" w:rsidR="008C0AF1" w:rsidRPr="00333C37" w:rsidRDefault="410B25F3" w:rsidP="00DD1AF5">
      <w:pPr>
        <w:spacing w:line="257" w:lineRule="auto"/>
      </w:pPr>
      <w:r w:rsidRPr="1600E838">
        <w:rPr>
          <w:rFonts w:ascii="Aptos" w:eastAsia="Aptos" w:hAnsi="Aptos" w:cs="Aptos"/>
          <w:szCs w:val="24"/>
        </w:rPr>
        <w:t>The overall performance in criminal accounts has remained very good with four reported as ‘better than’ (up from two last reported), four reported as ‘met’</w:t>
      </w:r>
      <w:r w:rsidR="00E102BA">
        <w:rPr>
          <w:rFonts w:ascii="Aptos" w:eastAsia="Aptos" w:hAnsi="Aptos" w:cs="Aptos"/>
          <w:szCs w:val="24"/>
        </w:rPr>
        <w:t xml:space="preserve">, </w:t>
      </w:r>
      <w:r w:rsidRPr="1600E838">
        <w:rPr>
          <w:rFonts w:ascii="Aptos" w:eastAsia="Aptos" w:hAnsi="Aptos" w:cs="Aptos"/>
          <w:szCs w:val="24"/>
        </w:rPr>
        <w:t xml:space="preserve">and </w:t>
      </w:r>
      <w:r w:rsidR="00F14110" w:rsidRPr="1600E838">
        <w:rPr>
          <w:rFonts w:ascii="Aptos" w:eastAsia="Aptos" w:hAnsi="Aptos" w:cs="Aptos"/>
          <w:szCs w:val="24"/>
        </w:rPr>
        <w:t>on</w:t>
      </w:r>
      <w:r w:rsidR="00F14110">
        <w:rPr>
          <w:rFonts w:ascii="Aptos" w:eastAsia="Aptos" w:hAnsi="Aptos" w:cs="Aptos"/>
          <w:szCs w:val="24"/>
        </w:rPr>
        <w:t>ly negotiations</w:t>
      </w:r>
      <w:r w:rsidR="00F14110" w:rsidRPr="1600E838">
        <w:rPr>
          <w:rFonts w:ascii="Aptos" w:eastAsia="Aptos" w:hAnsi="Aptos" w:cs="Aptos"/>
          <w:szCs w:val="24"/>
        </w:rPr>
        <w:t xml:space="preserve"> </w:t>
      </w:r>
      <w:r w:rsidRPr="1600E838">
        <w:rPr>
          <w:rFonts w:ascii="Aptos" w:eastAsia="Aptos" w:hAnsi="Aptos" w:cs="Aptos"/>
          <w:szCs w:val="24"/>
        </w:rPr>
        <w:t xml:space="preserve">‘worse than’ </w:t>
      </w:r>
      <w:r w:rsidR="00012F37">
        <w:rPr>
          <w:rFonts w:ascii="Aptos" w:eastAsia="Aptos" w:hAnsi="Aptos" w:cs="Aptos"/>
          <w:szCs w:val="24"/>
        </w:rPr>
        <w:t>for the reasons outlined above</w:t>
      </w:r>
      <w:r w:rsidRPr="1600E838">
        <w:rPr>
          <w:rFonts w:ascii="Aptos" w:eastAsia="Aptos" w:hAnsi="Aptos" w:cs="Aptos"/>
          <w:szCs w:val="24"/>
        </w:rPr>
        <w:t>.</w:t>
      </w:r>
    </w:p>
    <w:p w14:paraId="73B4B5BB" w14:textId="1E0E3A98" w:rsidR="002156AB" w:rsidRPr="00333C37" w:rsidRDefault="002156AB" w:rsidP="002156AB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1600E838">
        <w:rPr>
          <w:color w:val="000000" w:themeColor="text1"/>
          <w:lang w:val="en-US"/>
        </w:rPr>
        <w:t>Children’s Accounts</w:t>
      </w:r>
    </w:p>
    <w:p w14:paraId="6946D1E0" w14:textId="310B1B43" w:rsidR="008819BC" w:rsidRPr="00333C37" w:rsidRDefault="37CA8FD1" w:rsidP="00DD1AF5">
      <w:pPr>
        <w:spacing w:line="257" w:lineRule="auto"/>
      </w:pPr>
      <w:r w:rsidRPr="1600E838">
        <w:rPr>
          <w:rFonts w:ascii="Aptos" w:eastAsia="Aptos" w:hAnsi="Aptos" w:cs="Aptos"/>
          <w:szCs w:val="24"/>
        </w:rPr>
        <w:t>Overall performance in children’s accounts remains very good with three reported as ‘better than’ (up from two last reported), one reported as ‘met’</w:t>
      </w:r>
      <w:r w:rsidR="00E102BA">
        <w:rPr>
          <w:rFonts w:ascii="Aptos" w:eastAsia="Aptos" w:hAnsi="Aptos" w:cs="Aptos"/>
          <w:szCs w:val="24"/>
        </w:rPr>
        <w:t>,</w:t>
      </w:r>
      <w:r w:rsidRPr="1600E838">
        <w:rPr>
          <w:rFonts w:ascii="Aptos" w:eastAsia="Aptos" w:hAnsi="Aptos" w:cs="Aptos"/>
          <w:szCs w:val="24"/>
        </w:rPr>
        <w:t xml:space="preserve"> and </w:t>
      </w:r>
      <w:r w:rsidR="00126223">
        <w:rPr>
          <w:rFonts w:ascii="Aptos" w:eastAsia="Aptos" w:hAnsi="Aptos" w:cs="Aptos"/>
          <w:szCs w:val="24"/>
        </w:rPr>
        <w:t>again negotiations reporting as</w:t>
      </w:r>
      <w:r w:rsidR="00126223" w:rsidRPr="1600E838">
        <w:rPr>
          <w:rFonts w:ascii="Aptos" w:eastAsia="Aptos" w:hAnsi="Aptos" w:cs="Aptos"/>
          <w:szCs w:val="24"/>
        </w:rPr>
        <w:t xml:space="preserve"> </w:t>
      </w:r>
      <w:r w:rsidRPr="1600E838">
        <w:rPr>
          <w:rFonts w:ascii="Aptos" w:eastAsia="Aptos" w:hAnsi="Aptos" w:cs="Aptos"/>
          <w:szCs w:val="24"/>
        </w:rPr>
        <w:t xml:space="preserve">‘worse than’ </w:t>
      </w:r>
      <w:r w:rsidR="00126223">
        <w:rPr>
          <w:rFonts w:ascii="Aptos" w:eastAsia="Aptos" w:hAnsi="Aptos" w:cs="Aptos"/>
          <w:szCs w:val="24"/>
        </w:rPr>
        <w:t>for the reasons outlined above</w:t>
      </w:r>
      <w:r w:rsidRPr="1600E838">
        <w:rPr>
          <w:rFonts w:ascii="Aptos" w:eastAsia="Aptos" w:hAnsi="Aptos" w:cs="Aptos"/>
          <w:szCs w:val="24"/>
        </w:rPr>
        <w:t>.</w:t>
      </w:r>
    </w:p>
    <w:p w14:paraId="2DD4D5A6" w14:textId="77777777" w:rsidR="00F42FE4" w:rsidRDefault="00F42FE4" w:rsidP="00DD1AF5">
      <w:pPr>
        <w:rPr>
          <w:lang w:val="en-US"/>
        </w:rPr>
      </w:pPr>
    </w:p>
    <w:p w14:paraId="159A7BD6" w14:textId="77777777" w:rsidR="00F42FE4" w:rsidRDefault="00F42FE4" w:rsidP="00DD1AF5">
      <w:pPr>
        <w:rPr>
          <w:lang w:val="en-US"/>
        </w:rPr>
      </w:pPr>
    </w:p>
    <w:p w14:paraId="6B4B1080" w14:textId="77777777" w:rsidR="00F42FE4" w:rsidRDefault="00F42FE4" w:rsidP="00DD1AF5">
      <w:pPr>
        <w:rPr>
          <w:lang w:val="en-US"/>
        </w:rPr>
      </w:pPr>
    </w:p>
    <w:p w14:paraId="5294D1EE" w14:textId="77777777" w:rsidR="00F42FE4" w:rsidRDefault="00F42FE4" w:rsidP="00DD1AF5">
      <w:pPr>
        <w:rPr>
          <w:lang w:val="en-US"/>
        </w:rPr>
      </w:pPr>
    </w:p>
    <w:p w14:paraId="56806599" w14:textId="77777777" w:rsidR="00F42FE4" w:rsidRDefault="00F42FE4" w:rsidP="00DD1AF5">
      <w:pPr>
        <w:rPr>
          <w:lang w:val="en-US"/>
        </w:rPr>
      </w:pPr>
    </w:p>
    <w:p w14:paraId="0D0A37B0" w14:textId="3D165F77" w:rsidR="00F42FE4" w:rsidRDefault="00F42FE4" w:rsidP="00DD1AF5">
      <w:pPr>
        <w:rPr>
          <w:lang w:val="en-US"/>
        </w:rPr>
        <w:sectPr w:rsidR="00F42FE4" w:rsidSect="0085435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070EF0" w14:textId="6D38C2DE" w:rsidR="00854356" w:rsidRDefault="00CD56B0" w:rsidP="008149D0">
      <w:pPr>
        <w:rPr>
          <w:lang w:val="en-US"/>
        </w:rPr>
        <w:sectPr w:rsidR="00854356" w:rsidSect="00854356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  <w:r w:rsidRPr="00CD56B0">
        <w:rPr>
          <w:noProof/>
        </w:rPr>
        <w:lastRenderedPageBreak/>
        <w:drawing>
          <wp:inline distT="0" distB="0" distL="0" distR="0" wp14:anchorId="70872420" wp14:editId="2E3795EF">
            <wp:extent cx="9777730" cy="4921885"/>
            <wp:effectExtent l="0" t="0" r="0" b="0"/>
            <wp:docPr id="4940940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940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92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CD3DA" w14:textId="08447F11" w:rsidR="008149D0" w:rsidRDefault="00773E9E" w:rsidP="008149D0">
      <w:pPr>
        <w:rPr>
          <w:lang w:val="en-US"/>
        </w:rPr>
      </w:pPr>
      <w:r w:rsidRPr="00773E9E">
        <w:rPr>
          <w:noProof/>
        </w:rPr>
        <w:lastRenderedPageBreak/>
        <w:drawing>
          <wp:inline distT="0" distB="0" distL="0" distR="0" wp14:anchorId="0652B9B7" wp14:editId="257FB723">
            <wp:extent cx="9777730" cy="5761355"/>
            <wp:effectExtent l="0" t="0" r="0" b="0"/>
            <wp:docPr id="117997238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97238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76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02DD2" w14:textId="77777777" w:rsidR="008149D0" w:rsidRDefault="008149D0" w:rsidP="008149D0">
      <w:pPr>
        <w:rPr>
          <w:lang w:val="en-US"/>
        </w:rPr>
      </w:pPr>
    </w:p>
    <w:p w14:paraId="227AC009" w14:textId="77777777" w:rsidR="008149D0" w:rsidRPr="004B1105" w:rsidRDefault="008149D0" w:rsidP="008149D0">
      <w:pPr>
        <w:rPr>
          <w:highlight w:val="yellow"/>
          <w:lang w:val="en-US"/>
        </w:rPr>
        <w:sectPr w:rsidR="008149D0" w:rsidRPr="004B1105" w:rsidSect="00BE473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A25DE94" w14:textId="77777777" w:rsidR="008149D0" w:rsidRPr="00BE4737" w:rsidRDefault="008149D0" w:rsidP="008149D0">
      <w:pPr>
        <w:rPr>
          <w:rStyle w:val="SubtleEmphasis"/>
          <w:b/>
          <w:bCs/>
          <w:i w:val="0"/>
          <w:iCs w:val="0"/>
          <w:lang w:val="en-US"/>
        </w:rPr>
      </w:pPr>
      <w:r w:rsidRPr="00BE4737">
        <w:rPr>
          <w:rStyle w:val="Heading1Char"/>
        </w:rPr>
        <w:lastRenderedPageBreak/>
        <w:t>Governance links</w:t>
      </w:r>
      <w:r w:rsidRPr="00BE4737">
        <w:rPr>
          <w:rStyle w:val="Strong"/>
          <w:lang w:val="en-US"/>
        </w:rPr>
        <w:t xml:space="preserve"> </w:t>
      </w:r>
    </w:p>
    <w:p w14:paraId="5B16CF54" w14:textId="77777777" w:rsidR="00F42FE4" w:rsidRDefault="008149D0" w:rsidP="008149D0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E4737">
        <w:rPr>
          <w:rStyle w:val="SubtleEmphasis"/>
          <w:b/>
          <w:bCs/>
          <w:i w:val="0"/>
          <w:iCs w:val="0"/>
          <w:lang w:val="en-US"/>
        </w:rPr>
        <w:t xml:space="preserve">Finance and resources </w:t>
      </w:r>
      <w:r w:rsidRPr="00BE4737">
        <w:rPr>
          <w:rStyle w:val="SubtleEmphasis"/>
          <w:b/>
          <w:bCs/>
          <w:i w:val="0"/>
          <w:iCs w:val="0"/>
          <w:lang w:val="en-US"/>
        </w:rPr>
        <w:tab/>
      </w:r>
      <w:r w:rsidRPr="00BE4737">
        <w:rPr>
          <w:rStyle w:val="SubtleEmphasis"/>
          <w:b/>
          <w:bCs/>
          <w:i w:val="0"/>
          <w:iCs w:val="0"/>
          <w:lang w:val="en-US"/>
        </w:rPr>
        <w:tab/>
      </w:r>
      <w:r w:rsidRPr="00BE4737">
        <w:rPr>
          <w:rStyle w:val="SubtleEmphasis"/>
          <w:b/>
          <w:bCs/>
          <w:i w:val="0"/>
          <w:iCs w:val="0"/>
          <w:lang w:val="en-US"/>
        </w:rPr>
        <w:tab/>
      </w:r>
    </w:p>
    <w:p w14:paraId="79D8AE47" w14:textId="29271329" w:rsidR="008149D0" w:rsidRPr="00F42FE4" w:rsidRDefault="008149D0" w:rsidP="00F42FE4">
      <w:pPr>
        <w:rPr>
          <w:rStyle w:val="SubtleEmphasis"/>
          <w:b/>
          <w:bCs/>
          <w:i w:val="0"/>
          <w:iCs w:val="0"/>
          <w:lang w:val="en-US"/>
        </w:rPr>
      </w:pPr>
      <w:r w:rsidRPr="00BE4737">
        <w:t>Resources are key to the delivery of good performance. There are no additional resourcing issues to flag to the Board which have affected the performance reported.</w:t>
      </w:r>
    </w:p>
    <w:p w14:paraId="33F57EDF" w14:textId="77777777" w:rsidR="00F42FE4" w:rsidRDefault="008149D0" w:rsidP="008149D0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E4737">
        <w:rPr>
          <w:rStyle w:val="SubtleEmphasis"/>
          <w:b/>
          <w:bCs/>
          <w:i w:val="0"/>
          <w:iCs w:val="0"/>
          <w:lang w:val="en-US"/>
        </w:rPr>
        <w:t>Risk</w:t>
      </w:r>
      <w:r w:rsidRPr="00BE4737">
        <w:rPr>
          <w:rStyle w:val="SubtleEmphasis"/>
          <w:b/>
          <w:bCs/>
          <w:i w:val="0"/>
          <w:iCs w:val="0"/>
          <w:lang w:val="en-US"/>
        </w:rPr>
        <w:tab/>
      </w:r>
    </w:p>
    <w:p w14:paraId="08A2C3D2" w14:textId="2E1342C6" w:rsidR="008149D0" w:rsidRPr="00F42FE4" w:rsidRDefault="008149D0" w:rsidP="00F42FE4">
      <w:pPr>
        <w:rPr>
          <w:b/>
          <w:bCs/>
          <w:lang w:val="en-US"/>
        </w:rPr>
      </w:pPr>
      <w:r w:rsidRPr="00BE4737">
        <w:t xml:space="preserve">This report gives assurance that we are managing the functional risks identified in relation to: </w:t>
      </w:r>
    </w:p>
    <w:p w14:paraId="673F03A9" w14:textId="77777777" w:rsidR="008149D0" w:rsidRPr="00BE4737" w:rsidRDefault="008149D0" w:rsidP="008149D0">
      <w:pPr>
        <w:pStyle w:val="ListParagraph"/>
        <w:numPr>
          <w:ilvl w:val="0"/>
          <w:numId w:val="10"/>
        </w:numPr>
      </w:pPr>
      <w:r w:rsidRPr="00BE4737">
        <w:t>Failure to accurately assess applications and increases in accordance with SLAB's policies and procedures</w:t>
      </w:r>
    </w:p>
    <w:p w14:paraId="777C6952" w14:textId="77777777" w:rsidR="008149D0" w:rsidRPr="00BE4737" w:rsidRDefault="008149D0" w:rsidP="008149D0">
      <w:pPr>
        <w:pStyle w:val="ListParagraph"/>
        <w:numPr>
          <w:ilvl w:val="0"/>
          <w:numId w:val="10"/>
        </w:numPr>
        <w:rPr>
          <w:lang w:val="en-US"/>
        </w:rPr>
      </w:pPr>
      <w:r w:rsidRPr="00BE4737">
        <w:t>Failure to take operational decisions within agreed service standards</w:t>
      </w:r>
    </w:p>
    <w:p w14:paraId="7AE16373" w14:textId="77777777" w:rsidR="008149D0" w:rsidRPr="00BE4737" w:rsidRDefault="008149D0" w:rsidP="008149D0">
      <w:pPr>
        <w:pStyle w:val="ListParagraph"/>
        <w:numPr>
          <w:ilvl w:val="0"/>
          <w:numId w:val="10"/>
        </w:numPr>
        <w:rPr>
          <w:lang w:val="en-US"/>
        </w:rPr>
      </w:pPr>
      <w:r w:rsidRPr="00BE4737">
        <w:t>Failure to pay solicitors within a timeframe that is acceptable to the profession and enables management of the Legal Aid Fund</w:t>
      </w:r>
    </w:p>
    <w:p w14:paraId="33B12BF0" w14:textId="77777777" w:rsidR="008149D0" w:rsidRPr="00F42FE4" w:rsidRDefault="008149D0" w:rsidP="008149D0">
      <w:pPr>
        <w:pStyle w:val="ListParagraph"/>
        <w:numPr>
          <w:ilvl w:val="0"/>
          <w:numId w:val="10"/>
        </w:numPr>
        <w:rPr>
          <w:lang w:val="en-US"/>
        </w:rPr>
      </w:pPr>
      <w:r w:rsidRPr="00BE4737">
        <w:t>Inconsistent approach to assessment of accounts</w:t>
      </w:r>
    </w:p>
    <w:p w14:paraId="6E499455" w14:textId="77777777" w:rsidR="00F42FE4" w:rsidRPr="00BE4737" w:rsidRDefault="00F42FE4" w:rsidP="00F42FE4">
      <w:pPr>
        <w:pStyle w:val="ListParagraph"/>
        <w:numPr>
          <w:ilvl w:val="0"/>
          <w:numId w:val="0"/>
        </w:numPr>
        <w:ind w:left="720"/>
        <w:rPr>
          <w:lang w:val="en-US"/>
        </w:rPr>
      </w:pPr>
    </w:p>
    <w:p w14:paraId="3D04FB3D" w14:textId="77777777" w:rsidR="00F42FE4" w:rsidRDefault="008149D0" w:rsidP="008149D0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E4737">
        <w:rPr>
          <w:rStyle w:val="SubtleEmphasis"/>
          <w:b/>
          <w:bCs/>
          <w:i w:val="0"/>
          <w:iCs w:val="0"/>
          <w:lang w:val="en-US"/>
        </w:rPr>
        <w:t>Legal and compliance</w:t>
      </w:r>
    </w:p>
    <w:p w14:paraId="2EEF6517" w14:textId="1733E5D6" w:rsidR="008149D0" w:rsidRPr="00F42FE4" w:rsidRDefault="008149D0" w:rsidP="00F42FE4">
      <w:pPr>
        <w:rPr>
          <w:rStyle w:val="SubtleEmphasis"/>
          <w:b/>
          <w:bCs/>
          <w:i w:val="0"/>
          <w:iCs w:val="0"/>
          <w:lang w:val="en-US"/>
        </w:rPr>
      </w:pPr>
      <w:r w:rsidRPr="00BE4737">
        <w:t>No issues of note.</w:t>
      </w:r>
    </w:p>
    <w:p w14:paraId="70086B4D" w14:textId="77777777" w:rsidR="00F42FE4" w:rsidRDefault="008149D0" w:rsidP="008149D0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E4737">
        <w:rPr>
          <w:rStyle w:val="SubtleEmphasis"/>
          <w:b/>
          <w:bCs/>
          <w:i w:val="0"/>
          <w:iCs w:val="0"/>
          <w:lang w:val="en-US"/>
        </w:rPr>
        <w:t>Performance</w:t>
      </w:r>
    </w:p>
    <w:p w14:paraId="3105E119" w14:textId="0E096428" w:rsidR="008149D0" w:rsidRPr="00F42FE4" w:rsidRDefault="008149D0" w:rsidP="00F42FE4">
      <w:pPr>
        <w:rPr>
          <w:rStyle w:val="SubtleEmphasis"/>
          <w:b/>
          <w:bCs/>
          <w:i w:val="0"/>
          <w:iCs w:val="0"/>
          <w:lang w:val="en-US"/>
        </w:rPr>
      </w:pPr>
      <w:r w:rsidRPr="00BE4737">
        <w:t>No issues of note.</w:t>
      </w:r>
    </w:p>
    <w:p w14:paraId="34454B32" w14:textId="77777777" w:rsidR="00F42FE4" w:rsidRDefault="008149D0" w:rsidP="008149D0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E4737">
        <w:rPr>
          <w:rStyle w:val="SubtleEmphasis"/>
          <w:b/>
          <w:bCs/>
          <w:i w:val="0"/>
          <w:iCs w:val="0"/>
          <w:lang w:val="en-US"/>
        </w:rPr>
        <w:t>Equalities impact</w:t>
      </w:r>
    </w:p>
    <w:p w14:paraId="49994955" w14:textId="5331B04D" w:rsidR="008149D0" w:rsidRPr="00F42FE4" w:rsidRDefault="008149D0" w:rsidP="00F42FE4">
      <w:pPr>
        <w:rPr>
          <w:rStyle w:val="SubtleEmphasis"/>
          <w:b/>
          <w:bCs/>
          <w:i w:val="0"/>
          <w:iCs w:val="0"/>
          <w:lang w:val="en-US"/>
        </w:rPr>
      </w:pPr>
      <w:r w:rsidRPr="00BE4737">
        <w:t>An impact assessment is not required for this paper.</w:t>
      </w:r>
    </w:p>
    <w:p w14:paraId="52FCAAE2" w14:textId="77777777" w:rsidR="00F42FE4" w:rsidRDefault="008149D0" w:rsidP="008149D0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E4737">
        <w:rPr>
          <w:rStyle w:val="SubtleEmphasis"/>
          <w:b/>
          <w:bCs/>
          <w:i w:val="0"/>
          <w:iCs w:val="0"/>
          <w:lang w:val="en-US"/>
        </w:rPr>
        <w:t>Privacy impact and data protection</w:t>
      </w:r>
    </w:p>
    <w:p w14:paraId="189F2623" w14:textId="59D4C7AA" w:rsidR="008149D0" w:rsidRPr="00F42FE4" w:rsidRDefault="008149D0" w:rsidP="00F42FE4">
      <w:pPr>
        <w:rPr>
          <w:rStyle w:val="SubtleEmphasis"/>
          <w:b/>
          <w:bCs/>
          <w:i w:val="0"/>
          <w:iCs w:val="0"/>
          <w:lang w:val="en-US"/>
        </w:rPr>
      </w:pPr>
      <w:r w:rsidRPr="00BE4737">
        <w:t>No privacy or data protection issues identified.</w:t>
      </w:r>
    </w:p>
    <w:p w14:paraId="2C86C18A" w14:textId="77777777" w:rsidR="008149D0" w:rsidRPr="00BE4737" w:rsidRDefault="008149D0" w:rsidP="008149D0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E4737">
        <w:rPr>
          <w:rStyle w:val="SubtleEmphasis"/>
          <w:b/>
          <w:bCs/>
          <w:i w:val="0"/>
          <w:iCs w:val="0"/>
          <w:lang w:val="en-US"/>
        </w:rPr>
        <w:t>Communications and engagement</w:t>
      </w:r>
    </w:p>
    <w:p w14:paraId="62081260" w14:textId="375B8F07" w:rsidR="008149D0" w:rsidRPr="00BE4737" w:rsidRDefault="008149D0" w:rsidP="008149D0">
      <w:pPr>
        <w:rPr>
          <w:b/>
          <w:bCs/>
          <w:lang w:val="en-US"/>
        </w:rPr>
      </w:pPr>
      <w:r w:rsidRPr="00BE4737">
        <w:t xml:space="preserve">This paper has been agreed for publication, and we are also publishing separate information regarding our performance </w:t>
      </w:r>
      <w:r w:rsidR="009922E7">
        <w:t>on</w:t>
      </w:r>
      <w:r w:rsidRPr="00BE4737">
        <w:t xml:space="preserve"> our website.</w:t>
      </w:r>
    </w:p>
    <w:p w14:paraId="6AB5E834" w14:textId="77777777" w:rsidR="008149D0" w:rsidRPr="00BE4737" w:rsidRDefault="008149D0" w:rsidP="008149D0">
      <w:pPr>
        <w:pStyle w:val="Heading1"/>
      </w:pPr>
      <w:r w:rsidRPr="00BE4737">
        <w:t xml:space="preserve">Conclusion and next steps </w:t>
      </w:r>
    </w:p>
    <w:p w14:paraId="5F9A1258" w14:textId="77777777" w:rsidR="008149D0" w:rsidRPr="00BE4737" w:rsidRDefault="008149D0" w:rsidP="008149D0">
      <w:r w:rsidRPr="00BE4737">
        <w:t xml:space="preserve">Members are asked to note the performance recorded in this report. </w:t>
      </w:r>
    </w:p>
    <w:p w14:paraId="34BE92AF" w14:textId="77777777" w:rsidR="008149D0" w:rsidRPr="00BE4737" w:rsidRDefault="008149D0" w:rsidP="008149D0">
      <w:pPr>
        <w:pStyle w:val="Heading1"/>
      </w:pPr>
      <w:r w:rsidRPr="00BE4737">
        <w:t>Appendix and/or further reading links</w:t>
      </w:r>
    </w:p>
    <w:p w14:paraId="7D81852C" w14:textId="01B3E0FA" w:rsidR="00B33CA6" w:rsidRPr="00430578" w:rsidRDefault="00DD1EF1" w:rsidP="0065205D">
      <w:pPr>
        <w:rPr>
          <w:rStyle w:val="SubtleEmphasis"/>
          <w:i w:val="0"/>
          <w:iCs w:val="0"/>
          <w:lang w:val="en-US"/>
        </w:rPr>
      </w:pPr>
      <w:hyperlink r:id="rId14" w:history="1">
        <w:r w:rsidRPr="00DD1EF1">
          <w:rPr>
            <w:rStyle w:val="Hyperlink"/>
            <w:color w:val="174DA3"/>
          </w:rPr>
          <w:t>Guide to the SLAB Operational Performance Overview Report (SOPOR)</w:t>
        </w:r>
      </w:hyperlink>
      <w:r>
        <w:rPr>
          <w:lang w:val="en-US"/>
        </w:rPr>
        <w:t>.</w:t>
      </w:r>
    </w:p>
    <w:sectPr w:rsidR="00B33CA6" w:rsidRPr="00430578" w:rsidSect="00114434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9AB4" w14:textId="77777777" w:rsidR="00EC743B" w:rsidRDefault="00EC743B" w:rsidP="00CC679C">
      <w:r>
        <w:separator/>
      </w:r>
    </w:p>
  </w:endnote>
  <w:endnote w:type="continuationSeparator" w:id="0">
    <w:p w14:paraId="354C2155" w14:textId="77777777" w:rsidR="00EC743B" w:rsidRDefault="00EC743B" w:rsidP="00CC679C">
      <w:r>
        <w:continuationSeparator/>
      </w:r>
    </w:p>
  </w:endnote>
  <w:endnote w:type="continuationNotice" w:id="1">
    <w:p w14:paraId="6AE396A3" w14:textId="77777777" w:rsidR="00EC743B" w:rsidRDefault="00EC74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5020" w14:textId="77777777" w:rsidR="00A462E2" w:rsidRPr="00A51A67" w:rsidRDefault="00A462E2" w:rsidP="00A51A6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DB67B" w14:textId="77777777" w:rsidR="00EC743B" w:rsidRDefault="00EC743B" w:rsidP="00CC679C">
      <w:r>
        <w:separator/>
      </w:r>
    </w:p>
  </w:footnote>
  <w:footnote w:type="continuationSeparator" w:id="0">
    <w:p w14:paraId="15B9E825" w14:textId="77777777" w:rsidR="00EC743B" w:rsidRDefault="00EC743B" w:rsidP="00CC679C">
      <w:r>
        <w:continuationSeparator/>
      </w:r>
    </w:p>
  </w:footnote>
  <w:footnote w:type="continuationNotice" w:id="1">
    <w:p w14:paraId="102C358D" w14:textId="77777777" w:rsidR="00EC743B" w:rsidRDefault="00EC743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013C"/>
    <w:multiLevelType w:val="hybridMultilevel"/>
    <w:tmpl w:val="B3544918"/>
    <w:lvl w:ilvl="0" w:tplc="CD26DE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81963"/>
    <w:multiLevelType w:val="multilevel"/>
    <w:tmpl w:val="3C7606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4565A"/>
    <w:multiLevelType w:val="multilevel"/>
    <w:tmpl w:val="1D56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 Display" w:eastAsiaTheme="majorEastAsia" w:hAnsi="Aptos Display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61481"/>
    <w:multiLevelType w:val="multilevel"/>
    <w:tmpl w:val="915A97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A458E"/>
    <w:multiLevelType w:val="multilevel"/>
    <w:tmpl w:val="52469BF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B034C"/>
    <w:multiLevelType w:val="hybridMultilevel"/>
    <w:tmpl w:val="A5DC96E0"/>
    <w:lvl w:ilvl="0" w:tplc="9F78523A">
      <w:start w:val="1"/>
      <w:numFmt w:val="bullet"/>
      <w:pStyle w:val="ListParagraph"/>
      <w:lvlText w:val="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367E9"/>
    <w:multiLevelType w:val="multilevel"/>
    <w:tmpl w:val="468A81F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609CE"/>
    <w:multiLevelType w:val="multilevel"/>
    <w:tmpl w:val="AF3617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8A0361"/>
    <w:multiLevelType w:val="hybridMultilevel"/>
    <w:tmpl w:val="C1906D50"/>
    <w:lvl w:ilvl="0" w:tplc="11F0A3E4">
      <w:start w:val="1"/>
      <w:numFmt w:val="decimal"/>
      <w:lvlText w:val="%1."/>
      <w:lvlJc w:val="left"/>
      <w:pPr>
        <w:ind w:left="720" w:hanging="360"/>
      </w:pPr>
      <w:rPr>
        <w:rFonts w:ascii="Aptos Display" w:eastAsiaTheme="majorEastAsia" w:hAnsi="Aptos Display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963B4"/>
    <w:multiLevelType w:val="hybridMultilevel"/>
    <w:tmpl w:val="85C08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C1D4E"/>
    <w:multiLevelType w:val="multilevel"/>
    <w:tmpl w:val="31B41C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7466C"/>
    <w:multiLevelType w:val="hybridMultilevel"/>
    <w:tmpl w:val="C7C8EF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C24708"/>
    <w:multiLevelType w:val="multilevel"/>
    <w:tmpl w:val="75FE0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24A3"/>
    <w:multiLevelType w:val="hybridMultilevel"/>
    <w:tmpl w:val="F3549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7E663B"/>
    <w:multiLevelType w:val="multilevel"/>
    <w:tmpl w:val="1DEAE7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CF444D"/>
    <w:multiLevelType w:val="hybridMultilevel"/>
    <w:tmpl w:val="E84AD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F442F"/>
    <w:multiLevelType w:val="multilevel"/>
    <w:tmpl w:val="11D6C6E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6E38F0"/>
    <w:multiLevelType w:val="hybridMultilevel"/>
    <w:tmpl w:val="FB50B1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8605E"/>
    <w:multiLevelType w:val="hybridMultilevel"/>
    <w:tmpl w:val="D41238CC"/>
    <w:lvl w:ilvl="0" w:tplc="1C3456A0">
      <w:start w:val="1"/>
      <w:numFmt w:val="decimal"/>
      <w:lvlText w:val="%1."/>
      <w:lvlJc w:val="left"/>
      <w:pPr>
        <w:ind w:left="720" w:hanging="360"/>
      </w:pPr>
      <w:rPr>
        <w:rFonts w:ascii="Aptos Display" w:eastAsiaTheme="majorEastAsia" w:hAnsi="Aptos Display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735643">
    <w:abstractNumId w:val="18"/>
  </w:num>
  <w:num w:numId="2" w16cid:durableId="306713420">
    <w:abstractNumId w:val="5"/>
  </w:num>
  <w:num w:numId="3" w16cid:durableId="1815676018">
    <w:abstractNumId w:val="13"/>
  </w:num>
  <w:num w:numId="4" w16cid:durableId="599218598">
    <w:abstractNumId w:val="15"/>
  </w:num>
  <w:num w:numId="5" w16cid:durableId="87704391">
    <w:abstractNumId w:val="20"/>
  </w:num>
  <w:num w:numId="6" w16cid:durableId="691616356">
    <w:abstractNumId w:val="9"/>
  </w:num>
  <w:num w:numId="7" w16cid:durableId="527253901">
    <w:abstractNumId w:val="11"/>
  </w:num>
  <w:num w:numId="8" w16cid:durableId="486551142">
    <w:abstractNumId w:val="14"/>
  </w:num>
  <w:num w:numId="9" w16cid:durableId="2026636117">
    <w:abstractNumId w:val="17"/>
  </w:num>
  <w:num w:numId="10" w16cid:durableId="1384792980">
    <w:abstractNumId w:val="0"/>
  </w:num>
  <w:num w:numId="11" w16cid:durableId="2135518871">
    <w:abstractNumId w:val="7"/>
  </w:num>
  <w:num w:numId="12" w16cid:durableId="292448243">
    <w:abstractNumId w:val="4"/>
  </w:num>
  <w:num w:numId="13" w16cid:durableId="2073692860">
    <w:abstractNumId w:val="6"/>
  </w:num>
  <w:num w:numId="14" w16cid:durableId="1751580994">
    <w:abstractNumId w:val="3"/>
  </w:num>
  <w:num w:numId="15" w16cid:durableId="498615164">
    <w:abstractNumId w:val="1"/>
  </w:num>
  <w:num w:numId="16" w16cid:durableId="1277834069">
    <w:abstractNumId w:val="19"/>
  </w:num>
  <w:num w:numId="17" w16cid:durableId="1449275091">
    <w:abstractNumId w:val="2"/>
  </w:num>
  <w:num w:numId="18" w16cid:durableId="111168743">
    <w:abstractNumId w:val="12"/>
  </w:num>
  <w:num w:numId="19" w16cid:durableId="1270357172">
    <w:abstractNumId w:val="16"/>
  </w:num>
  <w:num w:numId="20" w16cid:durableId="299648724">
    <w:abstractNumId w:val="10"/>
  </w:num>
  <w:num w:numId="21" w16cid:durableId="1935941497">
    <w:abstractNumId w:val="21"/>
  </w:num>
  <w:num w:numId="22" w16cid:durableId="335802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71"/>
    <w:rsid w:val="00002479"/>
    <w:rsid w:val="00012996"/>
    <w:rsid w:val="00012F37"/>
    <w:rsid w:val="00026071"/>
    <w:rsid w:val="000261F1"/>
    <w:rsid w:val="00027453"/>
    <w:rsid w:val="00032E9C"/>
    <w:rsid w:val="00037930"/>
    <w:rsid w:val="00042929"/>
    <w:rsid w:val="00042C78"/>
    <w:rsid w:val="00043F01"/>
    <w:rsid w:val="00044A90"/>
    <w:rsid w:val="000468A5"/>
    <w:rsid w:val="00046FA9"/>
    <w:rsid w:val="00073AFD"/>
    <w:rsid w:val="0007756E"/>
    <w:rsid w:val="000815A6"/>
    <w:rsid w:val="00083392"/>
    <w:rsid w:val="00087B31"/>
    <w:rsid w:val="00092CC1"/>
    <w:rsid w:val="000A4247"/>
    <w:rsid w:val="000A45EF"/>
    <w:rsid w:val="000A47D7"/>
    <w:rsid w:val="000B0A1B"/>
    <w:rsid w:val="000B545E"/>
    <w:rsid w:val="000C290D"/>
    <w:rsid w:val="000E50D8"/>
    <w:rsid w:val="000E780E"/>
    <w:rsid w:val="000F113B"/>
    <w:rsid w:val="000F272F"/>
    <w:rsid w:val="001072FA"/>
    <w:rsid w:val="00114434"/>
    <w:rsid w:val="00126223"/>
    <w:rsid w:val="001265C2"/>
    <w:rsid w:val="0014603B"/>
    <w:rsid w:val="00152E61"/>
    <w:rsid w:val="0015762B"/>
    <w:rsid w:val="00160C28"/>
    <w:rsid w:val="00161CC0"/>
    <w:rsid w:val="00163F70"/>
    <w:rsid w:val="00170892"/>
    <w:rsid w:val="00177BE5"/>
    <w:rsid w:val="001806A5"/>
    <w:rsid w:val="001A094D"/>
    <w:rsid w:val="001A6F37"/>
    <w:rsid w:val="001A76B0"/>
    <w:rsid w:val="001BB4B9"/>
    <w:rsid w:val="001C1147"/>
    <w:rsid w:val="001C574F"/>
    <w:rsid w:val="001D1FB6"/>
    <w:rsid w:val="001D3C60"/>
    <w:rsid w:val="001E1C0C"/>
    <w:rsid w:val="001E46CA"/>
    <w:rsid w:val="001E537B"/>
    <w:rsid w:val="00205FAC"/>
    <w:rsid w:val="002156AB"/>
    <w:rsid w:val="002240BA"/>
    <w:rsid w:val="002279A1"/>
    <w:rsid w:val="0023470D"/>
    <w:rsid w:val="002410BC"/>
    <w:rsid w:val="002446C1"/>
    <w:rsid w:val="00244D28"/>
    <w:rsid w:val="0026001F"/>
    <w:rsid w:val="00262CCE"/>
    <w:rsid w:val="002639A9"/>
    <w:rsid w:val="00265129"/>
    <w:rsid w:val="00273DA4"/>
    <w:rsid w:val="002A0BFF"/>
    <w:rsid w:val="002B30CD"/>
    <w:rsid w:val="002B63FC"/>
    <w:rsid w:val="002C38DD"/>
    <w:rsid w:val="002D0B46"/>
    <w:rsid w:val="002D5229"/>
    <w:rsid w:val="002E27D6"/>
    <w:rsid w:val="002F2043"/>
    <w:rsid w:val="002F4F97"/>
    <w:rsid w:val="00301CDD"/>
    <w:rsid w:val="003046AA"/>
    <w:rsid w:val="00310039"/>
    <w:rsid w:val="003155BA"/>
    <w:rsid w:val="00317362"/>
    <w:rsid w:val="00323C61"/>
    <w:rsid w:val="00333C37"/>
    <w:rsid w:val="00342BD0"/>
    <w:rsid w:val="00354810"/>
    <w:rsid w:val="0036325A"/>
    <w:rsid w:val="00363D37"/>
    <w:rsid w:val="00377158"/>
    <w:rsid w:val="00380C9E"/>
    <w:rsid w:val="0039035B"/>
    <w:rsid w:val="0039238B"/>
    <w:rsid w:val="003959A1"/>
    <w:rsid w:val="003A1D7C"/>
    <w:rsid w:val="003A380C"/>
    <w:rsid w:val="003B069A"/>
    <w:rsid w:val="003B304B"/>
    <w:rsid w:val="003D536C"/>
    <w:rsid w:val="003E03A0"/>
    <w:rsid w:val="003E23D1"/>
    <w:rsid w:val="003E3801"/>
    <w:rsid w:val="003E5C0A"/>
    <w:rsid w:val="003E6122"/>
    <w:rsid w:val="003F26CD"/>
    <w:rsid w:val="004128BC"/>
    <w:rsid w:val="00424E41"/>
    <w:rsid w:val="00430578"/>
    <w:rsid w:val="00430802"/>
    <w:rsid w:val="00432B96"/>
    <w:rsid w:val="00433CF4"/>
    <w:rsid w:val="004444BC"/>
    <w:rsid w:val="00450AC2"/>
    <w:rsid w:val="00455AA6"/>
    <w:rsid w:val="00457B00"/>
    <w:rsid w:val="00462B30"/>
    <w:rsid w:val="00476C6F"/>
    <w:rsid w:val="00477B40"/>
    <w:rsid w:val="004944EB"/>
    <w:rsid w:val="00496C2F"/>
    <w:rsid w:val="00496C6C"/>
    <w:rsid w:val="004A1CF7"/>
    <w:rsid w:val="004A5907"/>
    <w:rsid w:val="004A6F2C"/>
    <w:rsid w:val="004B0E6C"/>
    <w:rsid w:val="004B1105"/>
    <w:rsid w:val="004C4D95"/>
    <w:rsid w:val="004C54CE"/>
    <w:rsid w:val="004D6A23"/>
    <w:rsid w:val="004F5F74"/>
    <w:rsid w:val="00511071"/>
    <w:rsid w:val="00524D72"/>
    <w:rsid w:val="005277D3"/>
    <w:rsid w:val="0054200B"/>
    <w:rsid w:val="005442EB"/>
    <w:rsid w:val="005450C4"/>
    <w:rsid w:val="00561565"/>
    <w:rsid w:val="005667B1"/>
    <w:rsid w:val="00567120"/>
    <w:rsid w:val="00575294"/>
    <w:rsid w:val="00575DA6"/>
    <w:rsid w:val="00575E23"/>
    <w:rsid w:val="00581920"/>
    <w:rsid w:val="00593F38"/>
    <w:rsid w:val="005A0C32"/>
    <w:rsid w:val="005A1AA3"/>
    <w:rsid w:val="005A4118"/>
    <w:rsid w:val="005B0616"/>
    <w:rsid w:val="005B0DEE"/>
    <w:rsid w:val="005B1F72"/>
    <w:rsid w:val="005B2D38"/>
    <w:rsid w:val="005B512B"/>
    <w:rsid w:val="005C10E5"/>
    <w:rsid w:val="005E4451"/>
    <w:rsid w:val="005E5C42"/>
    <w:rsid w:val="005E6E9F"/>
    <w:rsid w:val="005F43C5"/>
    <w:rsid w:val="005F44AC"/>
    <w:rsid w:val="00600737"/>
    <w:rsid w:val="006071B7"/>
    <w:rsid w:val="0061528D"/>
    <w:rsid w:val="0061606E"/>
    <w:rsid w:val="006179CF"/>
    <w:rsid w:val="006246E1"/>
    <w:rsid w:val="00641880"/>
    <w:rsid w:val="006421DA"/>
    <w:rsid w:val="0064542B"/>
    <w:rsid w:val="00645F22"/>
    <w:rsid w:val="00647D80"/>
    <w:rsid w:val="0065205D"/>
    <w:rsid w:val="006520DA"/>
    <w:rsid w:val="0065276B"/>
    <w:rsid w:val="006642A7"/>
    <w:rsid w:val="00666CE5"/>
    <w:rsid w:val="00670891"/>
    <w:rsid w:val="0067412F"/>
    <w:rsid w:val="00682F7E"/>
    <w:rsid w:val="00684A11"/>
    <w:rsid w:val="006873B3"/>
    <w:rsid w:val="00691688"/>
    <w:rsid w:val="00695470"/>
    <w:rsid w:val="006A1794"/>
    <w:rsid w:val="006C1AEA"/>
    <w:rsid w:val="006D2DD4"/>
    <w:rsid w:val="006D439A"/>
    <w:rsid w:val="006E2865"/>
    <w:rsid w:val="006F1B24"/>
    <w:rsid w:val="006F4385"/>
    <w:rsid w:val="006F7FA7"/>
    <w:rsid w:val="0070649B"/>
    <w:rsid w:val="00723428"/>
    <w:rsid w:val="00726AF4"/>
    <w:rsid w:val="00740439"/>
    <w:rsid w:val="007457CD"/>
    <w:rsid w:val="00745E1F"/>
    <w:rsid w:val="00747DF6"/>
    <w:rsid w:val="00751B0E"/>
    <w:rsid w:val="00755EA1"/>
    <w:rsid w:val="00767055"/>
    <w:rsid w:val="007703DE"/>
    <w:rsid w:val="00773E9E"/>
    <w:rsid w:val="00775953"/>
    <w:rsid w:val="00782621"/>
    <w:rsid w:val="00782742"/>
    <w:rsid w:val="00782BA1"/>
    <w:rsid w:val="00784007"/>
    <w:rsid w:val="007874F7"/>
    <w:rsid w:val="007A3403"/>
    <w:rsid w:val="007B2953"/>
    <w:rsid w:val="007B58DE"/>
    <w:rsid w:val="007B7CC8"/>
    <w:rsid w:val="007C50D9"/>
    <w:rsid w:val="007C5AE2"/>
    <w:rsid w:val="007C5D84"/>
    <w:rsid w:val="007C5DF2"/>
    <w:rsid w:val="007D0B30"/>
    <w:rsid w:val="007E09E1"/>
    <w:rsid w:val="007E3EF3"/>
    <w:rsid w:val="007E47BD"/>
    <w:rsid w:val="007F5DD9"/>
    <w:rsid w:val="007F6D55"/>
    <w:rsid w:val="008001CD"/>
    <w:rsid w:val="00801C02"/>
    <w:rsid w:val="008031B1"/>
    <w:rsid w:val="00811206"/>
    <w:rsid w:val="008149D0"/>
    <w:rsid w:val="00820460"/>
    <w:rsid w:val="00821617"/>
    <w:rsid w:val="00833FEF"/>
    <w:rsid w:val="00847F56"/>
    <w:rsid w:val="00850D7D"/>
    <w:rsid w:val="00854356"/>
    <w:rsid w:val="00867133"/>
    <w:rsid w:val="00867494"/>
    <w:rsid w:val="00881706"/>
    <w:rsid w:val="008819BC"/>
    <w:rsid w:val="0089353E"/>
    <w:rsid w:val="008A478D"/>
    <w:rsid w:val="008B1A2C"/>
    <w:rsid w:val="008B7403"/>
    <w:rsid w:val="008C0AF1"/>
    <w:rsid w:val="008E3039"/>
    <w:rsid w:val="008E6BC7"/>
    <w:rsid w:val="008F119A"/>
    <w:rsid w:val="008F3173"/>
    <w:rsid w:val="008F7C78"/>
    <w:rsid w:val="00905EF1"/>
    <w:rsid w:val="00913E27"/>
    <w:rsid w:val="009212A7"/>
    <w:rsid w:val="009219F9"/>
    <w:rsid w:val="0092208A"/>
    <w:rsid w:val="00933A82"/>
    <w:rsid w:val="009428F2"/>
    <w:rsid w:val="00947CAF"/>
    <w:rsid w:val="00953EFC"/>
    <w:rsid w:val="00970194"/>
    <w:rsid w:val="00980136"/>
    <w:rsid w:val="00983352"/>
    <w:rsid w:val="009840BF"/>
    <w:rsid w:val="009922E7"/>
    <w:rsid w:val="00993305"/>
    <w:rsid w:val="009A5043"/>
    <w:rsid w:val="009B05CE"/>
    <w:rsid w:val="009B6389"/>
    <w:rsid w:val="009C052C"/>
    <w:rsid w:val="009C3B82"/>
    <w:rsid w:val="009D0693"/>
    <w:rsid w:val="009D0B0E"/>
    <w:rsid w:val="009D4172"/>
    <w:rsid w:val="009D7296"/>
    <w:rsid w:val="009F3DAE"/>
    <w:rsid w:val="009F43DB"/>
    <w:rsid w:val="009F4C4D"/>
    <w:rsid w:val="00A01AAE"/>
    <w:rsid w:val="00A03A28"/>
    <w:rsid w:val="00A1488A"/>
    <w:rsid w:val="00A16CB9"/>
    <w:rsid w:val="00A21D0C"/>
    <w:rsid w:val="00A35157"/>
    <w:rsid w:val="00A36E57"/>
    <w:rsid w:val="00A462E2"/>
    <w:rsid w:val="00A46E5C"/>
    <w:rsid w:val="00A47BF7"/>
    <w:rsid w:val="00A508C6"/>
    <w:rsid w:val="00A51A67"/>
    <w:rsid w:val="00A54C31"/>
    <w:rsid w:val="00A57735"/>
    <w:rsid w:val="00A80ACB"/>
    <w:rsid w:val="00A82E64"/>
    <w:rsid w:val="00A90BF3"/>
    <w:rsid w:val="00A94685"/>
    <w:rsid w:val="00AA11A3"/>
    <w:rsid w:val="00AA6982"/>
    <w:rsid w:val="00AB4C34"/>
    <w:rsid w:val="00AB768B"/>
    <w:rsid w:val="00AC43AF"/>
    <w:rsid w:val="00AE3BB6"/>
    <w:rsid w:val="00AE6CC4"/>
    <w:rsid w:val="00AE7185"/>
    <w:rsid w:val="00AE7BB6"/>
    <w:rsid w:val="00AF0613"/>
    <w:rsid w:val="00B01F09"/>
    <w:rsid w:val="00B03891"/>
    <w:rsid w:val="00B12E92"/>
    <w:rsid w:val="00B13813"/>
    <w:rsid w:val="00B13A70"/>
    <w:rsid w:val="00B207F2"/>
    <w:rsid w:val="00B24DCD"/>
    <w:rsid w:val="00B2602F"/>
    <w:rsid w:val="00B26B85"/>
    <w:rsid w:val="00B2770E"/>
    <w:rsid w:val="00B32D56"/>
    <w:rsid w:val="00B33B01"/>
    <w:rsid w:val="00B33CA6"/>
    <w:rsid w:val="00B35248"/>
    <w:rsid w:val="00B44EAF"/>
    <w:rsid w:val="00B52FEC"/>
    <w:rsid w:val="00B92CF1"/>
    <w:rsid w:val="00BA3EA1"/>
    <w:rsid w:val="00BA52E5"/>
    <w:rsid w:val="00BB1144"/>
    <w:rsid w:val="00BB54CF"/>
    <w:rsid w:val="00BC2D40"/>
    <w:rsid w:val="00BD2768"/>
    <w:rsid w:val="00BD2A39"/>
    <w:rsid w:val="00BE4543"/>
    <w:rsid w:val="00BE4737"/>
    <w:rsid w:val="00BF2DDC"/>
    <w:rsid w:val="00BF6F52"/>
    <w:rsid w:val="00C04A40"/>
    <w:rsid w:val="00C1084A"/>
    <w:rsid w:val="00C11FBF"/>
    <w:rsid w:val="00C12D8D"/>
    <w:rsid w:val="00C21F0B"/>
    <w:rsid w:val="00C26212"/>
    <w:rsid w:val="00C35113"/>
    <w:rsid w:val="00C4573E"/>
    <w:rsid w:val="00C46A88"/>
    <w:rsid w:val="00C56AE4"/>
    <w:rsid w:val="00C56F05"/>
    <w:rsid w:val="00C65ACD"/>
    <w:rsid w:val="00C67695"/>
    <w:rsid w:val="00C73DD9"/>
    <w:rsid w:val="00C74458"/>
    <w:rsid w:val="00C82EAE"/>
    <w:rsid w:val="00C86903"/>
    <w:rsid w:val="00C97292"/>
    <w:rsid w:val="00C97E4D"/>
    <w:rsid w:val="00CC53CC"/>
    <w:rsid w:val="00CC679C"/>
    <w:rsid w:val="00CD56B0"/>
    <w:rsid w:val="00CD60E9"/>
    <w:rsid w:val="00CD7161"/>
    <w:rsid w:val="00CE4057"/>
    <w:rsid w:val="00CE51C7"/>
    <w:rsid w:val="00CF6536"/>
    <w:rsid w:val="00D05CB9"/>
    <w:rsid w:val="00D061C4"/>
    <w:rsid w:val="00D1046B"/>
    <w:rsid w:val="00D11F7D"/>
    <w:rsid w:val="00D1200E"/>
    <w:rsid w:val="00D13A18"/>
    <w:rsid w:val="00D16A3E"/>
    <w:rsid w:val="00D16CC0"/>
    <w:rsid w:val="00D327AF"/>
    <w:rsid w:val="00D35FED"/>
    <w:rsid w:val="00D66070"/>
    <w:rsid w:val="00D66F40"/>
    <w:rsid w:val="00D745FC"/>
    <w:rsid w:val="00D8353C"/>
    <w:rsid w:val="00D95443"/>
    <w:rsid w:val="00D96138"/>
    <w:rsid w:val="00DA26B1"/>
    <w:rsid w:val="00DA5431"/>
    <w:rsid w:val="00DB012E"/>
    <w:rsid w:val="00DB1D47"/>
    <w:rsid w:val="00DC71F4"/>
    <w:rsid w:val="00DC7F10"/>
    <w:rsid w:val="00DD1AF5"/>
    <w:rsid w:val="00DD1EF1"/>
    <w:rsid w:val="00DD73B7"/>
    <w:rsid w:val="00DF1EBF"/>
    <w:rsid w:val="00DF4405"/>
    <w:rsid w:val="00DF520E"/>
    <w:rsid w:val="00E01344"/>
    <w:rsid w:val="00E04827"/>
    <w:rsid w:val="00E102BA"/>
    <w:rsid w:val="00E11E55"/>
    <w:rsid w:val="00E14DDA"/>
    <w:rsid w:val="00E233C1"/>
    <w:rsid w:val="00E24A62"/>
    <w:rsid w:val="00E31884"/>
    <w:rsid w:val="00E33CE5"/>
    <w:rsid w:val="00E35B01"/>
    <w:rsid w:val="00E36D75"/>
    <w:rsid w:val="00E44919"/>
    <w:rsid w:val="00E62DBF"/>
    <w:rsid w:val="00E70AAB"/>
    <w:rsid w:val="00E813F5"/>
    <w:rsid w:val="00E82234"/>
    <w:rsid w:val="00E824BB"/>
    <w:rsid w:val="00E82EA8"/>
    <w:rsid w:val="00EA068D"/>
    <w:rsid w:val="00EA4708"/>
    <w:rsid w:val="00EB0EF9"/>
    <w:rsid w:val="00EC0191"/>
    <w:rsid w:val="00EC0586"/>
    <w:rsid w:val="00EC1E3B"/>
    <w:rsid w:val="00EC743B"/>
    <w:rsid w:val="00EC7A61"/>
    <w:rsid w:val="00ED4A74"/>
    <w:rsid w:val="00EE0F91"/>
    <w:rsid w:val="00EE21C0"/>
    <w:rsid w:val="00EF2D3C"/>
    <w:rsid w:val="00F01C8B"/>
    <w:rsid w:val="00F03810"/>
    <w:rsid w:val="00F14110"/>
    <w:rsid w:val="00F14DC9"/>
    <w:rsid w:val="00F16281"/>
    <w:rsid w:val="00F27A38"/>
    <w:rsid w:val="00F4256D"/>
    <w:rsid w:val="00F42FE4"/>
    <w:rsid w:val="00F6081D"/>
    <w:rsid w:val="00F64126"/>
    <w:rsid w:val="00F6670E"/>
    <w:rsid w:val="00F74FFC"/>
    <w:rsid w:val="00F767F2"/>
    <w:rsid w:val="00F77827"/>
    <w:rsid w:val="00F906D7"/>
    <w:rsid w:val="00F946F0"/>
    <w:rsid w:val="00FA704A"/>
    <w:rsid w:val="00FA73D2"/>
    <w:rsid w:val="00FB7476"/>
    <w:rsid w:val="00FC45B5"/>
    <w:rsid w:val="00FE7E26"/>
    <w:rsid w:val="00FF36CC"/>
    <w:rsid w:val="00FF732B"/>
    <w:rsid w:val="010DCDEE"/>
    <w:rsid w:val="0228FCDB"/>
    <w:rsid w:val="027A70C5"/>
    <w:rsid w:val="031140B1"/>
    <w:rsid w:val="042D4CE0"/>
    <w:rsid w:val="043813C9"/>
    <w:rsid w:val="04728119"/>
    <w:rsid w:val="064AC3AA"/>
    <w:rsid w:val="065FC8AA"/>
    <w:rsid w:val="06B0839F"/>
    <w:rsid w:val="07E3A07C"/>
    <w:rsid w:val="09E6E660"/>
    <w:rsid w:val="0C1FAEE4"/>
    <w:rsid w:val="0C6FC080"/>
    <w:rsid w:val="0E49E38C"/>
    <w:rsid w:val="0F0A82B5"/>
    <w:rsid w:val="0F9BD5F0"/>
    <w:rsid w:val="0FBE2950"/>
    <w:rsid w:val="10BC857B"/>
    <w:rsid w:val="116F131B"/>
    <w:rsid w:val="11A5085E"/>
    <w:rsid w:val="132B1957"/>
    <w:rsid w:val="13566186"/>
    <w:rsid w:val="14C5D968"/>
    <w:rsid w:val="1600E838"/>
    <w:rsid w:val="178CB343"/>
    <w:rsid w:val="1B1B87C7"/>
    <w:rsid w:val="1C75F62C"/>
    <w:rsid w:val="20C08DF4"/>
    <w:rsid w:val="20C88D67"/>
    <w:rsid w:val="2192C059"/>
    <w:rsid w:val="2265A89A"/>
    <w:rsid w:val="226E97FD"/>
    <w:rsid w:val="22C7654F"/>
    <w:rsid w:val="23793B6C"/>
    <w:rsid w:val="23F01078"/>
    <w:rsid w:val="2415E8AB"/>
    <w:rsid w:val="2438F878"/>
    <w:rsid w:val="251B795B"/>
    <w:rsid w:val="25A48B1E"/>
    <w:rsid w:val="26C81E90"/>
    <w:rsid w:val="27EB9427"/>
    <w:rsid w:val="28599AF4"/>
    <w:rsid w:val="29137880"/>
    <w:rsid w:val="29EF6F2F"/>
    <w:rsid w:val="2A0CE292"/>
    <w:rsid w:val="2B51024A"/>
    <w:rsid w:val="2B7EFBB2"/>
    <w:rsid w:val="2B7F7575"/>
    <w:rsid w:val="2C4C65A0"/>
    <w:rsid w:val="2C909B95"/>
    <w:rsid w:val="2E2AA849"/>
    <w:rsid w:val="2E6E4D5E"/>
    <w:rsid w:val="32336804"/>
    <w:rsid w:val="3353750A"/>
    <w:rsid w:val="33DBFA9F"/>
    <w:rsid w:val="36F9E81A"/>
    <w:rsid w:val="377431C5"/>
    <w:rsid w:val="37CA8FD1"/>
    <w:rsid w:val="38E3A486"/>
    <w:rsid w:val="3923E4AC"/>
    <w:rsid w:val="394BC159"/>
    <w:rsid w:val="3A7B463B"/>
    <w:rsid w:val="3D891AC0"/>
    <w:rsid w:val="3DDCAE5D"/>
    <w:rsid w:val="3E1E3B46"/>
    <w:rsid w:val="4030589D"/>
    <w:rsid w:val="410B25F3"/>
    <w:rsid w:val="43ADA173"/>
    <w:rsid w:val="44A035BF"/>
    <w:rsid w:val="44CAB599"/>
    <w:rsid w:val="461D19CF"/>
    <w:rsid w:val="489042C7"/>
    <w:rsid w:val="4914B511"/>
    <w:rsid w:val="4A27AC19"/>
    <w:rsid w:val="4CA36E17"/>
    <w:rsid w:val="4D50F8B4"/>
    <w:rsid w:val="4DE67D5F"/>
    <w:rsid w:val="4EB04F93"/>
    <w:rsid w:val="548003CB"/>
    <w:rsid w:val="5553815E"/>
    <w:rsid w:val="562AA2D9"/>
    <w:rsid w:val="56799A81"/>
    <w:rsid w:val="57660315"/>
    <w:rsid w:val="57F43D6D"/>
    <w:rsid w:val="58EE59C1"/>
    <w:rsid w:val="5940F7BE"/>
    <w:rsid w:val="5BAD5A6C"/>
    <w:rsid w:val="5F76CF59"/>
    <w:rsid w:val="5FF1783F"/>
    <w:rsid w:val="6068142F"/>
    <w:rsid w:val="61FE9C7C"/>
    <w:rsid w:val="6215838F"/>
    <w:rsid w:val="632164E8"/>
    <w:rsid w:val="676EC13C"/>
    <w:rsid w:val="67F81225"/>
    <w:rsid w:val="69E92CE6"/>
    <w:rsid w:val="6A347851"/>
    <w:rsid w:val="6D63F47B"/>
    <w:rsid w:val="6DC86227"/>
    <w:rsid w:val="6E963C09"/>
    <w:rsid w:val="6EB38279"/>
    <w:rsid w:val="6F6B7B80"/>
    <w:rsid w:val="701F6BB1"/>
    <w:rsid w:val="72326AF9"/>
    <w:rsid w:val="729AA95C"/>
    <w:rsid w:val="732B69B8"/>
    <w:rsid w:val="73DD4122"/>
    <w:rsid w:val="73F06F58"/>
    <w:rsid w:val="74DEB8AD"/>
    <w:rsid w:val="767C46ED"/>
    <w:rsid w:val="773D5DF9"/>
    <w:rsid w:val="77654993"/>
    <w:rsid w:val="7C4065FB"/>
    <w:rsid w:val="7C780D03"/>
    <w:rsid w:val="7DBED935"/>
    <w:rsid w:val="7E4BF7D5"/>
    <w:rsid w:val="7FA7C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D4164"/>
  <w15:chartTrackingRefBased/>
  <w15:docId w15:val="{34D2B256-DCF6-4807-9CF3-664FAEA2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9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C78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2C78"/>
    <w:rPr>
      <w:rFonts w:eastAsiaTheme="majorEastAsia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450AC2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450AC2"/>
    <w:rPr>
      <w:color w:val="808080"/>
    </w:rPr>
  </w:style>
  <w:style w:type="paragraph" w:customStyle="1" w:styleId="paragraph">
    <w:name w:val="paragraph"/>
    <w:basedOn w:val="Normal"/>
    <w:rsid w:val="0021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156AB"/>
  </w:style>
  <w:style w:type="character" w:customStyle="1" w:styleId="eop">
    <w:name w:val="eop"/>
    <w:basedOn w:val="DefaultParagraphFont"/>
    <w:rsid w:val="002156AB"/>
  </w:style>
  <w:style w:type="paragraph" w:styleId="Revision">
    <w:name w:val="Revision"/>
    <w:hidden/>
    <w:uiPriority w:val="99"/>
    <w:semiHidden/>
    <w:rsid w:val="007703DE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6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B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B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B85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B26B85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4200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ab.org.uk/app/uploads/2024/12/Guide-to-the-SLAB-Operational-Performance-Overview-Report-SOPOR.pdf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0D7CBBAF-5616-4726-B7F3-78AFC3A7A9F2}">
    <t:Anchor>
      <t:Comment id="851259377"/>
    </t:Anchor>
    <t:History>
      <t:Event id="{145CBAB3-557D-4576-A7F0-6ABEA2A7F3F5}" time="2025-05-20T09:18:01.796Z">
        <t:Attribution userId="S::fordad@slab.org.uk::622fa3b8-f23c-40cc-9720-a21ae942293a" userProvider="AD" userName="Adam Ford"/>
        <t:Anchor>
          <t:Comment id="1168972869"/>
        </t:Anchor>
        <t:Create/>
      </t:Event>
      <t:Event id="{80D772ED-6B03-4FB4-8407-0E76B0322CB3}" time="2025-05-20T09:18:01.796Z">
        <t:Attribution userId="S::fordad@slab.org.uk::622fa3b8-f23c-40cc-9720-a21ae942293a" userProvider="AD" userName="Adam Ford"/>
        <t:Anchor>
          <t:Comment id="1168972869"/>
        </t:Anchor>
        <t:Assign userId="S::LancasterCo@slab.org.uk::ef99ed48-87c3-4486-ab8c-922c7afb60c1" userProvider="AD" userName="Colin Lancaster"/>
      </t:Event>
      <t:Event id="{C2B75670-B0E4-4B63-AEC0-63CBA8DF0DB0}" time="2025-05-20T09:18:01.796Z">
        <t:Attribution userId="S::fordad@slab.org.uk::622fa3b8-f23c-40cc-9720-a21ae942293a" userProvider="AD" userName="Adam Ford"/>
        <t:Anchor>
          <t:Comment id="1168972869"/>
        </t:Anchor>
        <t:SetTitle title="@Colin Lancaster not sure how that has happened, not on my original but I did ask for some format help - have amended"/>
      </t:Event>
      <t:Event id="{883C57E6-A700-4DCB-9C5B-0712B99B1914}" time="2025-05-20T09:34:17.197Z">
        <t:Attribution userId="S::LancasterCo@slab.org.uk::ef99ed48-87c3-4486-ab8c-922c7afb60c1" userProvider="AD" userName="Colin Lancaster"/>
        <t:Progress percentComplete="100"/>
      </t:Event>
    </t:History>
  </t:Task>
  <t:Task id="{3B6106A2-5AA6-4DF0-AE32-3F3ECE5BBE22}">
    <t:Anchor>
      <t:Comment id="348172129"/>
    </t:Anchor>
    <t:History>
      <t:Event id="{332AC58C-EFF8-4ACC-A2B0-CBBA26B74287}" time="2025-05-20T09:18:34.053Z">
        <t:Attribution userId="S::fordad@slab.org.uk::622fa3b8-f23c-40cc-9720-a21ae942293a" userProvider="AD" userName="Adam Ford"/>
        <t:Anchor>
          <t:Comment id="764429744"/>
        </t:Anchor>
        <t:Create/>
      </t:Event>
      <t:Event id="{DEB47D51-D903-49B4-8365-8D608863795D}" time="2025-05-20T09:18:34.053Z">
        <t:Attribution userId="S::fordad@slab.org.uk::622fa3b8-f23c-40cc-9720-a21ae942293a" userProvider="AD" userName="Adam Ford"/>
        <t:Anchor>
          <t:Comment id="764429744"/>
        </t:Anchor>
        <t:Assign userId="S::LancasterCo@slab.org.uk::ef99ed48-87c3-4486-ab8c-922c7afb60c1" userProvider="AD" userName="Colin Lancaster"/>
      </t:Event>
      <t:Event id="{0D9A3EB7-ADE3-4F41-B041-18C3FE9ACD11}" time="2025-05-20T09:18:34.053Z">
        <t:Attribution userId="S::fordad@slab.org.uk::622fa3b8-f23c-40cc-9720-a21ae942293a" userProvider="AD" userName="Adam Ford"/>
        <t:Anchor>
          <t:Comment id="764429744"/>
        </t:Anchor>
        <t:SetTitle title="@Colin Lancaster good spot, we have been using same text for last few, will amend."/>
      </t:Event>
      <t:Event id="{F5379B6A-5B17-4819-AB9D-831C87DE038D}" time="2025-05-20T09:18:53.237Z">
        <t:Attribution userId="S::fordad@slab.org.uk::622fa3b8-f23c-40cc-9720-a21ae942293a" userProvider="AD" userName="Adam Ford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7DEEF7D268474D894B6BBC11E37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B81B7-344A-4BF8-8276-F682121D4A40}"/>
      </w:docPartPr>
      <w:docPartBody>
        <w:p w:rsidR="00433CF4" w:rsidRDefault="00433CF4">
          <w:pPr>
            <w:pStyle w:val="137DEEF7D268474D894B6BBC11E37F24"/>
          </w:pPr>
          <w:r w:rsidRPr="00042C78">
            <w:rPr>
              <w:rStyle w:val="PlaceholderText"/>
              <w:b/>
              <w:color w:val="A02B93" w:themeColor="accent5"/>
            </w:rPr>
            <w:t>Choose an item.</w:t>
          </w:r>
        </w:p>
      </w:docPartBody>
    </w:docPart>
    <w:docPart>
      <w:docPartPr>
        <w:name w:val="B34AE064AB074A19B83E73984D470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D3FE-C253-43F5-8878-D6D7D913BD59}"/>
      </w:docPartPr>
      <w:docPartBody>
        <w:p w:rsidR="00433CF4" w:rsidRDefault="00433CF4">
          <w:pPr>
            <w:pStyle w:val="B34AE064AB074A19B83E73984D470930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95B69821B90249A3A88C78919150E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B25CF-25D0-4208-834E-55780A9FD3A9}"/>
      </w:docPartPr>
      <w:docPartBody>
        <w:p w:rsidR="00433CF4" w:rsidRDefault="00433CF4">
          <w:pPr>
            <w:pStyle w:val="95B69821B90249A3A88C78919150EE43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88CE74A55F8D4FDB962AF7A1308DA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60C46-7714-43CC-AF71-4D38E7509C79}"/>
      </w:docPartPr>
      <w:docPartBody>
        <w:p w:rsidR="00433CF4" w:rsidRDefault="00433CF4">
          <w:pPr>
            <w:pStyle w:val="88CE74A55F8D4FDB962AF7A1308DAE4D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267E9C4A89DD4CDEBEDC2E171ED2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C3C70-6D6A-4B85-A121-9A1C406F92DA}"/>
      </w:docPartPr>
      <w:docPartBody>
        <w:p w:rsidR="00433CF4" w:rsidRDefault="00433CF4">
          <w:pPr>
            <w:pStyle w:val="267E9C4A89DD4CDEBEDC2E171ED23459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CF4"/>
    <w:rsid w:val="000815A6"/>
    <w:rsid w:val="00177BE5"/>
    <w:rsid w:val="001A094D"/>
    <w:rsid w:val="001A7AFC"/>
    <w:rsid w:val="00205FAC"/>
    <w:rsid w:val="0023470D"/>
    <w:rsid w:val="0026001F"/>
    <w:rsid w:val="002F4F97"/>
    <w:rsid w:val="00300911"/>
    <w:rsid w:val="00335AA7"/>
    <w:rsid w:val="00366E47"/>
    <w:rsid w:val="003A7277"/>
    <w:rsid w:val="003E03A0"/>
    <w:rsid w:val="003E3801"/>
    <w:rsid w:val="00424E41"/>
    <w:rsid w:val="00433CF4"/>
    <w:rsid w:val="004B0E6C"/>
    <w:rsid w:val="004F7E70"/>
    <w:rsid w:val="0053249D"/>
    <w:rsid w:val="005442EB"/>
    <w:rsid w:val="00557835"/>
    <w:rsid w:val="005A0C32"/>
    <w:rsid w:val="005D6063"/>
    <w:rsid w:val="00645F22"/>
    <w:rsid w:val="00662E74"/>
    <w:rsid w:val="006C1AEA"/>
    <w:rsid w:val="00717D23"/>
    <w:rsid w:val="00764D1E"/>
    <w:rsid w:val="007B2953"/>
    <w:rsid w:val="007B31CB"/>
    <w:rsid w:val="007C50D9"/>
    <w:rsid w:val="007E09E1"/>
    <w:rsid w:val="007E226B"/>
    <w:rsid w:val="007E3EF3"/>
    <w:rsid w:val="00805C83"/>
    <w:rsid w:val="00847F56"/>
    <w:rsid w:val="00993305"/>
    <w:rsid w:val="009C052C"/>
    <w:rsid w:val="00A21D0C"/>
    <w:rsid w:val="00A47BF7"/>
    <w:rsid w:val="00A57735"/>
    <w:rsid w:val="00AE7BB6"/>
    <w:rsid w:val="00B12E92"/>
    <w:rsid w:val="00B13813"/>
    <w:rsid w:val="00B45BAB"/>
    <w:rsid w:val="00C12D8D"/>
    <w:rsid w:val="00C26212"/>
    <w:rsid w:val="00C56AE4"/>
    <w:rsid w:val="00C97E4D"/>
    <w:rsid w:val="00CF6536"/>
    <w:rsid w:val="00D327AF"/>
    <w:rsid w:val="00D813E8"/>
    <w:rsid w:val="00D96138"/>
    <w:rsid w:val="00DF1EBF"/>
    <w:rsid w:val="00E35B01"/>
    <w:rsid w:val="00E62DBF"/>
    <w:rsid w:val="00E82EA8"/>
    <w:rsid w:val="00EA4708"/>
    <w:rsid w:val="00EB0EF9"/>
    <w:rsid w:val="00F4256D"/>
    <w:rsid w:val="00F7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37DEEF7D268474D894B6BBC11E37F24">
    <w:name w:val="137DEEF7D268474D894B6BBC11E37F24"/>
  </w:style>
  <w:style w:type="paragraph" w:customStyle="1" w:styleId="B34AE064AB074A19B83E73984D470930">
    <w:name w:val="B34AE064AB074A19B83E73984D470930"/>
  </w:style>
  <w:style w:type="paragraph" w:customStyle="1" w:styleId="95B69821B90249A3A88C78919150EE43">
    <w:name w:val="95B69821B90249A3A88C78919150EE43"/>
  </w:style>
  <w:style w:type="paragraph" w:customStyle="1" w:styleId="88CE74A55F8D4FDB962AF7A1308DAE4D">
    <w:name w:val="88CE74A55F8D4FDB962AF7A1308DAE4D"/>
  </w:style>
  <w:style w:type="paragraph" w:customStyle="1" w:styleId="267E9C4A89DD4CDEBEDC2E171ED23459">
    <w:name w:val="267E9C4A89DD4CDEBEDC2E171ED234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ddc97c0f-92d3-40cc-8a88-afbef9d2f08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789c1a12b1c66b4d15069afbd4535dbe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fef795813d4a4e491d2241dd52e46a43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83915-3EF5-4C52-8285-F7A1D9FC0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8D839A-C41F-4856-8526-D92EC8764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96E21-D89F-4687-B80D-7F169E8B0DD4}">
  <ds:schemaRefs>
    <ds:schemaRef ds:uri="http://www.w3.org/XML/1998/namespace"/>
    <ds:schemaRef ds:uri="http://purl.org/dc/terms/"/>
    <ds:schemaRef ds:uri="http://schemas.microsoft.com/office/2006/documentManagement/types"/>
    <ds:schemaRef ds:uri="ddc97c0f-92d3-40cc-8a88-afbef9d2f083"/>
    <ds:schemaRef ds:uri="f77c8e73-1a92-43ae-87b4-1041e4b5416f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92D16CD-27D1-4A9F-A309-44DFF83D6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998</Words>
  <Characters>5514</Characters>
  <Application>Microsoft Office Word</Application>
  <DocSecurity>0</DocSecurity>
  <Lines>128</Lines>
  <Paragraphs>66</Paragraphs>
  <ScaleCrop>false</ScaleCrop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SLAB Operational Performance Report November 2025</dc:title>
  <dc:subject>Board papers</dc:subject>
  <dc:creator>Scottish Legal Aid Board</dc:creator>
  <cp:keywords/>
  <dc:description/>
  <cp:lastModifiedBy>Lindsay Corr</cp:lastModifiedBy>
  <cp:revision>2</cp:revision>
  <dcterms:created xsi:type="dcterms:W3CDTF">2026-03-17T16:01:00Z</dcterms:created>
  <dcterms:modified xsi:type="dcterms:W3CDTF">2026-03-17T16:01:00Z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Order">
    <vt:r8>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