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Default="009D0693" w:rsidP="00B2602F">
      <w:pPr>
        <w:pStyle w:val="Title"/>
        <w:rPr>
          <w:lang w:val="en-US"/>
        </w:rPr>
      </w:pPr>
      <w:r>
        <w:rPr>
          <w:noProof/>
          <w:lang w:val="en-US"/>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7B73CE" w:rsidRPr="007B73CE">
        <w:rPr>
          <w:lang w:val="en-US"/>
        </w:rPr>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7B73CE"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7B73CE" w:rsidRDefault="007B73CE" w:rsidP="007B73CE">
            <w:pPr>
              <w:rPr>
                <w:b/>
                <w:color w:val="FFFFFF" w:themeColor="background1"/>
                <w:lang w:val="en-US"/>
              </w:rPr>
            </w:pPr>
            <w:r w:rsidRPr="007B73CE">
              <w:rPr>
                <w:b/>
                <w:color w:val="FFFFFF" w:themeColor="background1"/>
                <w:lang w:val="en-US"/>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1AF2152C" w:rsidR="00A40A75" w:rsidRPr="00A40A75" w:rsidRDefault="007B73CE" w:rsidP="00A40A75">
            <w:pPr>
              <w:rPr>
                <w:lang w:val="en-US"/>
              </w:rPr>
            </w:pPr>
            <w:r w:rsidRPr="007B73CE">
              <w:rPr>
                <w:lang w:val="en-US"/>
              </w:rPr>
              <w:t xml:space="preserve"> </w:t>
            </w:r>
            <w:r w:rsidR="00B974E6">
              <w:rPr>
                <w:lang w:val="en-US"/>
              </w:rPr>
              <w:t>Internal Auditor</w:t>
            </w:r>
          </w:p>
          <w:p w14:paraId="1E88D157" w14:textId="6093909E" w:rsidR="007B73CE" w:rsidRPr="007B73CE" w:rsidRDefault="007B73CE" w:rsidP="007B73CE">
            <w:pPr>
              <w:rPr>
                <w:lang w:val="en-US"/>
              </w:rPr>
            </w:pPr>
          </w:p>
        </w:tc>
      </w:tr>
      <w:tr w:rsidR="007B73CE" w:rsidRPr="007B73CE"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7B73CE" w:rsidRDefault="007B73CE" w:rsidP="007B73CE">
            <w:pPr>
              <w:rPr>
                <w:b/>
                <w:color w:val="FFFFFF" w:themeColor="background1"/>
                <w:lang w:val="en-US"/>
              </w:rPr>
            </w:pPr>
            <w:r w:rsidRPr="007B73CE">
              <w:rPr>
                <w:b/>
                <w:color w:val="FFFFFF" w:themeColor="background1"/>
                <w:lang w:val="en-US"/>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5422E87D" w:rsidR="007B73CE" w:rsidRPr="007B73CE" w:rsidRDefault="007B73CE" w:rsidP="007B73CE">
            <w:pPr>
              <w:rPr>
                <w:lang w:val="en-US"/>
              </w:rPr>
            </w:pPr>
            <w:r w:rsidRPr="007B73CE">
              <w:rPr>
                <w:lang w:val="en-US"/>
              </w:rPr>
              <w:t xml:space="preserve"> </w:t>
            </w:r>
            <w:r w:rsidR="00B974E6">
              <w:rPr>
                <w:lang w:val="en-US"/>
              </w:rPr>
              <w:t>5</w:t>
            </w:r>
          </w:p>
        </w:tc>
      </w:tr>
      <w:tr w:rsidR="007B73CE" w:rsidRPr="007B73CE"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7B73CE" w:rsidRDefault="007B73CE" w:rsidP="007B73CE">
            <w:pPr>
              <w:rPr>
                <w:b/>
                <w:color w:val="FFFFFF" w:themeColor="background1"/>
                <w:lang w:val="en-US"/>
              </w:rPr>
            </w:pPr>
            <w:r w:rsidRPr="007B73CE">
              <w:rPr>
                <w:b/>
                <w:color w:val="FFFFFF" w:themeColor="background1"/>
                <w:lang w:val="en-US"/>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0FE053EB" w:rsidR="00A40A75" w:rsidRPr="00A40A75" w:rsidRDefault="007B73CE" w:rsidP="00A40A75">
            <w:pPr>
              <w:rPr>
                <w:lang w:val="en-US"/>
              </w:rPr>
            </w:pPr>
            <w:r w:rsidRPr="007B73CE">
              <w:rPr>
                <w:lang w:val="en-US"/>
              </w:rPr>
              <w:t xml:space="preserve"> </w:t>
            </w:r>
            <w:r w:rsidR="00B974E6">
              <w:rPr>
                <w:lang w:val="en-US"/>
              </w:rPr>
              <w:t>£3</w:t>
            </w:r>
            <w:r w:rsidR="00DE7946">
              <w:rPr>
                <w:lang w:val="en-US"/>
              </w:rPr>
              <w:t>8</w:t>
            </w:r>
            <w:r w:rsidR="00B974E6">
              <w:rPr>
                <w:lang w:val="en-US"/>
              </w:rPr>
              <w:t>,</w:t>
            </w:r>
            <w:r w:rsidR="00DE7946">
              <w:rPr>
                <w:lang w:val="en-US"/>
              </w:rPr>
              <w:t>920</w:t>
            </w:r>
          </w:p>
          <w:p w14:paraId="1201B815" w14:textId="35435179" w:rsidR="007B73CE" w:rsidRPr="007B73CE" w:rsidRDefault="007B73CE" w:rsidP="007B73CE">
            <w:pPr>
              <w:rPr>
                <w:lang w:val="en-US"/>
              </w:rPr>
            </w:pPr>
          </w:p>
        </w:tc>
      </w:tr>
      <w:tr w:rsidR="007B73CE" w:rsidRPr="007B73CE"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7B73CE" w:rsidRDefault="007B73CE" w:rsidP="007B73CE">
            <w:pPr>
              <w:rPr>
                <w:b/>
                <w:color w:val="FFFFFF" w:themeColor="background1"/>
                <w:lang w:val="en-US"/>
              </w:rPr>
            </w:pPr>
            <w:r w:rsidRPr="007B73CE">
              <w:rPr>
                <w:b/>
                <w:color w:val="FFFFFF" w:themeColor="background1"/>
                <w:lang w:val="en-US"/>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0E5B6480" w:rsidR="007B73CE" w:rsidRPr="007B73CE" w:rsidRDefault="007B73CE" w:rsidP="007B73CE">
            <w:pPr>
              <w:rPr>
                <w:lang w:val="en-US"/>
              </w:rPr>
            </w:pPr>
            <w:r w:rsidRPr="007B73CE">
              <w:rPr>
                <w:lang w:val="en-US"/>
              </w:rPr>
              <w:t xml:space="preserve"> </w:t>
            </w:r>
            <w:r w:rsidR="00E92BA6">
              <w:rPr>
                <w:lang w:val="en-US"/>
              </w:rPr>
              <w:t>Full time, p</w:t>
            </w:r>
            <w:r w:rsidR="00B974E6">
              <w:rPr>
                <w:lang w:val="en-US"/>
              </w:rPr>
              <w:t>ermanent</w:t>
            </w:r>
          </w:p>
        </w:tc>
      </w:tr>
      <w:tr w:rsidR="007B73CE" w:rsidRPr="007B73CE"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7B73CE" w:rsidRDefault="007B73CE" w:rsidP="007B73CE">
            <w:pPr>
              <w:rPr>
                <w:b/>
                <w:color w:val="FFFFFF" w:themeColor="background1"/>
                <w:lang w:val="en-US"/>
              </w:rPr>
            </w:pPr>
            <w:r w:rsidRPr="007B73CE">
              <w:rPr>
                <w:b/>
                <w:color w:val="FFFFFF" w:themeColor="background1"/>
                <w:lang w:val="en-US"/>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2D8D5CF4" w:rsidR="007B73CE" w:rsidRPr="007B73CE" w:rsidRDefault="007B73CE" w:rsidP="007B73CE">
            <w:pPr>
              <w:rPr>
                <w:lang w:val="en-US"/>
              </w:rPr>
            </w:pPr>
            <w:r w:rsidRPr="007B73CE">
              <w:rPr>
                <w:lang w:val="en-US"/>
              </w:rPr>
              <w:t xml:space="preserve"> </w:t>
            </w:r>
            <w:r w:rsidR="00B974E6">
              <w:rPr>
                <w:lang w:val="en-US"/>
              </w:rPr>
              <w:t xml:space="preserve">Corporate Services </w:t>
            </w:r>
            <w:r w:rsidR="00837F7C">
              <w:rPr>
                <w:lang w:val="en-US"/>
              </w:rPr>
              <w:t xml:space="preserve">&amp; </w:t>
            </w:r>
            <w:r w:rsidR="00B974E6">
              <w:rPr>
                <w:lang w:val="en-US"/>
              </w:rPr>
              <w:t>Accounts</w:t>
            </w:r>
          </w:p>
        </w:tc>
      </w:tr>
      <w:tr w:rsidR="007B73CE" w:rsidRPr="007B73CE"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7B73CE" w:rsidRDefault="007B73CE" w:rsidP="007B73CE">
            <w:pPr>
              <w:rPr>
                <w:b/>
                <w:color w:val="FFFFFF" w:themeColor="background1"/>
                <w:lang w:val="en-US"/>
              </w:rPr>
            </w:pPr>
            <w:r w:rsidRPr="007B73CE">
              <w:rPr>
                <w:b/>
                <w:color w:val="FFFFFF" w:themeColor="background1"/>
                <w:lang w:val="en-US"/>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0BF58FB7" w:rsidR="007B73CE" w:rsidRPr="007B73CE" w:rsidRDefault="007B73CE" w:rsidP="007B73CE">
            <w:pPr>
              <w:rPr>
                <w:lang w:val="en-US"/>
              </w:rPr>
            </w:pPr>
            <w:r w:rsidRPr="007B73CE">
              <w:rPr>
                <w:lang w:val="en-US"/>
              </w:rPr>
              <w:t xml:space="preserve"> </w:t>
            </w:r>
            <w:r w:rsidR="00B974E6">
              <w:rPr>
                <w:lang w:val="en-US"/>
              </w:rPr>
              <w:t>Internal Audit</w:t>
            </w:r>
          </w:p>
        </w:tc>
      </w:tr>
      <w:tr w:rsidR="007B73CE" w:rsidRPr="007B73CE"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7B73CE" w:rsidRDefault="007B73CE" w:rsidP="007B73CE">
            <w:pPr>
              <w:rPr>
                <w:b/>
                <w:color w:val="FFFFFF" w:themeColor="background1"/>
                <w:lang w:val="en-US"/>
              </w:rPr>
            </w:pPr>
            <w:r w:rsidRPr="007B73CE">
              <w:rPr>
                <w:b/>
                <w:color w:val="FFFFFF" w:themeColor="background1"/>
                <w:lang w:val="en-US"/>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2D903FDB" w:rsidR="007B73CE" w:rsidRPr="007B73CE" w:rsidRDefault="007B73CE" w:rsidP="007B73CE">
            <w:pPr>
              <w:rPr>
                <w:lang w:val="en-US"/>
              </w:rPr>
            </w:pPr>
            <w:r w:rsidRPr="007B73CE">
              <w:rPr>
                <w:lang w:val="en-US"/>
              </w:rPr>
              <w:t xml:space="preserve"> </w:t>
            </w:r>
            <w:r w:rsidR="00B974E6">
              <w:rPr>
                <w:lang w:val="en-US"/>
              </w:rPr>
              <w:t>Edinburgh</w:t>
            </w:r>
            <w:r w:rsidR="00ED4FC5">
              <w:rPr>
                <w:lang w:val="en-US"/>
              </w:rPr>
              <w:t xml:space="preserve"> (hybrid)</w:t>
            </w:r>
          </w:p>
        </w:tc>
      </w:tr>
    </w:tbl>
    <w:p w14:paraId="36E34F03" w14:textId="54512452" w:rsidR="007B73CE" w:rsidRDefault="007B73CE" w:rsidP="007B73CE">
      <w:pPr>
        <w:pStyle w:val="Heading1"/>
      </w:pPr>
      <w:r w:rsidRPr="007B73CE">
        <w:t>Information about the role</w:t>
      </w:r>
    </w:p>
    <w:p w14:paraId="76B02C62" w14:textId="1E8375D4" w:rsidR="00E92BA6" w:rsidRDefault="00E92BA6" w:rsidP="00B974E6">
      <w:r>
        <w:t>C</w:t>
      </w:r>
      <w:r w:rsidR="00B974E6" w:rsidRPr="00B974E6">
        <w:t xml:space="preserve">omplete end to end audit engagements, working closely with other </w:t>
      </w:r>
      <w:r w:rsidRPr="00B974E6">
        <w:t xml:space="preserve">internal auditors </w:t>
      </w:r>
      <w:r w:rsidR="00B974E6" w:rsidRPr="00B974E6">
        <w:t xml:space="preserve">and the Head of Internal Audit. </w:t>
      </w:r>
      <w:r w:rsidRPr="00B974E6">
        <w:t xml:space="preserve">To provide assurance, advice and insight, you will work with the Executive Team and senior management to ensure that findings are communicated, and recommendations are agreed. </w:t>
      </w:r>
    </w:p>
    <w:p w14:paraId="54AABD3D" w14:textId="4C749AEA" w:rsidR="00B974E6" w:rsidRPr="00B974E6" w:rsidRDefault="00B974E6" w:rsidP="00B974E6">
      <w:r w:rsidRPr="00B974E6">
        <w:t>You will be required to build effective relationships across the organisation</w:t>
      </w:r>
      <w:r w:rsidR="00E92BA6">
        <w:t xml:space="preserve"> and </w:t>
      </w:r>
      <w:r w:rsidRPr="00B974E6">
        <w:t>perform ad hoc advisory exercises, including review and recommendations of alternative delivery options</w:t>
      </w:r>
      <w:r w:rsidR="00E92BA6">
        <w:t xml:space="preserve">, as well as </w:t>
      </w:r>
      <w:r w:rsidRPr="00B974E6">
        <w:t xml:space="preserve">report on ongoing projects as necessary. </w:t>
      </w:r>
    </w:p>
    <w:p w14:paraId="253978B6" w14:textId="3BBAFBC4" w:rsidR="00E25627" w:rsidRPr="00B974E6" w:rsidRDefault="007B73CE" w:rsidP="00B974E6">
      <w:pPr>
        <w:pStyle w:val="Heading1"/>
      </w:pPr>
      <w:r>
        <w:t>Main duties and responsibilities</w:t>
      </w:r>
    </w:p>
    <w:p w14:paraId="7BBF618E" w14:textId="434E9780" w:rsidR="00B974E6" w:rsidRPr="00B974E6" w:rsidRDefault="00B974E6" w:rsidP="00B974E6">
      <w:pPr>
        <w:pStyle w:val="ListParagraph"/>
        <w:numPr>
          <w:ilvl w:val="0"/>
          <w:numId w:val="14"/>
        </w:numPr>
      </w:pPr>
      <w:r w:rsidRPr="00B974E6">
        <w:t>Completing planned specific assurance and advisory engagements in accordance with the requirements of the G</w:t>
      </w:r>
      <w:r w:rsidR="003819D7">
        <w:t xml:space="preserve">lobal </w:t>
      </w:r>
      <w:r w:rsidRPr="00B974E6">
        <w:t>I</w:t>
      </w:r>
      <w:r w:rsidR="003819D7">
        <w:t xml:space="preserve">nternal </w:t>
      </w:r>
      <w:r w:rsidRPr="00B974E6">
        <w:t>A</w:t>
      </w:r>
      <w:r w:rsidR="003819D7">
        <w:t xml:space="preserve">udit </w:t>
      </w:r>
      <w:r w:rsidRPr="00B974E6">
        <w:t>S</w:t>
      </w:r>
      <w:r w:rsidR="003819D7">
        <w:t>tandards</w:t>
      </w:r>
      <w:r w:rsidRPr="00B974E6">
        <w:t xml:space="preserve"> in the UK Public Sector and the SLAB Internal Audit Manual, including:</w:t>
      </w:r>
    </w:p>
    <w:p w14:paraId="780E7546" w14:textId="147D600C" w:rsidR="00B974E6" w:rsidRPr="00B974E6" w:rsidRDefault="00E92BA6" w:rsidP="00B974E6">
      <w:pPr>
        <w:pStyle w:val="ListParagraph"/>
        <w:numPr>
          <w:ilvl w:val="0"/>
          <w:numId w:val="47"/>
        </w:numPr>
      </w:pPr>
      <w:r>
        <w:t>p</w:t>
      </w:r>
      <w:r w:rsidR="00B974E6" w:rsidRPr="00B974E6">
        <w:t>roducing a work programme</w:t>
      </w:r>
      <w:r>
        <w:t>,</w:t>
      </w:r>
      <w:r w:rsidR="00B974E6" w:rsidRPr="00B974E6">
        <w:t xml:space="preserve"> and risk and control evaluations</w:t>
      </w:r>
      <w:r>
        <w:t>,</w:t>
      </w:r>
      <w:r w:rsidR="00B974E6" w:rsidRPr="00B974E6">
        <w:t xml:space="preserve"> for review by the Head of Internal Audit or Senior Internal Auditor</w:t>
      </w:r>
    </w:p>
    <w:p w14:paraId="5DB605D3" w14:textId="2E4EA663" w:rsidR="00B974E6" w:rsidRPr="00B974E6" w:rsidRDefault="00E92BA6" w:rsidP="00B974E6">
      <w:pPr>
        <w:pStyle w:val="ListParagraph"/>
        <w:numPr>
          <w:ilvl w:val="0"/>
          <w:numId w:val="47"/>
        </w:numPr>
      </w:pPr>
      <w:r>
        <w:t>p</w:t>
      </w:r>
      <w:r w:rsidR="00B974E6" w:rsidRPr="00B974E6">
        <w:t>artaking in interviews skilfully and confidently (with assistance</w:t>
      </w:r>
      <w:r>
        <w:t>,</w:t>
      </w:r>
      <w:r w:rsidR="00B974E6" w:rsidRPr="00B974E6">
        <w:t xml:space="preserve"> where required) to obtain detailed knowledge of the systems/procedures under review</w:t>
      </w:r>
      <w:r>
        <w:t xml:space="preserve"> (i</w:t>
      </w:r>
      <w:r w:rsidR="00B974E6" w:rsidRPr="00B974E6">
        <w:t>nterviews may involve any grade of staff up to, and including, Executive Team, Board Members and key external stakeholders</w:t>
      </w:r>
      <w:r>
        <w:t>)</w:t>
      </w:r>
    </w:p>
    <w:p w14:paraId="2B0A522F" w14:textId="2EDCEE5B" w:rsidR="00B974E6" w:rsidRPr="00B974E6" w:rsidRDefault="00E92BA6" w:rsidP="00B974E6">
      <w:pPr>
        <w:pStyle w:val="ListParagraph"/>
        <w:numPr>
          <w:ilvl w:val="0"/>
          <w:numId w:val="47"/>
        </w:numPr>
      </w:pPr>
      <w:r>
        <w:t>d</w:t>
      </w:r>
      <w:r w:rsidR="00B974E6" w:rsidRPr="00B974E6">
        <w:t>ocumenting current systems/procedures in line with the Internal Audit Manual</w:t>
      </w:r>
    </w:p>
    <w:p w14:paraId="45FFA972" w14:textId="3B73643A" w:rsidR="00B974E6" w:rsidRPr="00B974E6" w:rsidRDefault="00E92BA6" w:rsidP="00B974E6">
      <w:pPr>
        <w:pStyle w:val="ListParagraph"/>
        <w:numPr>
          <w:ilvl w:val="0"/>
          <w:numId w:val="47"/>
        </w:numPr>
      </w:pPr>
      <w:r>
        <w:t>p</w:t>
      </w:r>
      <w:r w:rsidR="00B974E6" w:rsidRPr="00B974E6">
        <w:t>erforming tests under guidance and in accordance with the work programme, accurately recording results</w:t>
      </w:r>
    </w:p>
    <w:p w14:paraId="68CFF1AD" w14:textId="77777777" w:rsidR="00E92BA6" w:rsidRDefault="00E92BA6" w:rsidP="00B974E6">
      <w:pPr>
        <w:pStyle w:val="ListParagraph"/>
        <w:numPr>
          <w:ilvl w:val="0"/>
          <w:numId w:val="47"/>
        </w:numPr>
      </w:pPr>
      <w:r>
        <w:t>p</w:t>
      </w:r>
      <w:r w:rsidR="00B974E6" w:rsidRPr="00B974E6">
        <w:t>roviding an objective evaluation of, and opinion on, the overall adequacy and effectiveness of SLAB’s framework of governance, risk management, and control for the area under review, in an economic, efficient and timely manner, for review by the Head of Internal Audit</w:t>
      </w:r>
    </w:p>
    <w:p w14:paraId="7C14421E" w14:textId="4E764A19" w:rsidR="00B974E6" w:rsidRPr="00B974E6" w:rsidRDefault="00E92BA6" w:rsidP="00B974E6">
      <w:pPr>
        <w:pStyle w:val="ListParagraph"/>
        <w:numPr>
          <w:ilvl w:val="0"/>
          <w:numId w:val="47"/>
        </w:numPr>
      </w:pPr>
      <w:r>
        <w:t>d</w:t>
      </w:r>
      <w:r w:rsidR="00B974E6" w:rsidRPr="00B974E6">
        <w:t xml:space="preserve">rafting a report for the Head of Internal Audit </w:t>
      </w:r>
      <w:r>
        <w:t xml:space="preserve">after </w:t>
      </w:r>
      <w:r w:rsidR="00B974E6" w:rsidRPr="00B974E6">
        <w:t>discussing and agreeing recommendations with senior management/directors based on audit findings</w:t>
      </w:r>
    </w:p>
    <w:p w14:paraId="30397295" w14:textId="74A60E71" w:rsidR="00B974E6" w:rsidRPr="00B974E6" w:rsidRDefault="00E92BA6" w:rsidP="00B974E6">
      <w:pPr>
        <w:pStyle w:val="ListParagraph"/>
        <w:numPr>
          <w:ilvl w:val="0"/>
          <w:numId w:val="47"/>
        </w:numPr>
      </w:pPr>
      <w:r>
        <w:lastRenderedPageBreak/>
        <w:t>e</w:t>
      </w:r>
      <w:r w:rsidR="00B974E6" w:rsidRPr="00B974E6">
        <w:t>nsuring work is completed to a high standard for review by the Head of Internal Audit or Senior Internal Auditor</w:t>
      </w:r>
    </w:p>
    <w:p w14:paraId="26ED975F" w14:textId="06192C85" w:rsidR="00B974E6" w:rsidRPr="00B974E6" w:rsidRDefault="00B974E6" w:rsidP="00B974E6">
      <w:pPr>
        <w:pStyle w:val="ListParagraph"/>
        <w:numPr>
          <w:ilvl w:val="0"/>
          <w:numId w:val="14"/>
        </w:numPr>
      </w:pPr>
      <w:r w:rsidRPr="00B974E6">
        <w:t>Performing ad hoc advisory exercises in line with the Audit Plan or in agreement with the Audit Committee</w:t>
      </w:r>
    </w:p>
    <w:p w14:paraId="03D4D7CE" w14:textId="49800AA0" w:rsidR="00B974E6" w:rsidRPr="00B974E6" w:rsidRDefault="00B974E6" w:rsidP="00B974E6">
      <w:pPr>
        <w:pStyle w:val="ListParagraph"/>
        <w:numPr>
          <w:ilvl w:val="0"/>
          <w:numId w:val="14"/>
        </w:numPr>
      </w:pPr>
      <w:r w:rsidRPr="00B974E6">
        <w:t>Assist</w:t>
      </w:r>
      <w:r w:rsidR="00D34EB0">
        <w:t>ing</w:t>
      </w:r>
      <w:r w:rsidRPr="00B974E6">
        <w:t xml:space="preserve"> in the monitoring of actions undertaken from audit recommendations, liaising with senior management and assessing the appropriateness of actions taken.</w:t>
      </w:r>
    </w:p>
    <w:p w14:paraId="5CE4DED7" w14:textId="0A9B7FB8" w:rsidR="007B73CE" w:rsidRDefault="007B73CE" w:rsidP="007B73CE">
      <w:pPr>
        <w:pStyle w:val="Heading1"/>
      </w:pPr>
      <w:r>
        <w:t>Person specification</w:t>
      </w:r>
    </w:p>
    <w:p w14:paraId="0B289784" w14:textId="1735EC35" w:rsidR="007B73CE" w:rsidRDefault="007B73CE" w:rsidP="007B73CE">
      <w:pPr>
        <w:rPr>
          <w:rStyle w:val="SubtleEmphasis"/>
        </w:rPr>
      </w:pPr>
      <w:r w:rsidRPr="007B73CE">
        <w:rPr>
          <w:rStyle w:val="SubtleEmphasis"/>
        </w:rPr>
        <w:t>You will be asked in your personal statement to provide evidence as to how you meet the essential and desirable criteria listed below:</w:t>
      </w:r>
    </w:p>
    <w:p w14:paraId="22194F00" w14:textId="1A05EA8A" w:rsidR="007B73CE" w:rsidRDefault="007B73CE" w:rsidP="00990C41">
      <w:pPr>
        <w:pStyle w:val="Heading2"/>
        <w:rPr>
          <w:lang w:val="en-US"/>
        </w:rPr>
      </w:pPr>
      <w:r>
        <w:rPr>
          <w:lang w:val="en-US"/>
        </w:rPr>
        <w:t>Essential criteria</w:t>
      </w:r>
    </w:p>
    <w:p w14:paraId="4DA9DF79" w14:textId="0ECDA810" w:rsidR="00B974E6" w:rsidRPr="00B974E6" w:rsidRDefault="00B974E6" w:rsidP="00B974E6">
      <w:pPr>
        <w:pStyle w:val="ListParagraph"/>
        <w:numPr>
          <w:ilvl w:val="0"/>
          <w:numId w:val="15"/>
        </w:numPr>
      </w:pPr>
      <w:r w:rsidRPr="00B974E6">
        <w:t>Experience of working in an internal audit, compliance</w:t>
      </w:r>
      <w:r w:rsidR="00ED4FC5">
        <w:t xml:space="preserve"> </w:t>
      </w:r>
      <w:r w:rsidRPr="00B974E6">
        <w:t>or risk management function</w:t>
      </w:r>
    </w:p>
    <w:p w14:paraId="08EEF210" w14:textId="02B514B4" w:rsidR="00B974E6" w:rsidRPr="00B974E6" w:rsidRDefault="00B974E6" w:rsidP="00B974E6">
      <w:pPr>
        <w:pStyle w:val="ListParagraph"/>
        <w:numPr>
          <w:ilvl w:val="0"/>
          <w:numId w:val="15"/>
        </w:numPr>
      </w:pPr>
      <w:r w:rsidRPr="00B974E6">
        <w:t>Knowledge of risk identification and assessment techniques</w:t>
      </w:r>
    </w:p>
    <w:p w14:paraId="51C8FFC4" w14:textId="77E7FB47" w:rsidR="00B974E6" w:rsidRPr="00B974E6" w:rsidRDefault="00B974E6" w:rsidP="00B974E6">
      <w:pPr>
        <w:pStyle w:val="ListParagraph"/>
        <w:numPr>
          <w:ilvl w:val="0"/>
          <w:numId w:val="15"/>
        </w:numPr>
      </w:pPr>
      <w:r w:rsidRPr="00B974E6">
        <w:t>Experience in assessing and testing internal controls</w:t>
      </w:r>
    </w:p>
    <w:p w14:paraId="2708E5A3" w14:textId="23A226FC" w:rsidR="00B974E6" w:rsidRPr="00B974E6" w:rsidRDefault="00B974E6" w:rsidP="00B974E6">
      <w:pPr>
        <w:pStyle w:val="ListParagraph"/>
        <w:numPr>
          <w:ilvl w:val="0"/>
          <w:numId w:val="15"/>
        </w:numPr>
      </w:pPr>
      <w:r w:rsidRPr="00B974E6">
        <w:t>Experience of preparing reports</w:t>
      </w:r>
    </w:p>
    <w:p w14:paraId="1B5E531E" w14:textId="1EBE646C" w:rsidR="00B974E6" w:rsidRPr="00B974E6" w:rsidRDefault="00B974E6" w:rsidP="00B974E6">
      <w:pPr>
        <w:pStyle w:val="ListParagraph"/>
        <w:numPr>
          <w:ilvl w:val="0"/>
          <w:numId w:val="15"/>
        </w:numPr>
      </w:pPr>
      <w:r w:rsidRPr="00B974E6">
        <w:t>Strong interpersonal skills, including the ability to build collaborative relationships and handle difficult/complex communications with a variety of stakeholders</w:t>
      </w:r>
    </w:p>
    <w:p w14:paraId="2B98A843" w14:textId="28B94CB9" w:rsidR="00E25627" w:rsidRPr="00B974E6" w:rsidRDefault="00B974E6" w:rsidP="00B974E6">
      <w:pPr>
        <w:pStyle w:val="ListParagraph"/>
        <w:numPr>
          <w:ilvl w:val="0"/>
          <w:numId w:val="15"/>
        </w:numPr>
      </w:pPr>
      <w:r w:rsidRPr="00B974E6">
        <w:t xml:space="preserve">Able to effectively prioritise and work to multiple agreed deadlines. </w:t>
      </w:r>
    </w:p>
    <w:p w14:paraId="4E3EFBC4" w14:textId="63C25681" w:rsidR="007B73CE" w:rsidRDefault="007B73CE" w:rsidP="00990C41">
      <w:pPr>
        <w:pStyle w:val="Heading2"/>
        <w:rPr>
          <w:lang w:val="en-US"/>
        </w:rPr>
      </w:pPr>
      <w:r>
        <w:rPr>
          <w:lang w:val="en-US"/>
        </w:rPr>
        <w:t>Desirable criteria</w:t>
      </w:r>
    </w:p>
    <w:p w14:paraId="73168CB7" w14:textId="502471D8" w:rsidR="00B974E6" w:rsidRPr="00ED4FC5" w:rsidRDefault="00B974E6" w:rsidP="00E92BA6">
      <w:pPr>
        <w:pStyle w:val="ListParagraph"/>
        <w:numPr>
          <w:ilvl w:val="0"/>
          <w:numId w:val="49"/>
        </w:numPr>
      </w:pPr>
      <w:r w:rsidRPr="00ED4FC5">
        <w:t>Experience of working in</w:t>
      </w:r>
      <w:r w:rsidR="00E92BA6">
        <w:t>/</w:t>
      </w:r>
      <w:r w:rsidRPr="00ED4FC5">
        <w:t>with central or local government, non-departmental public bodies or the voluntary sector</w:t>
      </w:r>
    </w:p>
    <w:p w14:paraId="4321350D" w14:textId="21303D84" w:rsidR="00B974E6" w:rsidRPr="00ED4FC5" w:rsidRDefault="00B974E6" w:rsidP="00E92BA6">
      <w:pPr>
        <w:pStyle w:val="ListParagraph"/>
        <w:numPr>
          <w:ilvl w:val="0"/>
          <w:numId w:val="49"/>
        </w:numPr>
      </w:pPr>
      <w:r w:rsidRPr="00ED4FC5">
        <w:t>Able to provide evidence based recommendations using analytical skills</w:t>
      </w:r>
    </w:p>
    <w:p w14:paraId="50EA4740" w14:textId="556B7C62" w:rsidR="00E25627" w:rsidRPr="00E92BA6" w:rsidRDefault="00B974E6" w:rsidP="00E92BA6">
      <w:pPr>
        <w:pStyle w:val="ListParagraph"/>
        <w:numPr>
          <w:ilvl w:val="0"/>
          <w:numId w:val="49"/>
        </w:numPr>
      </w:pPr>
      <w:r w:rsidRPr="00ED4FC5">
        <w:t>Willingness to study for the CIA qualification (training package to be agreed with SLAB).</w:t>
      </w:r>
    </w:p>
    <w:p w14:paraId="7E339BEE" w14:textId="77777777" w:rsidR="00990C41" w:rsidRPr="00990C41" w:rsidRDefault="00990C41" w:rsidP="00990C41">
      <w:pPr>
        <w:pStyle w:val="Heading1"/>
        <w:rPr>
          <w:rStyle w:val="SubtleEmphasis"/>
          <w:rFonts w:asciiTheme="majorHAnsi" w:hAnsiTheme="majorHAnsi"/>
          <w:i w:val="0"/>
          <w:iCs w:val="0"/>
          <w:color w:val="174DA3"/>
          <w:sz w:val="40"/>
        </w:rPr>
      </w:pPr>
      <w:r w:rsidRPr="00990C41">
        <w:rPr>
          <w:rStyle w:val="SubtleEmphasis"/>
          <w:rFonts w:asciiTheme="majorHAnsi" w:hAnsiTheme="majorHAnsi"/>
          <w:i w:val="0"/>
          <w:iCs w:val="0"/>
          <w:color w:val="174DA3"/>
          <w:sz w:val="40"/>
        </w:rPr>
        <w:t>Criminal record check</w:t>
      </w:r>
    </w:p>
    <w:p w14:paraId="0CB1A5F3" w14:textId="2CA82ED2" w:rsidR="00990C41" w:rsidRPr="00990C41" w:rsidRDefault="00990C41" w:rsidP="00990C41">
      <w:pPr>
        <w:rPr>
          <w:rStyle w:val="SubtleEmphasis"/>
          <w:i w:val="0"/>
          <w:iCs w:val="0"/>
        </w:rPr>
      </w:pPr>
      <w:r w:rsidRPr="00990C41">
        <w:rPr>
          <w:rStyle w:val="SubtleEmphasis"/>
          <w:i w:val="0"/>
          <w:iCs w:val="0"/>
        </w:rPr>
        <w:t xml:space="preserve">For this post we require a </w:t>
      </w:r>
      <w:r w:rsidR="00B974E6">
        <w:rPr>
          <w:rStyle w:val="SubtleEmphasis"/>
          <w:i w:val="0"/>
          <w:iCs w:val="0"/>
        </w:rPr>
        <w:t>Basic Disclosure Scotland check</w:t>
      </w:r>
      <w:r w:rsidRPr="00990C41">
        <w:rPr>
          <w:rStyle w:val="SubtleEmphasis"/>
          <w:i w:val="0"/>
          <w:iCs w:val="0"/>
        </w:rPr>
        <w:t>. For more information about types of criminal record checks in Scotland</w:t>
      </w:r>
      <w:r>
        <w:rPr>
          <w:rStyle w:val="SubtleEmphasis"/>
          <w:i w:val="0"/>
          <w:iCs w:val="0"/>
        </w:rPr>
        <w:t xml:space="preserve">, </w:t>
      </w:r>
      <w:r w:rsidRPr="00990C41">
        <w:rPr>
          <w:rStyle w:val="SubtleEmphasis"/>
          <w:i w:val="0"/>
          <w:iCs w:val="0"/>
        </w:rPr>
        <w:t>visit</w:t>
      </w:r>
      <w:r>
        <w:rPr>
          <w:rStyle w:val="SubtleEmphasis"/>
          <w:i w:val="0"/>
          <w:iCs w:val="0"/>
        </w:rPr>
        <w:t xml:space="preserve"> </w:t>
      </w:r>
      <w:hyperlink r:id="rId12" w:history="1">
        <w:r w:rsidRPr="00990C41">
          <w:rPr>
            <w:rStyle w:val="Hyperlink"/>
            <w:color w:val="174DA3"/>
          </w:rPr>
          <w:t xml:space="preserve">Types of disclosure - </w:t>
        </w:r>
        <w:r w:rsidR="00D34EB0" w:rsidRPr="00990C41">
          <w:rPr>
            <w:rStyle w:val="Hyperlink"/>
            <w:color w:val="174DA3"/>
          </w:rPr>
          <w:t>MyGov.Scot</w:t>
        </w:r>
      </w:hyperlink>
      <w:r>
        <w:t>.</w:t>
      </w:r>
    </w:p>
    <w:p w14:paraId="60C02FF0" w14:textId="77777777" w:rsidR="00990C41" w:rsidRPr="00990C41" w:rsidRDefault="00990C41" w:rsidP="00990C41">
      <w:pPr>
        <w:pStyle w:val="Heading1"/>
      </w:pPr>
      <w:r w:rsidRPr="00990C41">
        <w:t>Qualifications</w:t>
      </w:r>
    </w:p>
    <w:p w14:paraId="61FFD9BC" w14:textId="3E5A6174" w:rsidR="007B73CE" w:rsidRPr="000C3C84" w:rsidRDefault="00B974E6" w:rsidP="00B974E6">
      <w:pPr>
        <w:rPr>
          <w:szCs w:val="24"/>
        </w:rPr>
      </w:pPr>
      <w:r w:rsidRPr="00B974E6">
        <w:rPr>
          <w:szCs w:val="24"/>
        </w:rPr>
        <w:t xml:space="preserve">A minimum of a bachelor’s degree in finance, accounting, or a related field is required. </w:t>
      </w:r>
    </w:p>
    <w:p w14:paraId="188F5845" w14:textId="77777777" w:rsidR="00990C41" w:rsidRPr="00990C41" w:rsidRDefault="00990C41" w:rsidP="00990C41">
      <w:pPr>
        <w:pStyle w:val="Heading1"/>
      </w:pPr>
      <w:r w:rsidRPr="00990C41">
        <w:t>Competencies required</w:t>
      </w:r>
    </w:p>
    <w:p w14:paraId="44A636E0" w14:textId="4C42AAF3" w:rsidR="000C3C84" w:rsidRPr="000C3C84" w:rsidRDefault="00990C41" w:rsidP="000C3C84">
      <w:pPr>
        <w:rPr>
          <w:i/>
          <w:iCs/>
          <w:lang w:val="en-US"/>
        </w:rPr>
      </w:pPr>
      <w:r w:rsidRPr="00990C41">
        <w:rPr>
          <w:rStyle w:val="SubtleEmphasis"/>
          <w:lang w:val="en-US"/>
        </w:rPr>
        <w:t xml:space="preserve">In addition to the essential </w:t>
      </w:r>
      <w:r w:rsidRPr="00990C41">
        <w:rPr>
          <w:rStyle w:val="SubtleEmphasis"/>
        </w:rPr>
        <w:t xml:space="preserve">and desirable </w:t>
      </w:r>
      <w:r w:rsidRPr="00990C41">
        <w:rPr>
          <w:rStyle w:val="SubtleEmphasis"/>
          <w:lang w:val="en-US"/>
        </w:rPr>
        <w:t>criteria above, the following competencies are also required for the role.</w:t>
      </w:r>
    </w:p>
    <w:p w14:paraId="5161A372" w14:textId="0294B985" w:rsidR="000C3C84" w:rsidRPr="000C3C84" w:rsidRDefault="000C3C84" w:rsidP="000C3C84">
      <w:pPr>
        <w:rPr>
          <w:rFonts w:asciiTheme="majorHAnsi" w:hAnsiTheme="majorHAnsi" w:cs="Arial"/>
          <w:b/>
          <w:sz w:val="32"/>
          <w:szCs w:val="32"/>
        </w:rPr>
      </w:pPr>
      <w:r w:rsidRPr="000C3C84">
        <w:rPr>
          <w:rFonts w:asciiTheme="majorHAnsi" w:hAnsiTheme="majorHAnsi" w:cs="Arial"/>
          <w:b/>
          <w:sz w:val="32"/>
          <w:szCs w:val="32"/>
        </w:rPr>
        <w:t xml:space="preserve">Self-awareness </w:t>
      </w:r>
    </w:p>
    <w:p w14:paraId="29C82654" w14:textId="77777777" w:rsidR="000C3C84" w:rsidRPr="000C3C84" w:rsidRDefault="000C3C84" w:rsidP="00D34EB0">
      <w:pPr>
        <w:pStyle w:val="ListParagraph"/>
        <w:numPr>
          <w:ilvl w:val="0"/>
          <w:numId w:val="27"/>
        </w:numPr>
        <w:spacing w:after="0" w:line="276" w:lineRule="auto"/>
        <w:rPr>
          <w:rFonts w:cs="Arial"/>
          <w:szCs w:val="24"/>
        </w:rPr>
      </w:pPr>
      <w:r w:rsidRPr="000C3C84">
        <w:rPr>
          <w:rFonts w:cs="Arial"/>
          <w:szCs w:val="24"/>
        </w:rPr>
        <w:t>Responsible for personal behaviour and is accountable for own actions, health and wellbeing</w:t>
      </w:r>
    </w:p>
    <w:p w14:paraId="7E733D27" w14:textId="77777777" w:rsidR="000C3C84" w:rsidRPr="000C3C84" w:rsidRDefault="000C3C84" w:rsidP="00D34EB0">
      <w:pPr>
        <w:pStyle w:val="ListParagraph"/>
        <w:numPr>
          <w:ilvl w:val="0"/>
          <w:numId w:val="27"/>
        </w:numPr>
        <w:spacing w:after="0" w:line="276" w:lineRule="auto"/>
        <w:rPr>
          <w:rFonts w:cs="Arial"/>
          <w:szCs w:val="24"/>
        </w:rPr>
      </w:pPr>
      <w:r w:rsidRPr="000C3C84">
        <w:rPr>
          <w:rFonts w:cs="Arial"/>
          <w:szCs w:val="24"/>
        </w:rPr>
        <w:t>Aware of personal strengths and takes pride and responsibility for performance at work and is responsive to constructive feedback</w:t>
      </w:r>
    </w:p>
    <w:p w14:paraId="25FDFCCD" w14:textId="590FCE12" w:rsidR="000C3C84" w:rsidRPr="000C3C84" w:rsidRDefault="000C3C84" w:rsidP="00D34EB0">
      <w:pPr>
        <w:pStyle w:val="ListParagraph"/>
        <w:numPr>
          <w:ilvl w:val="0"/>
          <w:numId w:val="27"/>
        </w:numPr>
        <w:spacing w:after="0" w:line="276" w:lineRule="auto"/>
        <w:rPr>
          <w:rFonts w:cs="Arial"/>
          <w:szCs w:val="24"/>
        </w:rPr>
      </w:pPr>
      <w:r w:rsidRPr="000C3C84">
        <w:rPr>
          <w:rFonts w:cs="Arial"/>
          <w:szCs w:val="24"/>
        </w:rPr>
        <w:t xml:space="preserve">Adaptable and embraces new ways of </w:t>
      </w:r>
      <w:r w:rsidR="00D34EB0">
        <w:rPr>
          <w:rFonts w:cs="Arial"/>
          <w:szCs w:val="24"/>
        </w:rPr>
        <w:t>working</w:t>
      </w:r>
      <w:r w:rsidRPr="000C3C84">
        <w:rPr>
          <w:rFonts w:cs="Arial"/>
          <w:szCs w:val="24"/>
        </w:rPr>
        <w:t>, contributing ideas and energy to continuous improvement</w:t>
      </w:r>
    </w:p>
    <w:p w14:paraId="1BD8133A" w14:textId="1D8D95BE" w:rsidR="000C3C84" w:rsidRDefault="000C3C84" w:rsidP="00D34EB0">
      <w:pPr>
        <w:pStyle w:val="ListParagraph"/>
        <w:numPr>
          <w:ilvl w:val="0"/>
          <w:numId w:val="27"/>
        </w:numPr>
        <w:spacing w:after="0" w:line="276" w:lineRule="auto"/>
        <w:rPr>
          <w:rFonts w:cs="Arial"/>
          <w:szCs w:val="24"/>
        </w:rPr>
      </w:pPr>
      <w:r w:rsidRPr="000C3C84">
        <w:rPr>
          <w:rFonts w:cs="Arial"/>
          <w:szCs w:val="24"/>
        </w:rPr>
        <w:lastRenderedPageBreak/>
        <w:t xml:space="preserve">Takes control of personal and professional development, actively managing own Personal Learning Plan </w:t>
      </w:r>
      <w:r w:rsidR="00D34EB0">
        <w:rPr>
          <w:rFonts w:cs="Arial"/>
          <w:szCs w:val="24"/>
        </w:rPr>
        <w:t>and</w:t>
      </w:r>
      <w:r w:rsidRPr="000C3C84">
        <w:rPr>
          <w:rFonts w:cs="Arial"/>
          <w:szCs w:val="24"/>
        </w:rPr>
        <w:t xml:space="preserve"> supporting the development of others</w:t>
      </w:r>
      <w:r w:rsidR="00D34EB0">
        <w:rPr>
          <w:rFonts w:cs="Arial"/>
          <w:szCs w:val="24"/>
        </w:rPr>
        <w:t xml:space="preserve">, </w:t>
      </w:r>
      <w:r w:rsidRPr="000C3C84">
        <w:rPr>
          <w:rFonts w:cs="Arial"/>
          <w:szCs w:val="24"/>
        </w:rPr>
        <w:t>when needed</w:t>
      </w:r>
      <w:r w:rsidR="00D34EB0">
        <w:rPr>
          <w:rFonts w:cs="Arial"/>
          <w:szCs w:val="24"/>
        </w:rPr>
        <w:t>.</w:t>
      </w:r>
    </w:p>
    <w:p w14:paraId="7E80330F" w14:textId="77777777" w:rsidR="00D34EB0" w:rsidRPr="000C3C84" w:rsidRDefault="00D34EB0" w:rsidP="00D34EB0">
      <w:pPr>
        <w:pStyle w:val="ListParagraph"/>
        <w:numPr>
          <w:ilvl w:val="0"/>
          <w:numId w:val="0"/>
        </w:numPr>
        <w:spacing w:after="0" w:line="276" w:lineRule="auto"/>
        <w:ind w:left="360"/>
        <w:rPr>
          <w:rFonts w:cs="Arial"/>
          <w:szCs w:val="24"/>
        </w:rPr>
      </w:pPr>
    </w:p>
    <w:p w14:paraId="4B6647E0" w14:textId="3A023346" w:rsidR="000C3C84" w:rsidRPr="00C922C3" w:rsidRDefault="000C3C84" w:rsidP="000C3C84">
      <w:pPr>
        <w:rPr>
          <w:rFonts w:asciiTheme="majorHAnsi" w:hAnsiTheme="majorHAnsi" w:cs="Arial"/>
          <w:b/>
          <w:sz w:val="32"/>
          <w:szCs w:val="32"/>
        </w:rPr>
      </w:pPr>
      <w:r w:rsidRPr="00C922C3">
        <w:rPr>
          <w:rFonts w:asciiTheme="majorHAnsi" w:hAnsiTheme="majorHAnsi" w:cs="Arial"/>
          <w:b/>
          <w:sz w:val="32"/>
          <w:szCs w:val="32"/>
        </w:rPr>
        <w:t xml:space="preserve">People </w:t>
      </w:r>
      <w:r w:rsidR="00D34EB0">
        <w:rPr>
          <w:rFonts w:asciiTheme="majorHAnsi" w:hAnsiTheme="majorHAnsi" w:cs="Arial"/>
          <w:b/>
          <w:sz w:val="32"/>
          <w:szCs w:val="32"/>
        </w:rPr>
        <w:t>m</w:t>
      </w:r>
      <w:r w:rsidRPr="00C922C3">
        <w:rPr>
          <w:rFonts w:asciiTheme="majorHAnsi" w:hAnsiTheme="majorHAnsi" w:cs="Arial"/>
          <w:b/>
          <w:sz w:val="32"/>
          <w:szCs w:val="32"/>
        </w:rPr>
        <w:t xml:space="preserve">anagement  </w:t>
      </w:r>
    </w:p>
    <w:p w14:paraId="2DE031DF" w14:textId="186DEA0C" w:rsidR="000C3C84" w:rsidRPr="000C3C84" w:rsidRDefault="000C3C84" w:rsidP="00D34EB0">
      <w:pPr>
        <w:pStyle w:val="ListParagraph"/>
        <w:numPr>
          <w:ilvl w:val="0"/>
          <w:numId w:val="28"/>
        </w:numPr>
        <w:spacing w:after="0" w:line="276" w:lineRule="auto"/>
        <w:rPr>
          <w:rFonts w:cs="Arial"/>
          <w:szCs w:val="24"/>
        </w:rPr>
      </w:pPr>
      <w:r w:rsidRPr="000C3C84">
        <w:rPr>
          <w:rFonts w:cs="Arial"/>
          <w:szCs w:val="24"/>
        </w:rPr>
        <w:t>Prioritises and agrees objectives aligned with the Operational Plan to engage staff, maximise adaptability</w:t>
      </w:r>
      <w:r w:rsidR="00D34EB0">
        <w:rPr>
          <w:rFonts w:cs="Arial"/>
          <w:szCs w:val="24"/>
        </w:rPr>
        <w:t>,</w:t>
      </w:r>
      <w:r w:rsidRPr="000C3C84">
        <w:rPr>
          <w:rFonts w:cs="Arial"/>
          <w:szCs w:val="24"/>
        </w:rPr>
        <w:t xml:space="preserve"> and build capacity to deliver</w:t>
      </w:r>
    </w:p>
    <w:p w14:paraId="0CE5F528" w14:textId="77777777" w:rsidR="000C3C84" w:rsidRPr="000C3C84" w:rsidRDefault="000C3C84" w:rsidP="00D34EB0">
      <w:pPr>
        <w:pStyle w:val="ListParagraph"/>
        <w:numPr>
          <w:ilvl w:val="0"/>
          <w:numId w:val="28"/>
        </w:numPr>
        <w:spacing w:after="0" w:line="276" w:lineRule="auto"/>
        <w:rPr>
          <w:rFonts w:cs="Arial"/>
          <w:szCs w:val="24"/>
        </w:rPr>
      </w:pPr>
      <w:r w:rsidRPr="000C3C84">
        <w:rPr>
          <w:rFonts w:cs="Arial"/>
          <w:szCs w:val="24"/>
        </w:rPr>
        <w:t>Credible with staff, creating conditions to build confident effective teams that empower, value and motivate people, managing workload and equalities</w:t>
      </w:r>
    </w:p>
    <w:p w14:paraId="6CFABB66" w14:textId="77777777" w:rsidR="000C3C84" w:rsidRPr="000C3C84" w:rsidRDefault="000C3C84" w:rsidP="00D34EB0">
      <w:pPr>
        <w:pStyle w:val="ListParagraph"/>
        <w:numPr>
          <w:ilvl w:val="0"/>
          <w:numId w:val="28"/>
        </w:numPr>
        <w:spacing w:after="0" w:line="276" w:lineRule="auto"/>
        <w:rPr>
          <w:rFonts w:cs="Arial"/>
          <w:szCs w:val="24"/>
        </w:rPr>
      </w:pPr>
      <w:r w:rsidRPr="000C3C84">
        <w:rPr>
          <w:rFonts w:cs="Arial"/>
          <w:szCs w:val="24"/>
        </w:rPr>
        <w:t>Raises performance using constructive challenge, feedback and coaching skills, seeking support and advice from HR professionals when needed</w:t>
      </w:r>
    </w:p>
    <w:p w14:paraId="69F416E9" w14:textId="77777777" w:rsidR="000C3C84" w:rsidRPr="00E92BA6" w:rsidRDefault="000C3C84" w:rsidP="00D34EB0">
      <w:pPr>
        <w:pStyle w:val="ListParagraph"/>
        <w:numPr>
          <w:ilvl w:val="0"/>
          <w:numId w:val="28"/>
        </w:numPr>
        <w:spacing w:after="0" w:line="276" w:lineRule="auto"/>
        <w:rPr>
          <w:rFonts w:cs="Arial"/>
          <w:b/>
          <w:szCs w:val="24"/>
        </w:rPr>
      </w:pPr>
      <w:r w:rsidRPr="000C3C84">
        <w:rPr>
          <w:rFonts w:cs="Arial"/>
          <w:szCs w:val="24"/>
        </w:rPr>
        <w:t>Aware of impact on others and creates a positive environment for innovation, learning, health and wellbeing.</w:t>
      </w:r>
    </w:p>
    <w:p w14:paraId="4A960B27" w14:textId="77777777" w:rsidR="00E92BA6" w:rsidRPr="000C3C84" w:rsidRDefault="00E92BA6" w:rsidP="00E92BA6">
      <w:pPr>
        <w:pStyle w:val="ListParagraph"/>
        <w:numPr>
          <w:ilvl w:val="0"/>
          <w:numId w:val="0"/>
        </w:numPr>
        <w:spacing w:after="0" w:line="240" w:lineRule="auto"/>
        <w:ind w:left="360"/>
        <w:rPr>
          <w:rFonts w:cs="Arial"/>
          <w:b/>
          <w:szCs w:val="24"/>
        </w:rPr>
      </w:pPr>
    </w:p>
    <w:p w14:paraId="66FB2117" w14:textId="5FC35C3A" w:rsidR="000C3C84" w:rsidRPr="00C922C3" w:rsidRDefault="000C3C84" w:rsidP="000C3C84">
      <w:pPr>
        <w:rPr>
          <w:rFonts w:asciiTheme="majorHAnsi" w:hAnsiTheme="majorHAnsi" w:cs="Arial"/>
          <w:b/>
          <w:sz w:val="32"/>
          <w:szCs w:val="32"/>
        </w:rPr>
      </w:pPr>
      <w:r w:rsidRPr="00C922C3">
        <w:rPr>
          <w:rFonts w:asciiTheme="majorHAnsi" w:hAnsiTheme="majorHAnsi" w:cs="Arial"/>
          <w:b/>
          <w:sz w:val="32"/>
          <w:szCs w:val="32"/>
        </w:rPr>
        <w:t xml:space="preserve">Communications and engagement   </w:t>
      </w:r>
    </w:p>
    <w:p w14:paraId="4B314E70" w14:textId="77777777" w:rsidR="000C3C84" w:rsidRPr="000C3C84" w:rsidRDefault="000C3C84" w:rsidP="00D34EB0">
      <w:pPr>
        <w:pStyle w:val="ListParagraph"/>
        <w:numPr>
          <w:ilvl w:val="0"/>
          <w:numId w:val="29"/>
        </w:numPr>
        <w:spacing w:after="0" w:line="276" w:lineRule="auto"/>
        <w:rPr>
          <w:rFonts w:cstheme="minorHAnsi"/>
          <w:szCs w:val="24"/>
        </w:rPr>
      </w:pPr>
      <w:r w:rsidRPr="000C3C84">
        <w:rPr>
          <w:rFonts w:cstheme="minorHAnsi"/>
          <w:szCs w:val="24"/>
        </w:rPr>
        <w:t>Engaged and credible with stakeholders, connected to a range of internal and external networks</w:t>
      </w:r>
    </w:p>
    <w:p w14:paraId="3D9B0BC9" w14:textId="77777777" w:rsidR="000C3C84" w:rsidRPr="000C3C84" w:rsidRDefault="000C3C84" w:rsidP="00D34EB0">
      <w:pPr>
        <w:pStyle w:val="ListParagraph"/>
        <w:numPr>
          <w:ilvl w:val="0"/>
          <w:numId w:val="29"/>
        </w:numPr>
        <w:spacing w:after="0" w:line="276" w:lineRule="auto"/>
        <w:rPr>
          <w:rFonts w:cs="Arial"/>
          <w:szCs w:val="24"/>
        </w:rPr>
      </w:pPr>
      <w:r w:rsidRPr="000C3C84">
        <w:rPr>
          <w:rFonts w:cs="Arial"/>
          <w:szCs w:val="24"/>
        </w:rPr>
        <w:t>Communicates clear and creative ideas that meet the needs of a range of audiences, ensuring objectives and outcomes are achieved</w:t>
      </w:r>
    </w:p>
    <w:p w14:paraId="001FE37B" w14:textId="77777777" w:rsidR="000C3C84" w:rsidRPr="000C3C84" w:rsidRDefault="000C3C84" w:rsidP="00D34EB0">
      <w:pPr>
        <w:pStyle w:val="ListParagraph"/>
        <w:numPr>
          <w:ilvl w:val="0"/>
          <w:numId w:val="29"/>
        </w:numPr>
        <w:spacing w:after="0" w:line="276" w:lineRule="auto"/>
        <w:rPr>
          <w:rFonts w:cs="Arial"/>
          <w:szCs w:val="24"/>
        </w:rPr>
      </w:pPr>
      <w:r w:rsidRPr="000C3C84">
        <w:rPr>
          <w:rFonts w:cs="Arial"/>
          <w:szCs w:val="24"/>
        </w:rPr>
        <w:t>Produces concise, clear, well-structured written work using SLAB guidance</w:t>
      </w:r>
    </w:p>
    <w:p w14:paraId="173F125A" w14:textId="33CC02AE" w:rsidR="000C3C84" w:rsidRDefault="000C3C84" w:rsidP="00D34EB0">
      <w:pPr>
        <w:pStyle w:val="ListParagraph"/>
        <w:numPr>
          <w:ilvl w:val="0"/>
          <w:numId w:val="29"/>
        </w:numPr>
        <w:spacing w:after="0" w:line="276" w:lineRule="auto"/>
        <w:rPr>
          <w:rFonts w:cs="Arial"/>
          <w:szCs w:val="24"/>
        </w:rPr>
      </w:pPr>
      <w:r w:rsidRPr="000C3C84">
        <w:rPr>
          <w:rFonts w:cs="Arial"/>
          <w:szCs w:val="24"/>
        </w:rPr>
        <w:t>Considers and communicates the impact of decisions on wider policies and programmes.</w:t>
      </w:r>
    </w:p>
    <w:p w14:paraId="01CFA006" w14:textId="77777777" w:rsidR="00E92BA6" w:rsidRPr="00E92BA6" w:rsidRDefault="00E92BA6" w:rsidP="00E92BA6">
      <w:pPr>
        <w:pStyle w:val="ListParagraph"/>
        <w:numPr>
          <w:ilvl w:val="0"/>
          <w:numId w:val="0"/>
        </w:numPr>
        <w:spacing w:after="0" w:line="240" w:lineRule="auto"/>
        <w:ind w:left="360"/>
        <w:rPr>
          <w:rFonts w:cs="Arial"/>
          <w:szCs w:val="24"/>
        </w:rPr>
      </w:pPr>
    </w:p>
    <w:p w14:paraId="69AFCA21" w14:textId="05CAA5F2" w:rsidR="000C3C84" w:rsidRPr="00C922C3" w:rsidRDefault="000C3C84" w:rsidP="000C3C84">
      <w:pPr>
        <w:rPr>
          <w:rFonts w:asciiTheme="majorHAnsi" w:hAnsiTheme="majorHAnsi" w:cs="Arial"/>
          <w:b/>
          <w:sz w:val="32"/>
          <w:szCs w:val="32"/>
        </w:rPr>
      </w:pPr>
      <w:r w:rsidRPr="00C922C3">
        <w:rPr>
          <w:rFonts w:asciiTheme="majorHAnsi" w:hAnsiTheme="majorHAnsi" w:cs="Arial"/>
          <w:b/>
          <w:sz w:val="32"/>
          <w:szCs w:val="32"/>
        </w:rPr>
        <w:t xml:space="preserve">Improving </w:t>
      </w:r>
      <w:r w:rsidR="00D34EB0">
        <w:rPr>
          <w:rFonts w:asciiTheme="majorHAnsi" w:hAnsiTheme="majorHAnsi" w:cs="Arial"/>
          <w:b/>
          <w:sz w:val="32"/>
          <w:szCs w:val="32"/>
        </w:rPr>
        <w:t>p</w:t>
      </w:r>
      <w:r w:rsidRPr="00C922C3">
        <w:rPr>
          <w:rFonts w:asciiTheme="majorHAnsi" w:hAnsiTheme="majorHAnsi" w:cs="Arial"/>
          <w:b/>
          <w:sz w:val="32"/>
          <w:szCs w:val="32"/>
        </w:rPr>
        <w:t xml:space="preserve">erformance </w:t>
      </w:r>
    </w:p>
    <w:p w14:paraId="17EA401D" w14:textId="1D170589" w:rsidR="000C3C84" w:rsidRPr="000C3C84" w:rsidRDefault="000C3C84" w:rsidP="00D34EB0">
      <w:pPr>
        <w:pStyle w:val="ListParagraph"/>
        <w:numPr>
          <w:ilvl w:val="0"/>
          <w:numId w:val="30"/>
        </w:numPr>
        <w:spacing w:after="0" w:line="276" w:lineRule="auto"/>
        <w:rPr>
          <w:rFonts w:cs="Arial"/>
          <w:szCs w:val="24"/>
        </w:rPr>
      </w:pPr>
      <w:r w:rsidRPr="000C3C84">
        <w:rPr>
          <w:rFonts w:cs="Arial"/>
          <w:szCs w:val="24"/>
        </w:rPr>
        <w:t>Demonstrates ongoing use of relevant performance improvement tools and techniques</w:t>
      </w:r>
      <w:r w:rsidR="00D34EB0">
        <w:rPr>
          <w:rFonts w:cs="Arial"/>
          <w:szCs w:val="24"/>
        </w:rPr>
        <w:t>,</w:t>
      </w:r>
      <w:r w:rsidRPr="000C3C84">
        <w:rPr>
          <w:rFonts w:cs="Arial"/>
          <w:szCs w:val="24"/>
        </w:rPr>
        <w:t xml:space="preserve"> including skills development</w:t>
      </w:r>
    </w:p>
    <w:p w14:paraId="10AA5023" w14:textId="77777777" w:rsidR="000C3C84" w:rsidRPr="000C3C84" w:rsidRDefault="000C3C84" w:rsidP="00D34EB0">
      <w:pPr>
        <w:pStyle w:val="ListParagraph"/>
        <w:numPr>
          <w:ilvl w:val="0"/>
          <w:numId w:val="30"/>
        </w:numPr>
        <w:spacing w:after="0" w:line="276" w:lineRule="auto"/>
        <w:rPr>
          <w:rFonts w:cs="Arial"/>
          <w:szCs w:val="24"/>
        </w:rPr>
      </w:pPr>
      <w:r w:rsidRPr="000C3C84">
        <w:rPr>
          <w:rFonts w:cs="Arial"/>
          <w:szCs w:val="24"/>
        </w:rPr>
        <w:t xml:space="preserve">Uses Programme and Project Management Principles effectively and proportionately </w:t>
      </w:r>
    </w:p>
    <w:p w14:paraId="70D0F9A5" w14:textId="77777777" w:rsidR="000C3C84" w:rsidRPr="000C3C84" w:rsidRDefault="000C3C84" w:rsidP="00D34EB0">
      <w:pPr>
        <w:pStyle w:val="ListParagraph"/>
        <w:numPr>
          <w:ilvl w:val="0"/>
          <w:numId w:val="30"/>
        </w:numPr>
        <w:spacing w:before="100" w:beforeAutospacing="1" w:after="100" w:afterAutospacing="1" w:line="276" w:lineRule="auto"/>
        <w:rPr>
          <w:rFonts w:cs="Arial"/>
          <w:szCs w:val="24"/>
        </w:rPr>
      </w:pPr>
      <w:r w:rsidRPr="000C3C84">
        <w:rPr>
          <w:rFonts w:cs="Arial"/>
          <w:szCs w:val="24"/>
        </w:rPr>
        <w:t>Adapts quickly to fit skills and resources to changing circumstances and expectations</w:t>
      </w:r>
    </w:p>
    <w:p w14:paraId="1C063238" w14:textId="76A2F390" w:rsidR="000C3C84" w:rsidRPr="000C3C84" w:rsidRDefault="000C3C84" w:rsidP="00D34EB0">
      <w:pPr>
        <w:pStyle w:val="ListParagraph"/>
        <w:numPr>
          <w:ilvl w:val="0"/>
          <w:numId w:val="30"/>
        </w:numPr>
        <w:spacing w:before="100" w:beforeAutospacing="1" w:after="100" w:afterAutospacing="1" w:line="276" w:lineRule="auto"/>
        <w:rPr>
          <w:rFonts w:cs="Arial"/>
          <w:szCs w:val="24"/>
        </w:rPr>
      </w:pPr>
      <w:r w:rsidRPr="000C3C84">
        <w:rPr>
          <w:rFonts w:cs="Arial"/>
          <w:szCs w:val="24"/>
        </w:rPr>
        <w:t>Applies risk management principles to decision</w:t>
      </w:r>
      <w:r w:rsidR="00D34EB0">
        <w:rPr>
          <w:rFonts w:cs="Arial"/>
          <w:szCs w:val="24"/>
        </w:rPr>
        <w:t>-</w:t>
      </w:r>
      <w:r w:rsidRPr="000C3C84">
        <w:rPr>
          <w:rFonts w:cs="Arial"/>
          <w:szCs w:val="24"/>
        </w:rPr>
        <w:t>making, controlling opportunities and threats to achieving objectives.</w:t>
      </w:r>
    </w:p>
    <w:p w14:paraId="34C14AD0" w14:textId="605F3652" w:rsidR="000C3C84" w:rsidRPr="00C922C3" w:rsidRDefault="000C3C84" w:rsidP="000C3C84">
      <w:pPr>
        <w:rPr>
          <w:rFonts w:asciiTheme="majorHAnsi" w:hAnsiTheme="majorHAnsi" w:cs="Arial"/>
          <w:b/>
          <w:sz w:val="32"/>
          <w:szCs w:val="32"/>
        </w:rPr>
      </w:pPr>
      <w:r w:rsidRPr="00C922C3">
        <w:rPr>
          <w:rFonts w:asciiTheme="majorHAnsi" w:hAnsiTheme="majorHAnsi" w:cs="Arial"/>
          <w:b/>
          <w:sz w:val="32"/>
          <w:szCs w:val="32"/>
        </w:rPr>
        <w:t xml:space="preserve">Analysis and </w:t>
      </w:r>
      <w:r w:rsidR="00E92BA6">
        <w:rPr>
          <w:rFonts w:asciiTheme="majorHAnsi" w:hAnsiTheme="majorHAnsi" w:cs="Arial"/>
          <w:b/>
          <w:sz w:val="32"/>
          <w:szCs w:val="32"/>
        </w:rPr>
        <w:t>u</w:t>
      </w:r>
      <w:r w:rsidRPr="00C922C3">
        <w:rPr>
          <w:rFonts w:asciiTheme="majorHAnsi" w:hAnsiTheme="majorHAnsi" w:cs="Arial"/>
          <w:b/>
          <w:sz w:val="32"/>
          <w:szCs w:val="32"/>
        </w:rPr>
        <w:t xml:space="preserve">se of evidence </w:t>
      </w:r>
    </w:p>
    <w:p w14:paraId="765FD770" w14:textId="77777777" w:rsidR="000C3C84" w:rsidRPr="000C3C84" w:rsidRDefault="000C3C84" w:rsidP="00D34EB0">
      <w:pPr>
        <w:pStyle w:val="ListParagraph"/>
        <w:numPr>
          <w:ilvl w:val="0"/>
          <w:numId w:val="31"/>
        </w:numPr>
        <w:spacing w:after="0" w:line="276" w:lineRule="auto"/>
        <w:rPr>
          <w:rFonts w:cs="Arial"/>
          <w:szCs w:val="24"/>
        </w:rPr>
      </w:pPr>
      <w:r w:rsidRPr="000C3C84">
        <w:rPr>
          <w:rFonts w:cs="Arial"/>
          <w:szCs w:val="24"/>
        </w:rPr>
        <w:t>Use evidence to assess, measure and evaluate projects and policies, considering the impact on other policies and government outcomes</w:t>
      </w:r>
    </w:p>
    <w:p w14:paraId="55D8E7A3" w14:textId="77777777" w:rsidR="000C3C84" w:rsidRPr="000C3C84" w:rsidRDefault="000C3C84" w:rsidP="00D34EB0">
      <w:pPr>
        <w:pStyle w:val="ListParagraph"/>
        <w:numPr>
          <w:ilvl w:val="0"/>
          <w:numId w:val="31"/>
        </w:numPr>
        <w:spacing w:after="0" w:line="276" w:lineRule="auto"/>
        <w:rPr>
          <w:rFonts w:cs="Arial"/>
          <w:szCs w:val="24"/>
        </w:rPr>
      </w:pPr>
      <w:r w:rsidRPr="000C3C84">
        <w:rPr>
          <w:rFonts w:cs="Arial"/>
          <w:szCs w:val="24"/>
        </w:rPr>
        <w:t>Engage with analytical specialists at appropriate stages of policy and programme development</w:t>
      </w:r>
    </w:p>
    <w:p w14:paraId="7D3B2D1B" w14:textId="6CCBFCF1" w:rsidR="000C3C84" w:rsidRPr="000C3C84" w:rsidRDefault="000C3C84" w:rsidP="00D34EB0">
      <w:pPr>
        <w:pStyle w:val="ListParagraph"/>
        <w:numPr>
          <w:ilvl w:val="0"/>
          <w:numId w:val="31"/>
        </w:numPr>
        <w:spacing w:after="0" w:line="276" w:lineRule="auto"/>
        <w:rPr>
          <w:rFonts w:cs="Arial"/>
          <w:szCs w:val="24"/>
        </w:rPr>
      </w:pPr>
      <w:r w:rsidRPr="000C3C84">
        <w:rPr>
          <w:rFonts w:cs="Arial"/>
          <w:szCs w:val="24"/>
        </w:rPr>
        <w:t>Interrogate analytical</w:t>
      </w:r>
      <w:r w:rsidR="00D34EB0">
        <w:rPr>
          <w:rFonts w:cs="Arial"/>
          <w:szCs w:val="24"/>
        </w:rPr>
        <w:t xml:space="preserve"> and </w:t>
      </w:r>
      <w:r w:rsidRPr="000C3C84">
        <w:rPr>
          <w:rFonts w:cs="Arial"/>
          <w:szCs w:val="24"/>
        </w:rPr>
        <w:t>management information to draw out key messages</w:t>
      </w:r>
      <w:r w:rsidR="00D34EB0">
        <w:rPr>
          <w:rFonts w:cs="Arial"/>
          <w:szCs w:val="24"/>
        </w:rPr>
        <w:t xml:space="preserve"> and </w:t>
      </w:r>
      <w:r w:rsidRPr="000C3C84">
        <w:rPr>
          <w:rFonts w:cs="Arial"/>
          <w:szCs w:val="24"/>
        </w:rPr>
        <w:t>findings to support decisions</w:t>
      </w:r>
    </w:p>
    <w:p w14:paraId="63596B1C" w14:textId="4DA6F854" w:rsidR="00B974E6" w:rsidRDefault="000C3C84" w:rsidP="00D34EB0">
      <w:pPr>
        <w:pStyle w:val="ListParagraph"/>
        <w:numPr>
          <w:ilvl w:val="0"/>
          <w:numId w:val="31"/>
        </w:numPr>
        <w:spacing w:after="0" w:line="276" w:lineRule="auto"/>
        <w:rPr>
          <w:rFonts w:cs="Arial"/>
          <w:szCs w:val="24"/>
        </w:rPr>
      </w:pPr>
      <w:r w:rsidRPr="000C3C84">
        <w:rPr>
          <w:rFonts w:cs="Arial"/>
          <w:szCs w:val="24"/>
        </w:rPr>
        <w:t>Organise and collate robust information from a variety of sources in decision</w:t>
      </w:r>
      <w:r w:rsidR="00D34EB0">
        <w:rPr>
          <w:rFonts w:cs="Arial"/>
          <w:szCs w:val="24"/>
        </w:rPr>
        <w:t>-</w:t>
      </w:r>
      <w:r w:rsidRPr="000C3C84">
        <w:rPr>
          <w:rFonts w:cs="Arial"/>
          <w:szCs w:val="24"/>
        </w:rPr>
        <w:t>making, sharing knowledge and information across the wider system.</w:t>
      </w:r>
    </w:p>
    <w:p w14:paraId="02DF8688" w14:textId="77777777" w:rsidR="00E92BA6" w:rsidRPr="00E92BA6" w:rsidRDefault="00E92BA6" w:rsidP="00E92BA6">
      <w:pPr>
        <w:pStyle w:val="ListParagraph"/>
        <w:numPr>
          <w:ilvl w:val="0"/>
          <w:numId w:val="0"/>
        </w:numPr>
        <w:spacing w:after="0" w:line="240" w:lineRule="auto"/>
        <w:ind w:left="360"/>
        <w:rPr>
          <w:rFonts w:cs="Arial"/>
          <w:szCs w:val="24"/>
        </w:rPr>
      </w:pPr>
    </w:p>
    <w:p w14:paraId="260758C5" w14:textId="47B0C3EE" w:rsidR="000C3C84" w:rsidRPr="00C922C3" w:rsidRDefault="000C3C84" w:rsidP="000C3C84">
      <w:pPr>
        <w:rPr>
          <w:rFonts w:asciiTheme="majorHAnsi" w:hAnsiTheme="majorHAnsi"/>
          <w:b/>
          <w:sz w:val="32"/>
          <w:szCs w:val="32"/>
        </w:rPr>
      </w:pPr>
      <w:r w:rsidRPr="00C922C3">
        <w:rPr>
          <w:rFonts w:asciiTheme="majorHAnsi" w:hAnsiTheme="majorHAnsi"/>
          <w:b/>
          <w:sz w:val="32"/>
          <w:szCs w:val="32"/>
        </w:rPr>
        <w:t>Leading others</w:t>
      </w:r>
      <w:r w:rsidRPr="00C922C3">
        <w:rPr>
          <w:rFonts w:asciiTheme="majorHAnsi" w:hAnsiTheme="majorHAnsi" w:cs="Arial"/>
          <w:b/>
          <w:sz w:val="32"/>
          <w:szCs w:val="32"/>
        </w:rPr>
        <w:t xml:space="preserve">   </w:t>
      </w:r>
      <w:r w:rsidRPr="00C922C3">
        <w:rPr>
          <w:rFonts w:asciiTheme="majorHAnsi" w:hAnsiTheme="majorHAnsi"/>
          <w:b/>
          <w:sz w:val="32"/>
          <w:szCs w:val="32"/>
        </w:rPr>
        <w:t xml:space="preserve">  </w:t>
      </w:r>
    </w:p>
    <w:p w14:paraId="02E54055" w14:textId="77777777" w:rsidR="000C3C84" w:rsidRPr="000C3C84" w:rsidRDefault="000C3C84" w:rsidP="00D34EB0">
      <w:pPr>
        <w:pStyle w:val="ListParagraph"/>
        <w:numPr>
          <w:ilvl w:val="0"/>
          <w:numId w:val="34"/>
        </w:numPr>
        <w:spacing w:after="0" w:line="276" w:lineRule="auto"/>
        <w:rPr>
          <w:rFonts w:cs="Arial"/>
          <w:szCs w:val="24"/>
        </w:rPr>
      </w:pPr>
      <w:r w:rsidRPr="000C3C84">
        <w:rPr>
          <w:rFonts w:cs="Arial"/>
          <w:szCs w:val="24"/>
        </w:rPr>
        <w:t>Communicates a clear vision which supports actions and engages others</w:t>
      </w:r>
    </w:p>
    <w:p w14:paraId="7F4E8F34" w14:textId="077CE2B7" w:rsidR="000C3C84" w:rsidRPr="000C3C84" w:rsidRDefault="000C3C84" w:rsidP="00D34EB0">
      <w:pPr>
        <w:pStyle w:val="ListParagraph"/>
        <w:numPr>
          <w:ilvl w:val="0"/>
          <w:numId w:val="35"/>
        </w:numPr>
        <w:spacing w:after="200" w:line="276" w:lineRule="auto"/>
        <w:rPr>
          <w:rFonts w:cs="Arial"/>
          <w:szCs w:val="24"/>
        </w:rPr>
      </w:pPr>
      <w:r w:rsidRPr="000C3C84">
        <w:rPr>
          <w:rFonts w:cs="Arial"/>
          <w:szCs w:val="24"/>
        </w:rPr>
        <w:lastRenderedPageBreak/>
        <w:t xml:space="preserve">Promotes collaborative working and </w:t>
      </w:r>
      <w:r w:rsidR="00E92BA6" w:rsidRPr="000C3C84">
        <w:rPr>
          <w:rFonts w:cs="Arial"/>
          <w:szCs w:val="24"/>
        </w:rPr>
        <w:t>can</w:t>
      </w:r>
      <w:r w:rsidRPr="000C3C84">
        <w:rPr>
          <w:rFonts w:cs="Arial"/>
          <w:szCs w:val="24"/>
        </w:rPr>
        <w:t xml:space="preserve"> respond creatively to tough challenges</w:t>
      </w:r>
      <w:r w:rsidR="00E92BA6">
        <w:rPr>
          <w:rFonts w:cs="Arial"/>
          <w:szCs w:val="24"/>
        </w:rPr>
        <w:t>.</w:t>
      </w:r>
    </w:p>
    <w:p w14:paraId="0B7F38E1" w14:textId="300EBEEA" w:rsidR="003472B5" w:rsidRPr="003472B5" w:rsidRDefault="003472B5" w:rsidP="003472B5">
      <w:pPr>
        <w:pStyle w:val="Heading1"/>
      </w:pPr>
      <w:r w:rsidRPr="003472B5">
        <w:t xml:space="preserve">Starting </w:t>
      </w:r>
      <w:r>
        <w:t>s</w:t>
      </w:r>
      <w:r w:rsidRPr="003472B5">
        <w:t>alary</w:t>
      </w:r>
    </w:p>
    <w:p w14:paraId="514D2337" w14:textId="1991886F" w:rsidR="003C6C1F" w:rsidRDefault="003C6C1F" w:rsidP="003472B5">
      <w:pPr>
        <w:rPr>
          <w:lang w:val="en-US"/>
        </w:rPr>
      </w:pPr>
      <w:r w:rsidRPr="003C6C1F">
        <w:rPr>
          <w:lang w:val="en-US"/>
        </w:rPr>
        <w:t xml:space="preserve">This job is Grade </w:t>
      </w:r>
      <w:r w:rsidR="00B974E6">
        <w:rPr>
          <w:lang w:val="en-US"/>
        </w:rPr>
        <w:t>5</w:t>
      </w:r>
      <w:r w:rsidRPr="003C6C1F">
        <w:rPr>
          <w:lang w:val="en-US"/>
        </w:rPr>
        <w:t xml:space="preserve"> within SLAB, which currently has a starting salary of £</w:t>
      </w:r>
      <w:r w:rsidR="00B974E6">
        <w:rPr>
          <w:lang w:val="en-US"/>
        </w:rPr>
        <w:t>3</w:t>
      </w:r>
      <w:r w:rsidR="00DE7946">
        <w:rPr>
          <w:lang w:val="en-US"/>
        </w:rPr>
        <w:t>8</w:t>
      </w:r>
      <w:r w:rsidR="00B974E6">
        <w:rPr>
          <w:lang w:val="en-US"/>
        </w:rPr>
        <w:t>,</w:t>
      </w:r>
      <w:r w:rsidR="00DE7946">
        <w:rPr>
          <w:lang w:val="en-US"/>
        </w:rPr>
        <w:t>92</w:t>
      </w:r>
      <w:r w:rsidR="00B974E6">
        <w:rPr>
          <w:lang w:val="en-US"/>
        </w:rPr>
        <w:t>0</w:t>
      </w:r>
      <w:r w:rsidRPr="003C6C1F">
        <w:rPr>
          <w:lang w:val="en-US"/>
        </w:rPr>
        <w:t xml:space="preserve">. The current maximum of the Grade </w:t>
      </w:r>
      <w:r w:rsidR="00B974E6">
        <w:rPr>
          <w:lang w:val="en-US"/>
        </w:rPr>
        <w:t>5</w:t>
      </w:r>
      <w:r w:rsidRPr="003C6C1F">
        <w:rPr>
          <w:lang w:val="en-US"/>
        </w:rPr>
        <w:t xml:space="preserve"> scale is £</w:t>
      </w:r>
      <w:r w:rsidR="00B974E6">
        <w:rPr>
          <w:lang w:val="en-US"/>
        </w:rPr>
        <w:t>4</w:t>
      </w:r>
      <w:r w:rsidR="00DE7946">
        <w:rPr>
          <w:lang w:val="en-US"/>
        </w:rPr>
        <w:t>5</w:t>
      </w:r>
      <w:r w:rsidR="00B974E6">
        <w:rPr>
          <w:lang w:val="en-US"/>
        </w:rPr>
        <w:t>,</w:t>
      </w:r>
      <w:r w:rsidR="00DE7946">
        <w:rPr>
          <w:lang w:val="en-US"/>
        </w:rPr>
        <w:t>24</w:t>
      </w:r>
      <w:r w:rsidR="00B974E6">
        <w:rPr>
          <w:lang w:val="en-US"/>
        </w:rPr>
        <w:t>0</w:t>
      </w:r>
      <w:r w:rsidR="00D34EB0">
        <w:rPr>
          <w:lang w:val="en-US"/>
        </w:rPr>
        <w:t>,</w:t>
      </w:r>
      <w:r w:rsidRPr="003C6C1F">
        <w:rPr>
          <w:lang w:val="en-US"/>
        </w:rPr>
        <w:t xml:space="preserve"> payable after five years assuming standard progression through the grade. Progression is subject to satisfactory performance. </w:t>
      </w:r>
    </w:p>
    <w:p w14:paraId="64BBD3EB" w14:textId="77777777" w:rsidR="00DE7946" w:rsidRDefault="00DE7946" w:rsidP="00DE7946">
      <w:r w:rsidRPr="00DE7946">
        <w:t>The salary progression is outlined in the table below, providing the performance at the end of year review is formally rated as at least ‘good’ under SLAB’s Performance Management system.</w:t>
      </w:r>
    </w:p>
    <w:tbl>
      <w:tblPr>
        <w:tblStyle w:val="TableGrid"/>
        <w:tblW w:w="0" w:type="auto"/>
        <w:tblLook w:val="04A0" w:firstRow="1" w:lastRow="0" w:firstColumn="1" w:lastColumn="0" w:noHBand="0" w:noVBand="1"/>
      </w:tblPr>
      <w:tblGrid>
        <w:gridCol w:w="10456"/>
      </w:tblGrid>
      <w:tr w:rsidR="00D34EB0" w14:paraId="023C8C58" w14:textId="77777777" w:rsidTr="00D34EB0">
        <w:tc>
          <w:tcPr>
            <w:tcW w:w="10456" w:type="dxa"/>
          </w:tcPr>
          <w:p w14:paraId="2339FA1A" w14:textId="4757399B" w:rsidR="00D34EB0" w:rsidRDefault="00D34EB0" w:rsidP="00DE7946">
            <w:r w:rsidRPr="00901B4B">
              <w:rPr>
                <w:b/>
                <w:bCs/>
              </w:rPr>
              <w:t>Salary with effect from April 2026</w:t>
            </w:r>
          </w:p>
        </w:tc>
      </w:tr>
      <w:tr w:rsidR="00D34EB0" w14:paraId="32F53769" w14:textId="77777777" w:rsidTr="00D34EB0">
        <w:tc>
          <w:tcPr>
            <w:tcW w:w="10456" w:type="dxa"/>
          </w:tcPr>
          <w:p w14:paraId="67E0B7BA" w14:textId="489667C0" w:rsidR="00D34EB0" w:rsidRDefault="00D34EB0" w:rsidP="00DE7946">
            <w:r w:rsidRPr="00DE7946">
              <w:t>£</w:t>
            </w:r>
            <w:r>
              <w:t xml:space="preserve">40,290 – </w:t>
            </w:r>
            <w:r w:rsidRPr="00DE7946">
              <w:t>£</w:t>
            </w:r>
            <w:r>
              <w:t>46,830</w:t>
            </w:r>
            <w:r w:rsidRPr="00DE7946">
              <w:t xml:space="preserve"> a year within Grade </w:t>
            </w:r>
            <w:r>
              <w:t>5</w:t>
            </w:r>
          </w:p>
        </w:tc>
      </w:tr>
    </w:tbl>
    <w:p w14:paraId="7ED81975" w14:textId="06ADED00" w:rsidR="003472B5" w:rsidRDefault="00D34EB0" w:rsidP="003472B5">
      <w:pPr>
        <w:rPr>
          <w:lang w:val="en-US"/>
        </w:rPr>
      </w:pPr>
      <w:r>
        <w:br/>
      </w:r>
      <w:r w:rsidR="003472B5" w:rsidRPr="003472B5">
        <w:rPr>
          <w:lang w:val="en-US"/>
        </w:rPr>
        <w:t xml:space="preserve">These figures are based on SLAB’s current pay position which covers a </w:t>
      </w:r>
      <w:r w:rsidR="00751735">
        <w:rPr>
          <w:lang w:val="en-US"/>
        </w:rPr>
        <w:t>two</w:t>
      </w:r>
      <w:r w:rsidR="003472B5" w:rsidRPr="003472B5">
        <w:rPr>
          <w:lang w:val="en-US"/>
        </w:rPr>
        <w:t xml:space="preserve"> year pay period from 1 April 202</w:t>
      </w:r>
      <w:r w:rsidR="00DE7946">
        <w:rPr>
          <w:lang w:val="en-US"/>
        </w:rPr>
        <w:t>5</w:t>
      </w:r>
      <w:r w:rsidR="003472B5" w:rsidRPr="003472B5">
        <w:rPr>
          <w:lang w:val="en-US"/>
        </w:rPr>
        <w:t>. Any future salary increases after 31 March 202</w:t>
      </w:r>
      <w:r w:rsidR="00DE7946">
        <w:rPr>
          <w:lang w:val="en-US"/>
        </w:rPr>
        <w:t>7</w:t>
      </w:r>
      <w:r w:rsidR="003472B5" w:rsidRPr="003472B5">
        <w:rPr>
          <w:lang w:val="en-US"/>
        </w:rPr>
        <w:t xml:space="preserve">, either because of pay progression within Grade </w:t>
      </w:r>
      <w:r w:rsidR="00B974E6">
        <w:rPr>
          <w:lang w:val="en-US"/>
        </w:rPr>
        <w:t>5</w:t>
      </w:r>
      <w:r w:rsidR="003472B5" w:rsidRPr="003472B5">
        <w:rPr>
          <w:lang w:val="en-US"/>
        </w:rPr>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3472B5" w:rsidRDefault="003472B5" w:rsidP="003472B5">
      <w:pPr>
        <w:pStyle w:val="Heading1"/>
      </w:pPr>
      <w:r w:rsidRPr="003472B5">
        <w:t xml:space="preserve">Working </w:t>
      </w:r>
      <w:r>
        <w:t>p</w:t>
      </w:r>
      <w:r w:rsidRPr="003472B5">
        <w:t>attern</w:t>
      </w:r>
    </w:p>
    <w:p w14:paraId="5DA92BA9" w14:textId="09C44019" w:rsidR="003472B5" w:rsidRPr="003472B5" w:rsidRDefault="003472B5" w:rsidP="003472B5">
      <w:pPr>
        <w:rPr>
          <w:lang w:val="en-US"/>
        </w:rPr>
      </w:pPr>
      <w:r w:rsidRPr="003472B5">
        <w:rPr>
          <w:lang w:val="en-US"/>
        </w:rPr>
        <w:t xml:space="preserve">The standard working week is 35 hours </w:t>
      </w:r>
      <w:r w:rsidR="000E2C39" w:rsidRPr="003472B5">
        <w:rPr>
          <w:lang w:val="en-US"/>
        </w:rPr>
        <w:t>totaling</w:t>
      </w:r>
      <w:r w:rsidRPr="003472B5">
        <w:rPr>
          <w:lang w:val="en-US"/>
        </w:rPr>
        <w:t xml:space="preserve"> seven hours each day. Flexible </w:t>
      </w:r>
      <w:r w:rsidR="00D34EB0" w:rsidRPr="003472B5">
        <w:rPr>
          <w:lang w:val="en-US"/>
        </w:rPr>
        <w:t>work</w:t>
      </w:r>
      <w:r w:rsidRPr="003472B5">
        <w:rPr>
          <w:lang w:val="en-US"/>
        </w:rPr>
        <w:t xml:space="preserve"> may be available but should be discussed.</w:t>
      </w:r>
    </w:p>
    <w:p w14:paraId="29D181D4" w14:textId="75FFBF76" w:rsidR="003472B5" w:rsidRPr="003472B5" w:rsidRDefault="003472B5" w:rsidP="003472B5">
      <w:pPr>
        <w:rPr>
          <w:lang w:val="en-US"/>
        </w:rPr>
      </w:pPr>
      <w:r w:rsidRPr="003472B5">
        <w:rPr>
          <w:lang w:val="en-US"/>
        </w:rPr>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3472B5" w:rsidRDefault="003472B5" w:rsidP="003472B5">
      <w:pPr>
        <w:pStyle w:val="Heading1"/>
      </w:pPr>
      <w:r w:rsidRPr="003472B5">
        <w:t>Other information</w:t>
      </w:r>
    </w:p>
    <w:p w14:paraId="1B6BD48B" w14:textId="64D4657A" w:rsidR="003C6C1F" w:rsidRDefault="003472B5" w:rsidP="003472B5">
      <w:pPr>
        <w:rPr>
          <w:lang w:val="en-US"/>
        </w:rPr>
      </w:pPr>
      <w:r w:rsidRPr="003472B5">
        <w:rPr>
          <w:lang w:val="en-US"/>
        </w:rPr>
        <w:t xml:space="preserve">Your permanent place of work is located at: </w:t>
      </w:r>
      <w:r>
        <w:rPr>
          <w:lang w:val="en-US"/>
        </w:rPr>
        <w:br/>
      </w:r>
      <w:r w:rsidR="00B974E6">
        <w:rPr>
          <w:lang w:val="en-US"/>
        </w:rPr>
        <w:t xml:space="preserve">Thistle House, 91 Haymarket </w:t>
      </w:r>
      <w:r w:rsidR="00E92BA6">
        <w:rPr>
          <w:lang w:val="en-US"/>
        </w:rPr>
        <w:t>T</w:t>
      </w:r>
      <w:r w:rsidR="00B974E6">
        <w:rPr>
          <w:lang w:val="en-US"/>
        </w:rPr>
        <w:t>errace, Edinburgh, EH12 5HE.</w:t>
      </w:r>
    </w:p>
    <w:p w14:paraId="3A21E485" w14:textId="1CCFBD87" w:rsidR="00E25627" w:rsidRPr="003472B5" w:rsidRDefault="00E25627" w:rsidP="00E25627">
      <w:pPr>
        <w:rPr>
          <w:lang w:val="en-US"/>
        </w:rPr>
      </w:pPr>
      <w:r w:rsidRPr="003472B5">
        <w:rPr>
          <w:lang w:val="en-US"/>
        </w:rPr>
        <w:t xml:space="preserve">At SLAB, we have adopted a hybrid approach to working, which grants individuals the flexibility to choose their work location based on suitability, business requirements and job role. We recognise the importance </w:t>
      </w:r>
      <w:r>
        <w:rPr>
          <w:lang w:val="en-US"/>
        </w:rPr>
        <w:t>of</w:t>
      </w:r>
      <w:r w:rsidRPr="003472B5">
        <w:rPr>
          <w:lang w:val="en-US"/>
        </w:rPr>
        <w:t xml:space="preserve"> supporting our employees </w:t>
      </w:r>
      <w:r w:rsidR="00D34EB0">
        <w:rPr>
          <w:lang w:val="en-US"/>
        </w:rPr>
        <w:t>in</w:t>
      </w:r>
      <w:r w:rsidRPr="003472B5">
        <w:rPr>
          <w:lang w:val="en-US"/>
        </w:rPr>
        <w:t xml:space="preserve"> maintaining a healthy work-life balance and </w:t>
      </w:r>
      <w:r>
        <w:rPr>
          <w:lang w:val="en-US"/>
        </w:rPr>
        <w:t>provide</w:t>
      </w:r>
      <w:r w:rsidRPr="003472B5">
        <w:rPr>
          <w:lang w:val="en-US"/>
        </w:rPr>
        <w:t xml:space="preserve"> flexible working arrangements that facilitate this goal.</w:t>
      </w:r>
    </w:p>
    <w:p w14:paraId="414891E4" w14:textId="77777777" w:rsidR="00E25627" w:rsidRPr="003472B5" w:rsidRDefault="00E25627" w:rsidP="00E25627">
      <w:pPr>
        <w:rPr>
          <w:lang w:val="en-US"/>
        </w:rPr>
      </w:pPr>
      <w:r w:rsidRPr="003472B5">
        <w:rPr>
          <w:lang w:val="en-US"/>
        </w:rPr>
        <w:t xml:space="preserve">If you wish to learn more about </w:t>
      </w:r>
      <w:r>
        <w:rPr>
          <w:lang w:val="en-US"/>
        </w:rPr>
        <w:t>us</w:t>
      </w:r>
      <w:r w:rsidRPr="003472B5">
        <w:rPr>
          <w:lang w:val="en-US"/>
        </w:rPr>
        <w:t xml:space="preserve"> and our direct services, please </w:t>
      </w:r>
      <w:hyperlink r:id="rId13" w:history="1">
        <w:r w:rsidRPr="003472B5">
          <w:rPr>
            <w:rStyle w:val="Hyperlink"/>
            <w:color w:val="174DA3"/>
            <w:lang w:val="en-US"/>
          </w:rPr>
          <w:t>visit our website</w:t>
        </w:r>
      </w:hyperlink>
      <w:r w:rsidRPr="003472B5">
        <w:rPr>
          <w:lang w:val="en-US"/>
        </w:rPr>
        <w:t>.</w:t>
      </w:r>
    </w:p>
    <w:p w14:paraId="739FA7A5" w14:textId="0B2CD81C" w:rsidR="00B125A6" w:rsidRPr="00782742" w:rsidRDefault="00E25627" w:rsidP="00782742">
      <w:pPr>
        <w:rPr>
          <w:lang w:val="en-US"/>
        </w:rPr>
      </w:pPr>
      <w:r w:rsidRPr="003472B5">
        <w:rPr>
          <w:lang w:val="en-US"/>
        </w:rPr>
        <w:t>Please note that this information is provided for guidance only and does not form part of the conditions of employment</w:t>
      </w:r>
      <w:r>
        <w:rPr>
          <w:lang w:val="en-US"/>
        </w:rPr>
        <w: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7241" w14:textId="77777777" w:rsidR="00A00E41" w:rsidRDefault="00A00E41" w:rsidP="00432B96">
      <w:pPr>
        <w:spacing w:after="0" w:line="240" w:lineRule="auto"/>
      </w:pPr>
      <w:r>
        <w:separator/>
      </w:r>
    </w:p>
  </w:endnote>
  <w:endnote w:type="continuationSeparator" w:id="0">
    <w:p w14:paraId="20B1DD6F" w14:textId="77777777" w:rsidR="00A00E41" w:rsidRDefault="00A00E41"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Default="00432B96">
    <w:pPr>
      <w:pStyle w:val="Footer"/>
      <w:jc w:val="right"/>
    </w:pPr>
  </w:p>
  <w:p w14:paraId="44AA7802" w14:textId="34960D7E" w:rsidR="00432B96" w:rsidRDefault="00432B96" w:rsidP="008F7C78">
    <w:r>
      <w:t>Scottish Legal Aid Board</w:t>
    </w:r>
    <w:r w:rsidR="00D37261">
      <w:t xml:space="preserve"> - PS</w:t>
    </w:r>
    <w:r w:rsidR="00D37261" w:rsidRPr="00D37261">
      <w:t xml:space="preserve"> and J</w:t>
    </w:r>
    <w:r w:rsidR="00D37261">
      <w:t xml:space="preserve">D </w:t>
    </w:r>
    <w:r w:rsidR="00D37261" w:rsidRPr="00D37261">
      <w:t>for applicants</w:t>
    </w:r>
    <w:r>
      <w:t xml:space="preserve">                </w:t>
    </w:r>
    <w:r w:rsidR="008F7C78">
      <w:tab/>
    </w:r>
    <w:r w:rsidR="008F7C78">
      <w:tab/>
    </w:r>
    <w:r w:rsidR="008F7C78">
      <w:tab/>
    </w:r>
    <w:r>
      <w:t xml:space="preserve"> </w:t>
    </w:r>
    <w:sdt>
      <w:sdtPr>
        <w:id w:val="-1020014772"/>
        <w:docPartObj>
          <w:docPartGallery w:val="Page Numbers (Bottom of Page)"/>
          <w:docPartUnique/>
        </w:docPartObj>
      </w:sdtPr>
      <w:sdtEndPr>
        <w:rPr>
          <w:noProof/>
        </w:rPr>
      </w:sdtEndPr>
      <w:sdtContent>
        <w:r w:rsidR="00D37261">
          <w:t xml:space="preserve">                                </w:t>
        </w:r>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91ED" w14:textId="77777777" w:rsidR="00A00E41" w:rsidRDefault="00A00E41" w:rsidP="00432B96">
      <w:pPr>
        <w:spacing w:after="0" w:line="240" w:lineRule="auto"/>
      </w:pPr>
      <w:r>
        <w:separator/>
      </w:r>
    </w:p>
  </w:footnote>
  <w:footnote w:type="continuationSeparator" w:id="0">
    <w:p w14:paraId="7182E828" w14:textId="77777777" w:rsidR="00A00E41" w:rsidRDefault="00A00E41"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FF2D1D"/>
    <w:multiLevelType w:val="hybridMultilevel"/>
    <w:tmpl w:val="C8225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E02CAF"/>
    <w:multiLevelType w:val="hybridMultilevel"/>
    <w:tmpl w:val="FDC65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A00391"/>
    <w:multiLevelType w:val="hybridMultilevel"/>
    <w:tmpl w:val="2A7A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6845D8"/>
    <w:multiLevelType w:val="hybridMultilevel"/>
    <w:tmpl w:val="738412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F1C1F8C"/>
    <w:multiLevelType w:val="hybridMultilevel"/>
    <w:tmpl w:val="F66C5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30"/>
  </w:num>
  <w:num w:numId="2" w16cid:durableId="2012100725">
    <w:abstractNumId w:val="4"/>
  </w:num>
  <w:num w:numId="3" w16cid:durableId="2097942416">
    <w:abstractNumId w:val="17"/>
  </w:num>
  <w:num w:numId="4" w16cid:durableId="135951669">
    <w:abstractNumId w:val="20"/>
  </w:num>
  <w:num w:numId="5" w16cid:durableId="197008891">
    <w:abstractNumId w:val="33"/>
  </w:num>
  <w:num w:numId="6" w16cid:durableId="826894445">
    <w:abstractNumId w:val="43"/>
  </w:num>
  <w:num w:numId="7" w16cid:durableId="1267080104">
    <w:abstractNumId w:val="24"/>
  </w:num>
  <w:num w:numId="8" w16cid:durableId="1234197829">
    <w:abstractNumId w:val="35"/>
  </w:num>
  <w:num w:numId="9" w16cid:durableId="455298707">
    <w:abstractNumId w:val="9"/>
  </w:num>
  <w:num w:numId="10" w16cid:durableId="1354303741">
    <w:abstractNumId w:val="41"/>
  </w:num>
  <w:num w:numId="11" w16cid:durableId="1024096933">
    <w:abstractNumId w:val="37"/>
  </w:num>
  <w:num w:numId="12" w16cid:durableId="660819057">
    <w:abstractNumId w:val="25"/>
  </w:num>
  <w:num w:numId="13" w16cid:durableId="793014800">
    <w:abstractNumId w:val="5"/>
  </w:num>
  <w:num w:numId="14" w16cid:durableId="2784284">
    <w:abstractNumId w:val="8"/>
  </w:num>
  <w:num w:numId="15" w16cid:durableId="855579380">
    <w:abstractNumId w:val="28"/>
  </w:num>
  <w:num w:numId="16" w16cid:durableId="1122305446">
    <w:abstractNumId w:val="42"/>
  </w:num>
  <w:num w:numId="17" w16cid:durableId="548298255">
    <w:abstractNumId w:val="15"/>
  </w:num>
  <w:num w:numId="18" w16cid:durableId="790320187">
    <w:abstractNumId w:val="6"/>
  </w:num>
  <w:num w:numId="19" w16cid:durableId="786974473">
    <w:abstractNumId w:val="39"/>
  </w:num>
  <w:num w:numId="20" w16cid:durableId="1310289186">
    <w:abstractNumId w:val="40"/>
  </w:num>
  <w:num w:numId="21" w16cid:durableId="763304228">
    <w:abstractNumId w:val="18"/>
  </w:num>
  <w:num w:numId="22" w16cid:durableId="1681158875">
    <w:abstractNumId w:val="26"/>
  </w:num>
  <w:num w:numId="23" w16cid:durableId="130944206">
    <w:abstractNumId w:val="11"/>
  </w:num>
  <w:num w:numId="24" w16cid:durableId="641622082">
    <w:abstractNumId w:val="44"/>
  </w:num>
  <w:num w:numId="25" w16cid:durableId="1728843011">
    <w:abstractNumId w:val="3"/>
  </w:num>
  <w:num w:numId="26" w16cid:durableId="1526290446">
    <w:abstractNumId w:val="45"/>
  </w:num>
  <w:num w:numId="27" w16cid:durableId="829248572">
    <w:abstractNumId w:val="32"/>
  </w:num>
  <w:num w:numId="28" w16cid:durableId="208229781">
    <w:abstractNumId w:val="12"/>
  </w:num>
  <w:num w:numId="29" w16cid:durableId="19010468">
    <w:abstractNumId w:val="22"/>
  </w:num>
  <w:num w:numId="30" w16cid:durableId="1554267428">
    <w:abstractNumId w:val="46"/>
  </w:num>
  <w:num w:numId="31" w16cid:durableId="2026056483">
    <w:abstractNumId w:val="19"/>
  </w:num>
  <w:num w:numId="32" w16cid:durableId="66653205">
    <w:abstractNumId w:val="29"/>
  </w:num>
  <w:num w:numId="33" w16cid:durableId="501746966">
    <w:abstractNumId w:val="16"/>
  </w:num>
  <w:num w:numId="34" w16cid:durableId="1219365556">
    <w:abstractNumId w:val="1"/>
  </w:num>
  <w:num w:numId="35" w16cid:durableId="2046174042">
    <w:abstractNumId w:val="21"/>
  </w:num>
  <w:num w:numId="36" w16cid:durableId="877397757">
    <w:abstractNumId w:val="10"/>
  </w:num>
  <w:num w:numId="37" w16cid:durableId="1076172632">
    <w:abstractNumId w:val="38"/>
  </w:num>
  <w:num w:numId="38" w16cid:durableId="2058774575">
    <w:abstractNumId w:val="14"/>
  </w:num>
  <w:num w:numId="39" w16cid:durableId="1487091069">
    <w:abstractNumId w:val="47"/>
  </w:num>
  <w:num w:numId="40" w16cid:durableId="709455602">
    <w:abstractNumId w:val="0"/>
  </w:num>
  <w:num w:numId="41" w16cid:durableId="82259827">
    <w:abstractNumId w:val="27"/>
  </w:num>
  <w:num w:numId="42" w16cid:durableId="44262498">
    <w:abstractNumId w:val="23"/>
  </w:num>
  <w:num w:numId="43" w16cid:durableId="1318996802">
    <w:abstractNumId w:val="13"/>
  </w:num>
  <w:num w:numId="44" w16cid:durableId="1049568832">
    <w:abstractNumId w:val="2"/>
  </w:num>
  <w:num w:numId="45" w16cid:durableId="412511501">
    <w:abstractNumId w:val="31"/>
  </w:num>
  <w:num w:numId="46" w16cid:durableId="1456027412">
    <w:abstractNumId w:val="34"/>
  </w:num>
  <w:num w:numId="47" w16cid:durableId="2066443800">
    <w:abstractNumId w:val="36"/>
  </w:num>
  <w:num w:numId="48" w16cid:durableId="2006080734">
    <w:abstractNumId w:val="7"/>
  </w:num>
  <w:num w:numId="49" w16cid:durableId="8953548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57704"/>
    <w:rsid w:val="00074A9F"/>
    <w:rsid w:val="00082D3E"/>
    <w:rsid w:val="000C3C84"/>
    <w:rsid w:val="000E2C39"/>
    <w:rsid w:val="000E5BE7"/>
    <w:rsid w:val="001053A4"/>
    <w:rsid w:val="00110573"/>
    <w:rsid w:val="00112D1E"/>
    <w:rsid w:val="00114434"/>
    <w:rsid w:val="001271E2"/>
    <w:rsid w:val="001806A5"/>
    <w:rsid w:val="001C1894"/>
    <w:rsid w:val="001E1C0C"/>
    <w:rsid w:val="001E2F25"/>
    <w:rsid w:val="00242BDC"/>
    <w:rsid w:val="002822AE"/>
    <w:rsid w:val="002A0BFF"/>
    <w:rsid w:val="002E1978"/>
    <w:rsid w:val="003046AA"/>
    <w:rsid w:val="00323C61"/>
    <w:rsid w:val="00335FFC"/>
    <w:rsid w:val="003472B5"/>
    <w:rsid w:val="00363D37"/>
    <w:rsid w:val="00374B00"/>
    <w:rsid w:val="003819D7"/>
    <w:rsid w:val="003C6C1F"/>
    <w:rsid w:val="00430EC1"/>
    <w:rsid w:val="00432B96"/>
    <w:rsid w:val="0044243A"/>
    <w:rsid w:val="00477B40"/>
    <w:rsid w:val="00516A5E"/>
    <w:rsid w:val="00575DA6"/>
    <w:rsid w:val="00590A83"/>
    <w:rsid w:val="0060770C"/>
    <w:rsid w:val="00612125"/>
    <w:rsid w:val="00631F64"/>
    <w:rsid w:val="0065276B"/>
    <w:rsid w:val="00686922"/>
    <w:rsid w:val="006B5E31"/>
    <w:rsid w:val="00722165"/>
    <w:rsid w:val="00751735"/>
    <w:rsid w:val="00782742"/>
    <w:rsid w:val="007B73CE"/>
    <w:rsid w:val="008031B1"/>
    <w:rsid w:val="00837ED8"/>
    <w:rsid w:val="00837F7C"/>
    <w:rsid w:val="00850D7D"/>
    <w:rsid w:val="00861076"/>
    <w:rsid w:val="008803F9"/>
    <w:rsid w:val="008F7C78"/>
    <w:rsid w:val="00901B4B"/>
    <w:rsid w:val="00990C41"/>
    <w:rsid w:val="009D0693"/>
    <w:rsid w:val="00A00E41"/>
    <w:rsid w:val="00A1488A"/>
    <w:rsid w:val="00A40A75"/>
    <w:rsid w:val="00B125A6"/>
    <w:rsid w:val="00B2602F"/>
    <w:rsid w:val="00B92314"/>
    <w:rsid w:val="00B974E6"/>
    <w:rsid w:val="00BD2768"/>
    <w:rsid w:val="00BD3E17"/>
    <w:rsid w:val="00BE0965"/>
    <w:rsid w:val="00C11892"/>
    <w:rsid w:val="00C35113"/>
    <w:rsid w:val="00C75233"/>
    <w:rsid w:val="00C869D5"/>
    <w:rsid w:val="00C90C4D"/>
    <w:rsid w:val="00C922C3"/>
    <w:rsid w:val="00CB44E5"/>
    <w:rsid w:val="00CC416D"/>
    <w:rsid w:val="00D10809"/>
    <w:rsid w:val="00D16A3E"/>
    <w:rsid w:val="00D34EB0"/>
    <w:rsid w:val="00D37261"/>
    <w:rsid w:val="00DB012E"/>
    <w:rsid w:val="00DE7946"/>
    <w:rsid w:val="00E14DDA"/>
    <w:rsid w:val="00E25627"/>
    <w:rsid w:val="00E4115B"/>
    <w:rsid w:val="00E43FD3"/>
    <w:rsid w:val="00E90832"/>
    <w:rsid w:val="00E92BA6"/>
    <w:rsid w:val="00E944DB"/>
    <w:rsid w:val="00EA132C"/>
    <w:rsid w:val="00EA2C60"/>
    <w:rsid w:val="00ED4FC5"/>
    <w:rsid w:val="00EF4B7D"/>
    <w:rsid w:val="00FA704A"/>
    <w:rsid w:val="00FC6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Revision">
    <w:name w:val="Revision"/>
    <w:hidden/>
    <w:uiPriority w:val="99"/>
    <w:semiHidden/>
    <w:rsid w:val="002822A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721">
      <w:bodyDiv w:val="1"/>
      <w:marLeft w:val="0"/>
      <w:marRight w:val="0"/>
      <w:marTop w:val="0"/>
      <w:marBottom w:val="0"/>
      <w:divBdr>
        <w:top w:val="none" w:sz="0" w:space="0" w:color="auto"/>
        <w:left w:val="none" w:sz="0" w:space="0" w:color="auto"/>
        <w:bottom w:val="none" w:sz="0" w:space="0" w:color="auto"/>
        <w:right w:val="none" w:sz="0" w:space="0" w:color="auto"/>
      </w:divBdr>
    </w:div>
    <w:div w:id="59132818">
      <w:bodyDiv w:val="1"/>
      <w:marLeft w:val="0"/>
      <w:marRight w:val="0"/>
      <w:marTop w:val="0"/>
      <w:marBottom w:val="0"/>
      <w:divBdr>
        <w:top w:val="none" w:sz="0" w:space="0" w:color="auto"/>
        <w:left w:val="none" w:sz="0" w:space="0" w:color="auto"/>
        <w:bottom w:val="none" w:sz="0" w:space="0" w:color="auto"/>
        <w:right w:val="none" w:sz="0" w:space="0" w:color="auto"/>
      </w:divBdr>
    </w:div>
    <w:div w:id="161169480">
      <w:bodyDiv w:val="1"/>
      <w:marLeft w:val="0"/>
      <w:marRight w:val="0"/>
      <w:marTop w:val="0"/>
      <w:marBottom w:val="0"/>
      <w:divBdr>
        <w:top w:val="none" w:sz="0" w:space="0" w:color="auto"/>
        <w:left w:val="none" w:sz="0" w:space="0" w:color="auto"/>
        <w:bottom w:val="none" w:sz="0" w:space="0" w:color="auto"/>
        <w:right w:val="none" w:sz="0" w:space="0" w:color="auto"/>
      </w:divBdr>
    </w:div>
    <w:div w:id="476579563">
      <w:bodyDiv w:val="1"/>
      <w:marLeft w:val="0"/>
      <w:marRight w:val="0"/>
      <w:marTop w:val="0"/>
      <w:marBottom w:val="0"/>
      <w:divBdr>
        <w:top w:val="none" w:sz="0" w:space="0" w:color="auto"/>
        <w:left w:val="none" w:sz="0" w:space="0" w:color="auto"/>
        <w:bottom w:val="none" w:sz="0" w:space="0" w:color="auto"/>
        <w:right w:val="none" w:sz="0" w:space="0" w:color="auto"/>
      </w:divBdr>
    </w:div>
    <w:div w:id="520319099">
      <w:bodyDiv w:val="1"/>
      <w:marLeft w:val="0"/>
      <w:marRight w:val="0"/>
      <w:marTop w:val="0"/>
      <w:marBottom w:val="0"/>
      <w:divBdr>
        <w:top w:val="none" w:sz="0" w:space="0" w:color="auto"/>
        <w:left w:val="none" w:sz="0" w:space="0" w:color="auto"/>
        <w:bottom w:val="none" w:sz="0" w:space="0" w:color="auto"/>
        <w:right w:val="none" w:sz="0" w:space="0" w:color="auto"/>
      </w:divBdr>
    </w:div>
    <w:div w:id="977537463">
      <w:bodyDiv w:val="1"/>
      <w:marLeft w:val="0"/>
      <w:marRight w:val="0"/>
      <w:marTop w:val="0"/>
      <w:marBottom w:val="0"/>
      <w:divBdr>
        <w:top w:val="none" w:sz="0" w:space="0" w:color="auto"/>
        <w:left w:val="none" w:sz="0" w:space="0" w:color="auto"/>
        <w:bottom w:val="none" w:sz="0" w:space="0" w:color="auto"/>
        <w:right w:val="none" w:sz="0" w:space="0" w:color="auto"/>
      </w:divBdr>
    </w:div>
    <w:div w:id="977809052">
      <w:bodyDiv w:val="1"/>
      <w:marLeft w:val="0"/>
      <w:marRight w:val="0"/>
      <w:marTop w:val="0"/>
      <w:marBottom w:val="0"/>
      <w:divBdr>
        <w:top w:val="none" w:sz="0" w:space="0" w:color="auto"/>
        <w:left w:val="none" w:sz="0" w:space="0" w:color="auto"/>
        <w:bottom w:val="none" w:sz="0" w:space="0" w:color="auto"/>
        <w:right w:val="none" w:sz="0" w:space="0" w:color="auto"/>
      </w:divBdr>
    </w:div>
    <w:div w:id="1110204047">
      <w:bodyDiv w:val="1"/>
      <w:marLeft w:val="0"/>
      <w:marRight w:val="0"/>
      <w:marTop w:val="0"/>
      <w:marBottom w:val="0"/>
      <w:divBdr>
        <w:top w:val="none" w:sz="0" w:space="0" w:color="auto"/>
        <w:left w:val="none" w:sz="0" w:space="0" w:color="auto"/>
        <w:bottom w:val="none" w:sz="0" w:space="0" w:color="auto"/>
        <w:right w:val="none" w:sz="0" w:space="0" w:color="auto"/>
      </w:divBdr>
    </w:div>
    <w:div w:id="1543515277">
      <w:bodyDiv w:val="1"/>
      <w:marLeft w:val="0"/>
      <w:marRight w:val="0"/>
      <w:marTop w:val="0"/>
      <w:marBottom w:val="0"/>
      <w:divBdr>
        <w:top w:val="none" w:sz="0" w:space="0" w:color="auto"/>
        <w:left w:val="none" w:sz="0" w:space="0" w:color="auto"/>
        <w:bottom w:val="none" w:sz="0" w:space="0" w:color="auto"/>
        <w:right w:val="none" w:sz="0" w:space="0" w:color="auto"/>
      </w:divBdr>
    </w:div>
    <w:div w:id="1608657970">
      <w:bodyDiv w:val="1"/>
      <w:marLeft w:val="0"/>
      <w:marRight w:val="0"/>
      <w:marTop w:val="0"/>
      <w:marBottom w:val="0"/>
      <w:divBdr>
        <w:top w:val="none" w:sz="0" w:space="0" w:color="auto"/>
        <w:left w:val="none" w:sz="0" w:space="0" w:color="auto"/>
        <w:bottom w:val="none" w:sz="0" w:space="0" w:color="auto"/>
        <w:right w:val="none" w:sz="0" w:space="0" w:color="auto"/>
      </w:divBdr>
    </w:div>
    <w:div w:id="19572554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35C9EDCAC7A47807AA4B51FB349DC" ma:contentTypeVersion="9" ma:contentTypeDescription="Create a new document." ma:contentTypeScope="" ma:versionID="7ab8525691c2bc214fe41fce8b32a1f1">
  <xsd:schema xmlns:xsd="http://www.w3.org/2001/XMLSchema" xmlns:xs="http://www.w3.org/2001/XMLSchema" xmlns:p="http://schemas.microsoft.com/office/2006/metadata/properties" xmlns:ns2="c766c8c9-22e1-40c7-81c2-52086b6ff0e2" targetNamespace="http://schemas.microsoft.com/office/2006/metadata/properties" ma:root="true" ma:fieldsID="42eada957d2f14a7a5f3fd5b9e17fd17" ns2:_="">
    <xsd:import namespace="c766c8c9-22e1-40c7-81c2-52086b6ff0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6c8c9-22e1-40c7-81c2-52086b6ff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e1477d-c8e0-4ae2-9959-bd797d920f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66c8c9-22e1-40c7-81c2-52086b6ff0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AD766-DE77-4D85-9A82-27E72D786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6c8c9-22e1-40c7-81c2-52086b6ff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c766c8c9-22e1-40c7-81c2-52086b6ff0e2"/>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0</TotalTime>
  <Pages>4</Pages>
  <Words>1233</Words>
  <Characters>7251</Characters>
  <Application>Microsoft Office Word</Application>
  <DocSecurity>0</DocSecurity>
  <Lines>151</Lines>
  <Paragraphs>106</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Internal Auditor (G5) December 2025</dc:title>
  <dc:subject>Recruitment</dc:subject>
  <dc:creator>Scottish Legal Aid Board</dc:creator>
  <cp:keywords/>
  <dc:description/>
  <cp:lastModifiedBy>Lindsay Corr</cp:lastModifiedBy>
  <cp:revision>2</cp:revision>
  <dcterms:created xsi:type="dcterms:W3CDTF">2025-12-05T16:03:00Z</dcterms:created>
  <dcterms:modified xsi:type="dcterms:W3CDTF">2025-12-05T16:03:00Z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0x0101002AF35C9EDCAC7A47807AA4B51FB349DC</vt:lpwstr>
  </property>
  <property fmtid="{D5CDD505-2E9C-101B-9397-08002B2CF9AE}" pid="3" name="MediaServiceImageTags">
    <vt:lpwstr/>
  </property>
</Properties>
</file>