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86FE0" w14:textId="1D7E2F07" w:rsidR="00B2602F" w:rsidRPr="00D22599" w:rsidRDefault="009D0693" w:rsidP="00B2602F">
      <w:pPr>
        <w:pStyle w:val="Title"/>
      </w:pPr>
      <w:r w:rsidRPr="00D22599">
        <w:drawing>
          <wp:inline distT="0" distB="0" distL="0" distR="0" wp14:anchorId="2D48A138" wp14:editId="565DAC45">
            <wp:extent cx="818248" cy="1080000"/>
            <wp:effectExtent l="0" t="0" r="1270" b="6350"/>
            <wp:docPr id="1068327056" name="Picture 1" descr="Scottish Legal Aid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27056" name="Picture 1" descr="Scottish Legal Aid Boar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8248" cy="1080000"/>
                    </a:xfrm>
                    <a:prstGeom prst="rect">
                      <a:avLst/>
                    </a:prstGeom>
                  </pic:spPr>
                </pic:pic>
              </a:graphicData>
            </a:graphic>
          </wp:inline>
        </w:drawing>
      </w:r>
      <w:r w:rsidRPr="00D22599">
        <w:t xml:space="preserve"> </w:t>
      </w:r>
      <w:r w:rsidR="007B73CE" w:rsidRPr="00D22599">
        <w:t>Person Specification and Job Description for applicants</w:t>
      </w:r>
    </w:p>
    <w:tbl>
      <w:tblPr>
        <w:tblW w:w="10490" w:type="dxa"/>
        <w:tblInd w:w="-6" w:type="dxa"/>
        <w:tblLayout w:type="fixed"/>
        <w:tblCellMar>
          <w:left w:w="0" w:type="dxa"/>
          <w:right w:w="0" w:type="dxa"/>
        </w:tblCellMar>
        <w:tblLook w:val="01E0" w:firstRow="1" w:lastRow="1" w:firstColumn="1" w:lastColumn="1" w:noHBand="0" w:noVBand="0"/>
      </w:tblPr>
      <w:tblGrid>
        <w:gridCol w:w="3261"/>
        <w:gridCol w:w="7229"/>
      </w:tblGrid>
      <w:tr w:rsidR="007B73CE" w:rsidRPr="00D22599" w14:paraId="01D3BB8B" w14:textId="77777777" w:rsidTr="007B73CE">
        <w:trPr>
          <w:trHeight w:hRule="exact" w:val="340"/>
        </w:trPr>
        <w:tc>
          <w:tcPr>
            <w:tcW w:w="3261" w:type="dxa"/>
            <w:tcBorders>
              <w:top w:val="single" w:sz="5" w:space="0" w:color="000000"/>
              <w:left w:val="single" w:sz="5" w:space="0" w:color="000000"/>
              <w:bottom w:val="single" w:sz="5" w:space="0" w:color="000000"/>
              <w:right w:val="single" w:sz="5" w:space="0" w:color="000000"/>
            </w:tcBorders>
            <w:shd w:val="clear" w:color="auto" w:fill="174DA3"/>
          </w:tcPr>
          <w:p w14:paraId="07F35ECF" w14:textId="318A14CA" w:rsidR="007B73CE" w:rsidRPr="00D22599" w:rsidRDefault="007B73CE" w:rsidP="007B73CE">
            <w:pPr>
              <w:rPr>
                <w:b/>
                <w:color w:val="FFFFFF" w:themeColor="background1"/>
              </w:rPr>
            </w:pPr>
            <w:r w:rsidRPr="00D22599">
              <w:rPr>
                <w:b/>
                <w:color w:val="FFFFFF" w:themeColor="background1"/>
              </w:rPr>
              <w:t xml:space="preserve"> Job Title</w:t>
            </w:r>
          </w:p>
        </w:tc>
        <w:tc>
          <w:tcPr>
            <w:tcW w:w="7229" w:type="dxa"/>
            <w:tcBorders>
              <w:top w:val="single" w:sz="5" w:space="0" w:color="000000"/>
              <w:left w:val="single" w:sz="5" w:space="0" w:color="000000"/>
              <w:bottom w:val="single" w:sz="5" w:space="0" w:color="000000"/>
              <w:right w:val="single" w:sz="5" w:space="0" w:color="000000"/>
            </w:tcBorders>
          </w:tcPr>
          <w:p w14:paraId="2508E05A" w14:textId="28FADF6F" w:rsidR="00A40A75" w:rsidRPr="00D22599" w:rsidRDefault="007B73CE" w:rsidP="00A40A75">
            <w:r w:rsidRPr="00D22599">
              <w:t xml:space="preserve"> </w:t>
            </w:r>
            <w:r w:rsidR="00A279A9" w:rsidRPr="00D22599">
              <w:t>Payroll Advisor</w:t>
            </w:r>
            <w:r w:rsidR="00D96B15">
              <w:t xml:space="preserve"> </w:t>
            </w:r>
          </w:p>
          <w:p w14:paraId="1E88D157" w14:textId="6093909E" w:rsidR="007B73CE" w:rsidRPr="00D22599" w:rsidRDefault="007B73CE" w:rsidP="007B73CE"/>
        </w:tc>
      </w:tr>
      <w:tr w:rsidR="007B73CE" w:rsidRPr="00D22599" w14:paraId="67F40C41" w14:textId="77777777" w:rsidTr="007B73CE">
        <w:trPr>
          <w:trHeight w:hRule="exact" w:val="340"/>
        </w:trPr>
        <w:tc>
          <w:tcPr>
            <w:tcW w:w="3261" w:type="dxa"/>
            <w:tcBorders>
              <w:top w:val="single" w:sz="5" w:space="0" w:color="000000"/>
              <w:left w:val="single" w:sz="5" w:space="0" w:color="000000"/>
              <w:bottom w:val="single" w:sz="5" w:space="0" w:color="000000"/>
              <w:right w:val="single" w:sz="5" w:space="0" w:color="000000"/>
            </w:tcBorders>
            <w:shd w:val="clear" w:color="auto" w:fill="174DA3"/>
          </w:tcPr>
          <w:p w14:paraId="32CE7B2B" w14:textId="77777777" w:rsidR="007B73CE" w:rsidRPr="00D22599" w:rsidRDefault="007B73CE" w:rsidP="007B73CE">
            <w:pPr>
              <w:rPr>
                <w:b/>
                <w:color w:val="FFFFFF" w:themeColor="background1"/>
              </w:rPr>
            </w:pPr>
            <w:r w:rsidRPr="00D22599">
              <w:rPr>
                <w:b/>
                <w:color w:val="FFFFFF" w:themeColor="background1"/>
              </w:rPr>
              <w:t xml:space="preserve"> Grade</w:t>
            </w:r>
          </w:p>
        </w:tc>
        <w:tc>
          <w:tcPr>
            <w:tcW w:w="7229" w:type="dxa"/>
            <w:tcBorders>
              <w:top w:val="single" w:sz="5" w:space="0" w:color="000000"/>
              <w:left w:val="single" w:sz="5" w:space="0" w:color="000000"/>
              <w:bottom w:val="single" w:sz="5" w:space="0" w:color="000000"/>
              <w:right w:val="single" w:sz="5" w:space="0" w:color="000000"/>
            </w:tcBorders>
          </w:tcPr>
          <w:p w14:paraId="3657F8E4" w14:textId="134CEEEC" w:rsidR="007B73CE" w:rsidRPr="00D22599" w:rsidRDefault="007B73CE" w:rsidP="007B73CE">
            <w:r w:rsidRPr="00D22599">
              <w:t xml:space="preserve"> </w:t>
            </w:r>
            <w:r w:rsidR="00A279A9" w:rsidRPr="00D22599">
              <w:t>Grade 3</w:t>
            </w:r>
          </w:p>
        </w:tc>
      </w:tr>
      <w:tr w:rsidR="007B73CE" w:rsidRPr="00D22599" w14:paraId="66FFC688" w14:textId="77777777" w:rsidTr="007B73CE">
        <w:trPr>
          <w:trHeight w:hRule="exact" w:val="340"/>
        </w:trPr>
        <w:tc>
          <w:tcPr>
            <w:tcW w:w="3261" w:type="dxa"/>
            <w:tcBorders>
              <w:top w:val="single" w:sz="5" w:space="0" w:color="000000"/>
              <w:left w:val="single" w:sz="5" w:space="0" w:color="000000"/>
              <w:bottom w:val="single" w:sz="5" w:space="0" w:color="000000"/>
              <w:right w:val="single" w:sz="5" w:space="0" w:color="000000"/>
            </w:tcBorders>
            <w:shd w:val="clear" w:color="auto" w:fill="174DA3"/>
          </w:tcPr>
          <w:p w14:paraId="18871A1E" w14:textId="77777777" w:rsidR="007B73CE" w:rsidRPr="00D22599" w:rsidRDefault="007B73CE" w:rsidP="007B73CE">
            <w:pPr>
              <w:rPr>
                <w:b/>
                <w:color w:val="FFFFFF" w:themeColor="background1"/>
              </w:rPr>
            </w:pPr>
            <w:r w:rsidRPr="00D22599">
              <w:rPr>
                <w:b/>
                <w:color w:val="FFFFFF" w:themeColor="background1"/>
              </w:rPr>
              <w:t xml:space="preserve"> Starting salary</w:t>
            </w:r>
          </w:p>
        </w:tc>
        <w:tc>
          <w:tcPr>
            <w:tcW w:w="7229" w:type="dxa"/>
            <w:tcBorders>
              <w:top w:val="single" w:sz="5" w:space="0" w:color="000000"/>
              <w:left w:val="single" w:sz="5" w:space="0" w:color="000000"/>
              <w:bottom w:val="single" w:sz="5" w:space="0" w:color="000000"/>
              <w:right w:val="single" w:sz="5" w:space="0" w:color="000000"/>
            </w:tcBorders>
          </w:tcPr>
          <w:p w14:paraId="222D0C73" w14:textId="0C2B8DCB" w:rsidR="00A40A75" w:rsidRPr="00D22599" w:rsidRDefault="007B73CE" w:rsidP="00A40A75">
            <w:r w:rsidRPr="00D22599">
              <w:t xml:space="preserve"> </w:t>
            </w:r>
            <w:r w:rsidR="00A279A9" w:rsidRPr="00D22599">
              <w:t>£31,220</w:t>
            </w:r>
          </w:p>
          <w:p w14:paraId="1201B815" w14:textId="35435179" w:rsidR="007B73CE" w:rsidRPr="00D22599" w:rsidRDefault="007B73CE" w:rsidP="007B73CE"/>
        </w:tc>
      </w:tr>
      <w:tr w:rsidR="007B73CE" w:rsidRPr="00D22599" w14:paraId="080B6333" w14:textId="77777777" w:rsidTr="007B73CE">
        <w:trPr>
          <w:trHeight w:hRule="exact" w:val="340"/>
        </w:trPr>
        <w:tc>
          <w:tcPr>
            <w:tcW w:w="3261" w:type="dxa"/>
            <w:tcBorders>
              <w:top w:val="single" w:sz="5" w:space="0" w:color="000000"/>
              <w:left w:val="single" w:sz="5" w:space="0" w:color="000000"/>
              <w:bottom w:val="single" w:sz="5" w:space="0" w:color="000000"/>
              <w:right w:val="single" w:sz="5" w:space="0" w:color="000000"/>
            </w:tcBorders>
            <w:shd w:val="clear" w:color="auto" w:fill="174DA3"/>
          </w:tcPr>
          <w:p w14:paraId="7D70457D" w14:textId="77777777" w:rsidR="007B73CE" w:rsidRPr="00D22599" w:rsidRDefault="007B73CE" w:rsidP="007B73CE">
            <w:pPr>
              <w:rPr>
                <w:b/>
                <w:color w:val="FFFFFF" w:themeColor="background1"/>
              </w:rPr>
            </w:pPr>
            <w:r w:rsidRPr="00D22599">
              <w:rPr>
                <w:b/>
                <w:color w:val="FFFFFF" w:themeColor="background1"/>
              </w:rPr>
              <w:t xml:space="preserve"> Employment type</w:t>
            </w:r>
          </w:p>
        </w:tc>
        <w:tc>
          <w:tcPr>
            <w:tcW w:w="7229" w:type="dxa"/>
            <w:tcBorders>
              <w:top w:val="single" w:sz="5" w:space="0" w:color="000000"/>
              <w:left w:val="single" w:sz="5" w:space="0" w:color="000000"/>
              <w:bottom w:val="single" w:sz="5" w:space="0" w:color="000000"/>
              <w:right w:val="single" w:sz="5" w:space="0" w:color="000000"/>
            </w:tcBorders>
          </w:tcPr>
          <w:p w14:paraId="5726D6CD" w14:textId="1E72035F" w:rsidR="007B73CE" w:rsidRPr="00D22599" w:rsidRDefault="007B73CE" w:rsidP="007B73CE">
            <w:r w:rsidRPr="00D22599">
              <w:t xml:space="preserve"> </w:t>
            </w:r>
            <w:r w:rsidR="00D96B15">
              <w:t xml:space="preserve">Part </w:t>
            </w:r>
            <w:r w:rsidR="00D22599" w:rsidRPr="00D22599">
              <w:t>time; f</w:t>
            </w:r>
            <w:r w:rsidR="00A279A9" w:rsidRPr="00D22599">
              <w:t>ixed term</w:t>
            </w:r>
          </w:p>
        </w:tc>
      </w:tr>
      <w:tr w:rsidR="007B73CE" w:rsidRPr="00D22599" w14:paraId="06334043" w14:textId="77777777" w:rsidTr="007B73CE">
        <w:trPr>
          <w:trHeight w:hRule="exact" w:val="340"/>
        </w:trPr>
        <w:tc>
          <w:tcPr>
            <w:tcW w:w="3261" w:type="dxa"/>
            <w:tcBorders>
              <w:top w:val="single" w:sz="5" w:space="0" w:color="000000"/>
              <w:left w:val="single" w:sz="5" w:space="0" w:color="000000"/>
              <w:bottom w:val="single" w:sz="5" w:space="0" w:color="000000"/>
              <w:right w:val="single" w:sz="5" w:space="0" w:color="000000"/>
            </w:tcBorders>
            <w:shd w:val="clear" w:color="auto" w:fill="174DA3"/>
          </w:tcPr>
          <w:p w14:paraId="37E93E25" w14:textId="77777777" w:rsidR="007B73CE" w:rsidRPr="00D22599" w:rsidRDefault="007B73CE" w:rsidP="007B73CE">
            <w:pPr>
              <w:rPr>
                <w:b/>
                <w:color w:val="FFFFFF" w:themeColor="background1"/>
              </w:rPr>
            </w:pPr>
            <w:r w:rsidRPr="00D22599">
              <w:rPr>
                <w:b/>
                <w:color w:val="FFFFFF" w:themeColor="background1"/>
              </w:rPr>
              <w:t xml:space="preserve"> Directorate</w:t>
            </w:r>
          </w:p>
        </w:tc>
        <w:tc>
          <w:tcPr>
            <w:tcW w:w="7229" w:type="dxa"/>
            <w:tcBorders>
              <w:top w:val="single" w:sz="5" w:space="0" w:color="000000"/>
              <w:left w:val="single" w:sz="5" w:space="0" w:color="000000"/>
              <w:bottom w:val="single" w:sz="5" w:space="0" w:color="000000"/>
              <w:right w:val="single" w:sz="5" w:space="0" w:color="000000"/>
            </w:tcBorders>
          </w:tcPr>
          <w:p w14:paraId="0A01E823" w14:textId="18DA6773" w:rsidR="007B73CE" w:rsidRPr="00D22599" w:rsidRDefault="007B73CE" w:rsidP="007B73CE">
            <w:r w:rsidRPr="00D22599">
              <w:t xml:space="preserve"> </w:t>
            </w:r>
            <w:r w:rsidR="00A279A9" w:rsidRPr="00D22599">
              <w:t>Corporate Services &amp; Accounts</w:t>
            </w:r>
          </w:p>
        </w:tc>
      </w:tr>
      <w:tr w:rsidR="007B73CE" w:rsidRPr="00D22599" w14:paraId="482C0722" w14:textId="77777777" w:rsidTr="007B73CE">
        <w:trPr>
          <w:trHeight w:hRule="exact" w:val="340"/>
        </w:trPr>
        <w:tc>
          <w:tcPr>
            <w:tcW w:w="3261" w:type="dxa"/>
            <w:tcBorders>
              <w:top w:val="single" w:sz="5" w:space="0" w:color="000000"/>
              <w:left w:val="single" w:sz="5" w:space="0" w:color="000000"/>
              <w:bottom w:val="single" w:sz="5" w:space="0" w:color="000000"/>
              <w:right w:val="single" w:sz="5" w:space="0" w:color="000000"/>
            </w:tcBorders>
            <w:shd w:val="clear" w:color="auto" w:fill="174DA3"/>
          </w:tcPr>
          <w:p w14:paraId="773510FF" w14:textId="77777777" w:rsidR="007B73CE" w:rsidRPr="00D22599" w:rsidRDefault="007B73CE" w:rsidP="007B73CE">
            <w:pPr>
              <w:rPr>
                <w:b/>
                <w:color w:val="FFFFFF" w:themeColor="background1"/>
              </w:rPr>
            </w:pPr>
            <w:r w:rsidRPr="00D22599">
              <w:rPr>
                <w:b/>
                <w:color w:val="FFFFFF" w:themeColor="background1"/>
              </w:rPr>
              <w:t xml:space="preserve"> Department</w:t>
            </w:r>
          </w:p>
        </w:tc>
        <w:tc>
          <w:tcPr>
            <w:tcW w:w="7229" w:type="dxa"/>
            <w:tcBorders>
              <w:top w:val="single" w:sz="5" w:space="0" w:color="000000"/>
              <w:left w:val="single" w:sz="5" w:space="0" w:color="000000"/>
              <w:bottom w:val="single" w:sz="5" w:space="0" w:color="000000"/>
              <w:right w:val="single" w:sz="5" w:space="0" w:color="000000"/>
            </w:tcBorders>
          </w:tcPr>
          <w:p w14:paraId="49D9EB7D" w14:textId="22764E19" w:rsidR="007B73CE" w:rsidRPr="00D22599" w:rsidRDefault="007B73CE" w:rsidP="007B73CE">
            <w:r w:rsidRPr="00D22599">
              <w:t xml:space="preserve"> </w:t>
            </w:r>
            <w:r w:rsidR="00A279A9" w:rsidRPr="00D22599">
              <w:t>People &amp; OD</w:t>
            </w:r>
          </w:p>
        </w:tc>
      </w:tr>
      <w:tr w:rsidR="007B73CE" w:rsidRPr="00D22599" w14:paraId="25B9F3F3" w14:textId="77777777" w:rsidTr="007B73CE">
        <w:trPr>
          <w:trHeight w:hRule="exact" w:val="340"/>
        </w:trPr>
        <w:tc>
          <w:tcPr>
            <w:tcW w:w="3261" w:type="dxa"/>
            <w:tcBorders>
              <w:top w:val="single" w:sz="5" w:space="0" w:color="000000"/>
              <w:left w:val="single" w:sz="5" w:space="0" w:color="000000"/>
              <w:bottom w:val="single" w:sz="5" w:space="0" w:color="000000"/>
              <w:right w:val="single" w:sz="5" w:space="0" w:color="000000"/>
            </w:tcBorders>
            <w:shd w:val="clear" w:color="auto" w:fill="174DA3"/>
          </w:tcPr>
          <w:p w14:paraId="5C1A6C55" w14:textId="77777777" w:rsidR="007B73CE" w:rsidRPr="00D22599" w:rsidRDefault="007B73CE" w:rsidP="007B73CE">
            <w:pPr>
              <w:rPr>
                <w:b/>
                <w:color w:val="FFFFFF" w:themeColor="background1"/>
              </w:rPr>
            </w:pPr>
            <w:r w:rsidRPr="00D22599">
              <w:rPr>
                <w:b/>
                <w:color w:val="FFFFFF" w:themeColor="background1"/>
              </w:rPr>
              <w:t xml:space="preserve"> Location</w:t>
            </w:r>
          </w:p>
        </w:tc>
        <w:tc>
          <w:tcPr>
            <w:tcW w:w="7229" w:type="dxa"/>
            <w:tcBorders>
              <w:top w:val="single" w:sz="5" w:space="0" w:color="000000"/>
              <w:left w:val="single" w:sz="5" w:space="0" w:color="000000"/>
              <w:bottom w:val="single" w:sz="5" w:space="0" w:color="000000"/>
              <w:right w:val="single" w:sz="5" w:space="0" w:color="000000"/>
            </w:tcBorders>
          </w:tcPr>
          <w:p w14:paraId="7CBACF91" w14:textId="1BA88CA4" w:rsidR="007B73CE" w:rsidRPr="00D22599" w:rsidRDefault="00D22599" w:rsidP="007B73CE">
            <w:r w:rsidRPr="00D22599">
              <w:t xml:space="preserve"> </w:t>
            </w:r>
            <w:r w:rsidR="00A279A9" w:rsidRPr="00D22599">
              <w:t xml:space="preserve">Thistle House, Edinburgh </w:t>
            </w:r>
            <w:r w:rsidRPr="00D22599">
              <w:t>(</w:t>
            </w:r>
            <w:r w:rsidR="00A279A9" w:rsidRPr="00D22599">
              <w:t>Hybrid</w:t>
            </w:r>
            <w:r w:rsidRPr="00D22599">
              <w:t>)</w:t>
            </w:r>
          </w:p>
        </w:tc>
      </w:tr>
    </w:tbl>
    <w:p w14:paraId="36E34F03" w14:textId="54512452" w:rsidR="007B73CE" w:rsidRPr="00D22599" w:rsidRDefault="007B73CE" w:rsidP="007B73CE">
      <w:pPr>
        <w:pStyle w:val="Heading1"/>
        <w:rPr>
          <w:lang w:val="en-GB"/>
        </w:rPr>
      </w:pPr>
      <w:r w:rsidRPr="00D22599">
        <w:rPr>
          <w:lang w:val="en-GB"/>
        </w:rPr>
        <w:t>Information about the role</w:t>
      </w:r>
    </w:p>
    <w:p w14:paraId="67E3F4A3" w14:textId="77777777" w:rsidR="00D22599" w:rsidRPr="00D22599" w:rsidRDefault="00D22599" w:rsidP="00D22599">
      <w:r w:rsidRPr="00D22599">
        <w:t xml:space="preserve">Deliver an accurate, efficient and timely payroll and pensions service, ensuring all salaries and pension payments are processed correctly and in line with agreed deadlines. </w:t>
      </w:r>
    </w:p>
    <w:p w14:paraId="30B9DFCE" w14:textId="77777777" w:rsidR="00D22599" w:rsidRPr="00D22599" w:rsidRDefault="00D22599" w:rsidP="00D22599">
      <w:r w:rsidRPr="00D22599">
        <w:t xml:space="preserve">As a payroll subject matter expert, the post holder works within the People &amp; Organisational Development </w:t>
      </w:r>
      <w:r w:rsidRPr="00D22599">
        <w:t>team</w:t>
      </w:r>
      <w:r w:rsidRPr="00D22599">
        <w:t xml:space="preserve">, collaborating closely with Finance and external stakeholders and keeping up to date with relevant legislation and organisational policy changes. </w:t>
      </w:r>
    </w:p>
    <w:p w14:paraId="19F27D49" w14:textId="5DD78944" w:rsidR="00A279A9" w:rsidRPr="00D22599" w:rsidRDefault="00D22599" w:rsidP="00D22599">
      <w:r w:rsidRPr="00D22599">
        <w:t>Operating with a high degree of autonomy, the post holder manages the end-to-end monthly payroll cycle, supports and oversees payroll-related work undertaken by the People Coordinator, and identifies opportunities to continuously improve payroll and pensions processes and services.</w:t>
      </w:r>
    </w:p>
    <w:p w14:paraId="5D6A19AA" w14:textId="3CA5BFF9" w:rsidR="007B73CE" w:rsidRPr="00D22599" w:rsidRDefault="007B73CE" w:rsidP="007B73CE">
      <w:pPr>
        <w:pStyle w:val="Heading1"/>
        <w:rPr>
          <w:lang w:val="en-GB"/>
        </w:rPr>
      </w:pPr>
      <w:r w:rsidRPr="00D22599">
        <w:rPr>
          <w:lang w:val="en-GB"/>
        </w:rPr>
        <w:t>Main duties and responsibilities</w:t>
      </w:r>
    </w:p>
    <w:p w14:paraId="38C165FF" w14:textId="7EFFC931" w:rsidR="009F6B97" w:rsidRPr="00D22599" w:rsidRDefault="004E3EBF" w:rsidP="004E3EBF">
      <w:pPr>
        <w:pStyle w:val="Heading2"/>
      </w:pPr>
      <w:r w:rsidRPr="00D22599">
        <w:t xml:space="preserve">Payroll </w:t>
      </w:r>
    </w:p>
    <w:p w14:paraId="47DD5123" w14:textId="686891F1" w:rsidR="00D22599" w:rsidRPr="00D22599" w:rsidRDefault="00D22599" w:rsidP="00D22599">
      <w:pPr>
        <w:pStyle w:val="ListParagraph"/>
        <w:numPr>
          <w:ilvl w:val="0"/>
          <w:numId w:val="15"/>
        </w:numPr>
      </w:pPr>
      <w:r w:rsidRPr="00D22599">
        <w:t>Manage the end-to-end monthly payroll cycle, including payroll amendments, cost allocation overrides, retrospective calculations, validation checks and submission to Finance in line with agreed payroll timetables</w:t>
      </w:r>
    </w:p>
    <w:p w14:paraId="107E9165" w14:textId="0EB3CAAE" w:rsidR="00D22599" w:rsidRPr="00D22599" w:rsidRDefault="00D22599" w:rsidP="00D22599">
      <w:pPr>
        <w:pStyle w:val="ListParagraph"/>
        <w:numPr>
          <w:ilvl w:val="0"/>
          <w:numId w:val="15"/>
        </w:numPr>
      </w:pPr>
      <w:r w:rsidRPr="00D22599">
        <w:t>Load, review and apply HMRC updates, including tax code, student loan and statutory payment changes, ensuring compliance with relevant legislation</w:t>
      </w:r>
    </w:p>
    <w:p w14:paraId="629C95D3" w14:textId="35B96616" w:rsidR="00D22599" w:rsidRPr="00D22599" w:rsidRDefault="00D22599" w:rsidP="00D22599">
      <w:pPr>
        <w:pStyle w:val="ListParagraph"/>
        <w:numPr>
          <w:ilvl w:val="0"/>
          <w:numId w:val="15"/>
        </w:numPr>
      </w:pPr>
      <w:r w:rsidRPr="00D22599">
        <w:t>Calculate and process complex payroll adjustments, including National Insurance overrides and manual corrections, ensuring accurate payroll processing and reporting through FPS submissions</w:t>
      </w:r>
    </w:p>
    <w:p w14:paraId="2C2C9A18" w14:textId="1A226CEC" w:rsidR="00D22599" w:rsidRPr="00D22599" w:rsidRDefault="00D22599" w:rsidP="00D22599">
      <w:pPr>
        <w:pStyle w:val="ListParagraph"/>
        <w:numPr>
          <w:ilvl w:val="0"/>
          <w:numId w:val="15"/>
        </w:numPr>
      </w:pPr>
      <w:r w:rsidRPr="00D22599">
        <w:t>Administer statutory payments, including SSP, SMP and SPP, maintaining accurate records, monitoring entitlement, issuing SSP1 forms where required, and ensuring compliance with HMRC requirements</w:t>
      </w:r>
    </w:p>
    <w:p w14:paraId="46204769" w14:textId="1F11B22F" w:rsidR="00D22599" w:rsidRPr="00D22599" w:rsidRDefault="00D22599" w:rsidP="00D22599">
      <w:pPr>
        <w:pStyle w:val="ListParagraph"/>
        <w:numPr>
          <w:ilvl w:val="0"/>
          <w:numId w:val="15"/>
        </w:numPr>
      </w:pPr>
      <w:r w:rsidRPr="00D22599">
        <w:t>Manage payroll-related enquiries and correspondence, including matters relating to pensions, PAYE, NIC, statutory payments, tax and earnings arrestment, liaising with employees and external agencies as required</w:t>
      </w:r>
    </w:p>
    <w:p w14:paraId="5F6065ED" w14:textId="2E7597AA" w:rsidR="00D22599" w:rsidRPr="00D22599" w:rsidRDefault="00D22599" w:rsidP="00D22599">
      <w:pPr>
        <w:pStyle w:val="ListParagraph"/>
        <w:numPr>
          <w:ilvl w:val="0"/>
          <w:numId w:val="15"/>
        </w:numPr>
      </w:pPr>
      <w:r w:rsidRPr="00D22599">
        <w:t>Investigate and resolve complex payroll and pensions queries, ensuring outcomes comply with organisational policies, payroll legislation and regulatory requirements</w:t>
      </w:r>
    </w:p>
    <w:p w14:paraId="10332CB0" w14:textId="14702CDB" w:rsidR="00D22599" w:rsidRPr="00D22599" w:rsidRDefault="00D22599" w:rsidP="00D22599">
      <w:pPr>
        <w:pStyle w:val="ListParagraph"/>
        <w:numPr>
          <w:ilvl w:val="0"/>
          <w:numId w:val="15"/>
        </w:numPr>
      </w:pPr>
      <w:r w:rsidRPr="00D22599">
        <w:lastRenderedPageBreak/>
        <w:t>Administer salary sacrifice schemes, including Cycle to Work and Childcare Vouchers, ensuring compliance with HMRC legislation and audit requirements</w:t>
      </w:r>
    </w:p>
    <w:p w14:paraId="16460B85" w14:textId="4DB0D88B" w:rsidR="00D22599" w:rsidRPr="00D22599" w:rsidRDefault="00D22599" w:rsidP="00D22599">
      <w:pPr>
        <w:pStyle w:val="ListParagraph"/>
        <w:numPr>
          <w:ilvl w:val="0"/>
          <w:numId w:val="15"/>
        </w:numPr>
      </w:pPr>
      <w:r w:rsidRPr="00D22599">
        <w:t>Produce and distribute payroll reports, payslips and statutory documentation, including P45s, ensuring all post-payroll activities are completed accurately and on time</w:t>
      </w:r>
    </w:p>
    <w:p w14:paraId="1834ADE8" w14:textId="2E249D3C" w:rsidR="00D22599" w:rsidRPr="00D22599" w:rsidRDefault="00D22599" w:rsidP="00D22599">
      <w:pPr>
        <w:pStyle w:val="ListParagraph"/>
        <w:numPr>
          <w:ilvl w:val="0"/>
          <w:numId w:val="15"/>
        </w:numPr>
      </w:pPr>
      <w:r w:rsidRPr="00D22599">
        <w:t>Maintain accurate payroll and pensions audit records, supporting internal and external audit activity by providing information and attending meetings as required</w:t>
      </w:r>
    </w:p>
    <w:p w14:paraId="380066C9" w14:textId="675B2197" w:rsidR="00D22599" w:rsidRPr="00D22599" w:rsidRDefault="00D22599" w:rsidP="00D22599">
      <w:pPr>
        <w:pStyle w:val="ListParagraph"/>
        <w:numPr>
          <w:ilvl w:val="0"/>
          <w:numId w:val="15"/>
        </w:numPr>
      </w:pPr>
      <w:r w:rsidRPr="00D22599">
        <w:t>Identify, implement and test payroll system enhancements, working with system providers, developers and internal stakeholders to improve processes, controls and functionality</w:t>
      </w:r>
    </w:p>
    <w:p w14:paraId="02740E21" w14:textId="348B8431" w:rsidR="00D22599" w:rsidRPr="00D22599" w:rsidRDefault="00D22599" w:rsidP="00D22599">
      <w:pPr>
        <w:pStyle w:val="ListParagraph"/>
        <w:numPr>
          <w:ilvl w:val="0"/>
          <w:numId w:val="15"/>
        </w:numPr>
      </w:pPr>
      <w:r w:rsidRPr="00D22599">
        <w:t>Maintain payroll procedures and guidance documentation, ensuring they reflect legislative, policy, system and process changes</w:t>
      </w:r>
    </w:p>
    <w:p w14:paraId="6029F24C" w14:textId="394ECB0D" w:rsidR="00D22599" w:rsidRPr="00D22599" w:rsidRDefault="00D22599" w:rsidP="00D22599">
      <w:pPr>
        <w:pStyle w:val="ListParagraph"/>
        <w:numPr>
          <w:ilvl w:val="0"/>
          <w:numId w:val="15"/>
        </w:numPr>
      </w:pPr>
      <w:r w:rsidRPr="00D22599">
        <w:t>Allocate, support and quality check payroll and pensions work undertaken by the People Coordinator, providing guidance and training as required.</w:t>
      </w:r>
    </w:p>
    <w:p w14:paraId="21C57838" w14:textId="2EB2BAD1" w:rsidR="00896B52" w:rsidRPr="00D22599" w:rsidRDefault="004E3EBF" w:rsidP="00600DFA">
      <w:pPr>
        <w:pStyle w:val="Heading2"/>
      </w:pPr>
      <w:r w:rsidRPr="00D22599">
        <w:t>Pensions</w:t>
      </w:r>
    </w:p>
    <w:p w14:paraId="58BC40C6" w14:textId="0F2E9CA1" w:rsidR="00D22599" w:rsidRPr="00D22599" w:rsidRDefault="00D22599" w:rsidP="00D22599">
      <w:pPr>
        <w:pStyle w:val="ListParagraph"/>
        <w:numPr>
          <w:ilvl w:val="0"/>
          <w:numId w:val="16"/>
        </w:numPr>
      </w:pPr>
      <w:r w:rsidRPr="00D22599">
        <w:t>Administer and coordinate all aspects of pension scheme membership throughout the employee lifecycle, ensuring accurate processing and effective stakeholder engagement with employees, pensioners, Finance and SPPA</w:t>
      </w:r>
    </w:p>
    <w:p w14:paraId="3400BEDB" w14:textId="1C2C0E1E" w:rsidR="00D22599" w:rsidRPr="00D22599" w:rsidRDefault="00D22599" w:rsidP="00D22599">
      <w:pPr>
        <w:pStyle w:val="ListParagraph"/>
        <w:numPr>
          <w:ilvl w:val="0"/>
          <w:numId w:val="16"/>
        </w:numPr>
      </w:pPr>
      <w:r w:rsidRPr="00D22599">
        <w:t xml:space="preserve">Oversee the administration of pensions in payment, including payroll set-up, </w:t>
      </w:r>
      <w:r w:rsidRPr="00D22599">
        <w:t>lump sum</w:t>
      </w:r>
      <w:r w:rsidRPr="00D22599">
        <w:t xml:space="preserve"> and dependant pension payments, bereavement cases and associated HMRC compliance obligations</w:t>
      </w:r>
    </w:p>
    <w:p w14:paraId="62B74155" w14:textId="612662D2" w:rsidR="00D22599" w:rsidRPr="00D22599" w:rsidRDefault="00D22599" w:rsidP="00D22599">
      <w:pPr>
        <w:pStyle w:val="ListParagraph"/>
        <w:numPr>
          <w:ilvl w:val="0"/>
          <w:numId w:val="16"/>
        </w:numPr>
      </w:pPr>
      <w:r w:rsidRPr="00D22599">
        <w:t>Manage the operation of SLAB's Group Additional Voluntary Contributions (GAVC) scheme, ensuring accurate member administration, timely contribution reporting and effective provider liaison</w:t>
      </w:r>
    </w:p>
    <w:p w14:paraId="0D125A73" w14:textId="4F0A43A7" w:rsidR="00D22599" w:rsidRPr="00D22599" w:rsidRDefault="00D22599" w:rsidP="00D22599">
      <w:pPr>
        <w:pStyle w:val="ListParagraph"/>
        <w:numPr>
          <w:ilvl w:val="0"/>
          <w:numId w:val="16"/>
        </w:numPr>
      </w:pPr>
      <w:r w:rsidRPr="00D22599">
        <w:t>Ensure the integrity, accuracy and security of pension records across Oracle Cloud and related systems, maintaining compliance with audit, governance and statutory reporting requirements</w:t>
      </w:r>
    </w:p>
    <w:p w14:paraId="6786BC0B" w14:textId="142499EA" w:rsidR="00D22599" w:rsidRPr="00D22599" w:rsidRDefault="00D22599" w:rsidP="00D22599">
      <w:pPr>
        <w:pStyle w:val="ListParagraph"/>
        <w:numPr>
          <w:ilvl w:val="0"/>
          <w:numId w:val="16"/>
        </w:numPr>
      </w:pPr>
      <w:r w:rsidRPr="00D22599">
        <w:t>Produce and present pension data and analysis to support actuarial exercises, funding requirements, pension transfers and organisational decision-making, liaising with internal and external stakeholders as required.</w:t>
      </w:r>
    </w:p>
    <w:p w14:paraId="5CE4DED7" w14:textId="0A9B7FB8" w:rsidR="007B73CE" w:rsidRPr="00D22599" w:rsidRDefault="007B73CE" w:rsidP="007B73CE">
      <w:pPr>
        <w:pStyle w:val="Heading1"/>
        <w:rPr>
          <w:lang w:val="en-GB"/>
        </w:rPr>
      </w:pPr>
      <w:r w:rsidRPr="00D22599">
        <w:rPr>
          <w:lang w:val="en-GB"/>
        </w:rPr>
        <w:t>Person specification</w:t>
      </w:r>
    </w:p>
    <w:p w14:paraId="0B289784" w14:textId="1735EC35" w:rsidR="007B73CE" w:rsidRPr="00D22599" w:rsidRDefault="007B73CE" w:rsidP="007B73CE">
      <w:pPr>
        <w:rPr>
          <w:rStyle w:val="SubtleEmphasis"/>
        </w:rPr>
      </w:pPr>
      <w:r w:rsidRPr="00D22599">
        <w:rPr>
          <w:rStyle w:val="SubtleEmphasis"/>
        </w:rPr>
        <w:t>You will be asked in your personal statement to provide evidence as to how you meet the essential and desirable criteria listed below:</w:t>
      </w:r>
    </w:p>
    <w:p w14:paraId="22194F00" w14:textId="1A05EA8A" w:rsidR="007B73CE" w:rsidRPr="00D22599" w:rsidRDefault="007B73CE" w:rsidP="00990C41">
      <w:pPr>
        <w:pStyle w:val="Heading2"/>
      </w:pPr>
      <w:r w:rsidRPr="00D22599">
        <w:t>Essential criteria</w:t>
      </w:r>
    </w:p>
    <w:p w14:paraId="2B98A843" w14:textId="551ED5E6" w:rsidR="00E25627" w:rsidRPr="00D22599" w:rsidRDefault="00A71567" w:rsidP="00A71567">
      <w:pPr>
        <w:pStyle w:val="ListParagraph"/>
        <w:numPr>
          <w:ilvl w:val="0"/>
          <w:numId w:val="5"/>
        </w:numPr>
      </w:pPr>
      <w:r w:rsidRPr="00D22599">
        <w:t>High numerical aptitude</w:t>
      </w:r>
    </w:p>
    <w:p w14:paraId="0352EF2E" w14:textId="70D9FFC2" w:rsidR="00A71567" w:rsidRPr="00D22599" w:rsidRDefault="00A71567" w:rsidP="00A71567">
      <w:pPr>
        <w:pStyle w:val="ListParagraph"/>
        <w:numPr>
          <w:ilvl w:val="0"/>
          <w:numId w:val="5"/>
        </w:numPr>
      </w:pPr>
      <w:r w:rsidRPr="00D22599">
        <w:t>A degree of flexibility to carry out monthly, annual and ad-hoc payroll related tasks</w:t>
      </w:r>
    </w:p>
    <w:p w14:paraId="05B5A3E4" w14:textId="0C1F6EF8" w:rsidR="00A71567" w:rsidRPr="00D22599" w:rsidRDefault="00A71567" w:rsidP="00A71567">
      <w:pPr>
        <w:pStyle w:val="ListParagraph"/>
        <w:numPr>
          <w:ilvl w:val="0"/>
          <w:numId w:val="5"/>
        </w:numPr>
      </w:pPr>
      <w:r w:rsidRPr="00D22599">
        <w:t>Strong interpersonal skills</w:t>
      </w:r>
      <w:r w:rsidR="00D22599">
        <w:t xml:space="preserve"> </w:t>
      </w:r>
      <w:r w:rsidRPr="00D22599">
        <w:t>including verbal and written communication</w:t>
      </w:r>
    </w:p>
    <w:p w14:paraId="6C335B93" w14:textId="786728D5" w:rsidR="00A71567" w:rsidRPr="00D22599" w:rsidRDefault="00A71567" w:rsidP="00A71567">
      <w:pPr>
        <w:pStyle w:val="ListParagraph"/>
        <w:numPr>
          <w:ilvl w:val="0"/>
          <w:numId w:val="5"/>
        </w:numPr>
      </w:pPr>
      <w:r w:rsidRPr="00D22599">
        <w:t>Demonstrable skills in integrity and maintaining confidentiality</w:t>
      </w:r>
    </w:p>
    <w:p w14:paraId="2E2DA03B" w14:textId="7843E318" w:rsidR="00A71567" w:rsidRPr="00D22599" w:rsidRDefault="00A71567" w:rsidP="00A71567">
      <w:pPr>
        <w:pStyle w:val="ListParagraph"/>
        <w:numPr>
          <w:ilvl w:val="0"/>
          <w:numId w:val="5"/>
        </w:numPr>
      </w:pPr>
      <w:r w:rsidRPr="00D22599">
        <w:t>Excellent organi</w:t>
      </w:r>
      <w:r w:rsidR="00D22599">
        <w:t>s</w:t>
      </w:r>
      <w:r w:rsidRPr="00D22599">
        <w:t>ational skills</w:t>
      </w:r>
      <w:r w:rsidR="00D22599">
        <w:t xml:space="preserve"> with the ability</w:t>
      </w:r>
      <w:r w:rsidRPr="00D22599">
        <w:t xml:space="preserve"> to multi-task and work to deadlines</w:t>
      </w:r>
    </w:p>
    <w:p w14:paraId="72B6D3F3" w14:textId="126AF5DB" w:rsidR="00A71567" w:rsidRPr="00D22599" w:rsidRDefault="00D22599" w:rsidP="00A71567">
      <w:pPr>
        <w:pStyle w:val="ListParagraph"/>
        <w:numPr>
          <w:ilvl w:val="0"/>
          <w:numId w:val="5"/>
        </w:numPr>
      </w:pPr>
      <w:r w:rsidRPr="00D22599">
        <w:t>Capacity</w:t>
      </w:r>
      <w:r w:rsidR="00A71567" w:rsidRPr="00D22599">
        <w:t xml:space="preserve"> to </w:t>
      </w:r>
      <w:r w:rsidRPr="00D22599">
        <w:t>prioritise</w:t>
      </w:r>
      <w:r w:rsidR="00A71567" w:rsidRPr="00D22599">
        <w:t xml:space="preserve"> own workload and work with minimum supervision</w:t>
      </w:r>
    </w:p>
    <w:p w14:paraId="31D02225" w14:textId="5A7DE685" w:rsidR="00A71567" w:rsidRPr="00D22599" w:rsidRDefault="00A71567" w:rsidP="00A71567">
      <w:pPr>
        <w:pStyle w:val="ListParagraph"/>
        <w:numPr>
          <w:ilvl w:val="0"/>
          <w:numId w:val="5"/>
        </w:numPr>
      </w:pPr>
      <w:r w:rsidRPr="00D22599">
        <w:t>Strong customer focus with an approachable manner</w:t>
      </w:r>
    </w:p>
    <w:p w14:paraId="6FDF90D8" w14:textId="5C9AED3B" w:rsidR="00A71567" w:rsidRPr="00D22599" w:rsidRDefault="00A71567" w:rsidP="00A71567">
      <w:pPr>
        <w:pStyle w:val="ListParagraph"/>
        <w:numPr>
          <w:ilvl w:val="0"/>
          <w:numId w:val="5"/>
        </w:numPr>
      </w:pPr>
      <w:r w:rsidRPr="00D22599">
        <w:t>Excellent attention to detail</w:t>
      </w:r>
    </w:p>
    <w:p w14:paraId="131839E6" w14:textId="3C226405" w:rsidR="00A71567" w:rsidRPr="00D22599" w:rsidRDefault="00A71567" w:rsidP="00A71567">
      <w:pPr>
        <w:pStyle w:val="ListParagraph"/>
        <w:numPr>
          <w:ilvl w:val="0"/>
          <w:numId w:val="5"/>
        </w:numPr>
      </w:pPr>
      <w:r w:rsidRPr="00D22599">
        <w:t>Works well as a team</w:t>
      </w:r>
    </w:p>
    <w:p w14:paraId="29DDA080" w14:textId="29F321EB" w:rsidR="00A71567" w:rsidRPr="00D22599" w:rsidRDefault="00A71567" w:rsidP="00A71567">
      <w:pPr>
        <w:pStyle w:val="ListParagraph"/>
        <w:numPr>
          <w:ilvl w:val="0"/>
          <w:numId w:val="5"/>
        </w:numPr>
      </w:pPr>
      <w:r w:rsidRPr="00D22599">
        <w:t xml:space="preserve">A sound knowledge of </w:t>
      </w:r>
      <w:r w:rsidR="00D22599">
        <w:t>Microsoft 365</w:t>
      </w:r>
      <w:r w:rsidRPr="00D22599">
        <w:t>, particularly Excel, Word and One Note</w:t>
      </w:r>
      <w:r w:rsidR="00D22599">
        <w:t>.</w:t>
      </w:r>
    </w:p>
    <w:p w14:paraId="4E3EFBC4" w14:textId="63C25681" w:rsidR="007B73CE" w:rsidRPr="00D22599" w:rsidRDefault="007B73CE" w:rsidP="00990C41">
      <w:pPr>
        <w:pStyle w:val="Heading2"/>
      </w:pPr>
      <w:r w:rsidRPr="00D22599">
        <w:lastRenderedPageBreak/>
        <w:t>Desirable criteria</w:t>
      </w:r>
    </w:p>
    <w:p w14:paraId="50EA4740" w14:textId="564C2759" w:rsidR="00E25627" w:rsidRPr="00D22599" w:rsidRDefault="00A279A9" w:rsidP="00D22599">
      <w:pPr>
        <w:pStyle w:val="ListParagraph"/>
        <w:numPr>
          <w:ilvl w:val="0"/>
          <w:numId w:val="4"/>
        </w:numPr>
        <w:spacing w:after="0" w:line="240" w:lineRule="auto"/>
        <w:rPr>
          <w:rFonts w:ascii="Aptos" w:hAnsi="Aptos"/>
          <w:szCs w:val="24"/>
        </w:rPr>
      </w:pPr>
      <w:r w:rsidRPr="00D22599">
        <w:rPr>
          <w:rFonts w:ascii="Aptos" w:hAnsi="Aptos"/>
          <w:szCs w:val="24"/>
        </w:rPr>
        <w:t>Diploma in Payroll Management – CIPP</w:t>
      </w:r>
    </w:p>
    <w:p w14:paraId="2E9CE5E8" w14:textId="0455C002" w:rsidR="00A279A9" w:rsidRPr="00D22599" w:rsidRDefault="00A279A9" w:rsidP="00D22599">
      <w:pPr>
        <w:pStyle w:val="ListParagraph"/>
        <w:numPr>
          <w:ilvl w:val="0"/>
          <w:numId w:val="4"/>
        </w:numPr>
        <w:spacing w:after="0" w:line="240" w:lineRule="auto"/>
        <w:rPr>
          <w:rFonts w:ascii="Aptos" w:hAnsi="Aptos"/>
          <w:szCs w:val="24"/>
        </w:rPr>
      </w:pPr>
      <w:r w:rsidRPr="00D22599">
        <w:rPr>
          <w:rFonts w:ascii="Aptos" w:hAnsi="Aptos"/>
          <w:szCs w:val="24"/>
        </w:rPr>
        <w:t xml:space="preserve">Experience working with Oracle Cloud </w:t>
      </w:r>
      <w:r w:rsidR="00D22599">
        <w:rPr>
          <w:rFonts w:ascii="Aptos" w:hAnsi="Aptos"/>
          <w:szCs w:val="24"/>
        </w:rPr>
        <w:t>(</w:t>
      </w:r>
      <w:r w:rsidRPr="00D22599">
        <w:rPr>
          <w:rFonts w:ascii="Aptos" w:hAnsi="Aptos"/>
          <w:szCs w:val="24"/>
        </w:rPr>
        <w:t xml:space="preserve">training will be </w:t>
      </w:r>
      <w:r w:rsidR="00D22599">
        <w:rPr>
          <w:rFonts w:ascii="Aptos" w:hAnsi="Aptos"/>
          <w:szCs w:val="24"/>
        </w:rPr>
        <w:t>provided)</w:t>
      </w:r>
    </w:p>
    <w:p w14:paraId="17BD550F" w14:textId="20B5EC79" w:rsidR="00A279A9" w:rsidRPr="00D22599" w:rsidRDefault="00A279A9" w:rsidP="00D22599">
      <w:pPr>
        <w:pStyle w:val="ListParagraph"/>
        <w:numPr>
          <w:ilvl w:val="0"/>
          <w:numId w:val="4"/>
        </w:numPr>
        <w:spacing w:after="0" w:line="240" w:lineRule="auto"/>
        <w:rPr>
          <w:rFonts w:ascii="Aptos" w:hAnsi="Aptos"/>
          <w:szCs w:val="24"/>
        </w:rPr>
      </w:pPr>
      <w:r w:rsidRPr="00D22599">
        <w:rPr>
          <w:rFonts w:ascii="Aptos" w:hAnsi="Aptos"/>
          <w:szCs w:val="24"/>
        </w:rPr>
        <w:t xml:space="preserve">Familiarity </w:t>
      </w:r>
      <w:r w:rsidR="00D22599">
        <w:rPr>
          <w:rFonts w:ascii="Aptos" w:hAnsi="Aptos"/>
          <w:szCs w:val="24"/>
        </w:rPr>
        <w:t xml:space="preserve">of </w:t>
      </w:r>
      <w:r w:rsidRPr="00D22599">
        <w:rPr>
          <w:rFonts w:ascii="Aptos" w:hAnsi="Aptos"/>
          <w:szCs w:val="24"/>
        </w:rPr>
        <w:t>working with pension schemes in terms of processing and administration for final salary and defined benefit schemes</w:t>
      </w:r>
      <w:r w:rsidR="00D22599">
        <w:rPr>
          <w:rFonts w:ascii="Aptos" w:hAnsi="Aptos"/>
          <w:szCs w:val="24"/>
        </w:rPr>
        <w:t>.</w:t>
      </w:r>
    </w:p>
    <w:p w14:paraId="7E339BEE" w14:textId="77777777" w:rsidR="00990C41" w:rsidRPr="00D22599" w:rsidRDefault="00990C41" w:rsidP="00990C41">
      <w:pPr>
        <w:pStyle w:val="Heading1"/>
        <w:rPr>
          <w:rStyle w:val="SubtleEmphasis"/>
          <w:rFonts w:asciiTheme="majorHAnsi" w:hAnsiTheme="majorHAnsi"/>
          <w:i w:val="0"/>
          <w:iCs w:val="0"/>
          <w:color w:val="174DA3"/>
          <w:sz w:val="40"/>
          <w:lang w:val="en-GB"/>
        </w:rPr>
      </w:pPr>
      <w:r w:rsidRPr="00D22599">
        <w:rPr>
          <w:rStyle w:val="SubtleEmphasis"/>
          <w:rFonts w:asciiTheme="majorHAnsi" w:hAnsiTheme="majorHAnsi"/>
          <w:i w:val="0"/>
          <w:iCs w:val="0"/>
          <w:color w:val="174DA3"/>
          <w:sz w:val="40"/>
          <w:lang w:val="en-GB"/>
        </w:rPr>
        <w:t>Criminal record check</w:t>
      </w:r>
    </w:p>
    <w:p w14:paraId="0CB1A5F3" w14:textId="5DB2366C" w:rsidR="00990C41" w:rsidRPr="00D22599" w:rsidRDefault="00990C41" w:rsidP="00990C41">
      <w:pPr>
        <w:rPr>
          <w:rStyle w:val="SubtleEmphasis"/>
          <w:i w:val="0"/>
          <w:iCs w:val="0"/>
        </w:rPr>
      </w:pPr>
      <w:r w:rsidRPr="00D22599">
        <w:rPr>
          <w:rStyle w:val="SubtleEmphasis"/>
          <w:i w:val="0"/>
          <w:iCs w:val="0"/>
        </w:rPr>
        <w:t xml:space="preserve">For this post we require a </w:t>
      </w:r>
      <w:r w:rsidR="009F6B97" w:rsidRPr="00D22599">
        <w:rPr>
          <w:rStyle w:val="SubtleEmphasis"/>
          <w:i w:val="0"/>
          <w:iCs w:val="0"/>
        </w:rPr>
        <w:t>Basic Disclosure Scotland check</w:t>
      </w:r>
      <w:r w:rsidRPr="00D22599">
        <w:rPr>
          <w:rStyle w:val="SubtleEmphasis"/>
          <w:i w:val="0"/>
          <w:iCs w:val="0"/>
        </w:rPr>
        <w:t xml:space="preserve">. For more information about types of criminal record checks in Scotland, visit </w:t>
      </w:r>
      <w:hyperlink r:id="rId12" w:history="1">
        <w:r w:rsidR="00D96B15">
          <w:rPr>
            <w:rStyle w:val="Hyperlink"/>
            <w:color w:val="174DA3"/>
          </w:rPr>
          <w:t>Types of disclosure – MyGov.Scot</w:t>
        </w:r>
      </w:hyperlink>
      <w:r w:rsidRPr="00D22599">
        <w:t>.</w:t>
      </w:r>
    </w:p>
    <w:p w14:paraId="60C02FF0" w14:textId="77777777" w:rsidR="00990C41" w:rsidRPr="00D22599" w:rsidRDefault="00990C41" w:rsidP="00990C41">
      <w:pPr>
        <w:pStyle w:val="Heading1"/>
        <w:rPr>
          <w:lang w:val="en-GB"/>
        </w:rPr>
      </w:pPr>
      <w:r w:rsidRPr="00D22599">
        <w:rPr>
          <w:lang w:val="en-GB"/>
        </w:rPr>
        <w:t>Qualifications</w:t>
      </w:r>
    </w:p>
    <w:p w14:paraId="58F8C0BA" w14:textId="3DF5D2E4" w:rsidR="00A279A9" w:rsidRPr="00D22599" w:rsidRDefault="00A279A9" w:rsidP="00A279A9">
      <w:pPr>
        <w:spacing w:after="0" w:line="240" w:lineRule="auto"/>
        <w:rPr>
          <w:rFonts w:ascii="Aptos" w:hAnsi="Aptos"/>
          <w:szCs w:val="24"/>
        </w:rPr>
      </w:pPr>
      <w:r w:rsidRPr="00D22599">
        <w:rPr>
          <w:rFonts w:ascii="Aptos" w:hAnsi="Aptos"/>
          <w:szCs w:val="24"/>
        </w:rPr>
        <w:t>You must hold a minimum of 3 Highers or equivalent educational qualifications. Equivalent relevant work experience may also be acceptable.</w:t>
      </w:r>
    </w:p>
    <w:p w14:paraId="188F5845" w14:textId="77777777" w:rsidR="00990C41" w:rsidRPr="00D22599" w:rsidRDefault="00990C41" w:rsidP="00990C41">
      <w:pPr>
        <w:pStyle w:val="Heading1"/>
        <w:rPr>
          <w:lang w:val="en-GB"/>
        </w:rPr>
      </w:pPr>
      <w:r w:rsidRPr="00D22599">
        <w:rPr>
          <w:lang w:val="en-GB"/>
        </w:rPr>
        <w:t>Competencies required</w:t>
      </w:r>
    </w:p>
    <w:p w14:paraId="44A636E0" w14:textId="4C42AAF3" w:rsidR="000C3C84" w:rsidRDefault="00990C41" w:rsidP="000C3C84">
      <w:pPr>
        <w:rPr>
          <w:rStyle w:val="SubtleEmphasis"/>
        </w:rPr>
      </w:pPr>
      <w:r w:rsidRPr="00D22599">
        <w:rPr>
          <w:rStyle w:val="SubtleEmphasis"/>
        </w:rPr>
        <w:t>In addition to the essential and desirable criteria above, the following competencies are also required for the role.</w:t>
      </w:r>
    </w:p>
    <w:p w14:paraId="510E4656" w14:textId="77777777" w:rsidR="00D96B15" w:rsidRDefault="00D96B15" w:rsidP="00D96B15">
      <w:pPr>
        <w:pStyle w:val="Heading2"/>
      </w:pPr>
      <w:r>
        <w:t>Self-awareness</w:t>
      </w:r>
    </w:p>
    <w:p w14:paraId="2BAD31AE" w14:textId="429C3832" w:rsidR="00D96B15" w:rsidRDefault="00D96B15" w:rsidP="00D96B15">
      <w:pPr>
        <w:pStyle w:val="ListParagraph"/>
        <w:numPr>
          <w:ilvl w:val="0"/>
          <w:numId w:val="17"/>
        </w:numPr>
      </w:pPr>
      <w:r>
        <w:t>Responsible for personal behaviour and is accountable for own actions, health and wellbeing</w:t>
      </w:r>
    </w:p>
    <w:p w14:paraId="2E57A1ED" w14:textId="7E24AB47" w:rsidR="00D96B15" w:rsidRDefault="00D96B15" w:rsidP="00D96B15">
      <w:pPr>
        <w:pStyle w:val="ListParagraph"/>
        <w:numPr>
          <w:ilvl w:val="0"/>
          <w:numId w:val="17"/>
        </w:numPr>
      </w:pPr>
      <w:r>
        <w:t>Aware of personal strengths, takes pride and responsibility for performance at work and is responsive to constructive feedback</w:t>
      </w:r>
    </w:p>
    <w:p w14:paraId="72EBC009" w14:textId="5FCBD02E" w:rsidR="00D96B15" w:rsidRDefault="00D96B15" w:rsidP="00D96B15">
      <w:pPr>
        <w:pStyle w:val="ListParagraph"/>
        <w:numPr>
          <w:ilvl w:val="0"/>
          <w:numId w:val="17"/>
        </w:numPr>
      </w:pPr>
      <w:r>
        <w:t>Adaptable, contributes to and embraces new ways of doing things, seeking the support of others when needed</w:t>
      </w:r>
    </w:p>
    <w:p w14:paraId="59330949" w14:textId="28FE6BA0" w:rsidR="00D96B15" w:rsidRDefault="00D96B15" w:rsidP="00D96B15">
      <w:pPr>
        <w:pStyle w:val="ListParagraph"/>
        <w:numPr>
          <w:ilvl w:val="0"/>
          <w:numId w:val="17"/>
        </w:numPr>
      </w:pPr>
      <w:r>
        <w:t>Identifies personal development needs and actively manages own Personal Learning Plan.</w:t>
      </w:r>
    </w:p>
    <w:p w14:paraId="15F824A4" w14:textId="77777777" w:rsidR="00D96B15" w:rsidRDefault="00D96B15" w:rsidP="00D96B15">
      <w:pPr>
        <w:pStyle w:val="Heading2"/>
      </w:pPr>
      <w:r>
        <w:t xml:space="preserve">Teamwork  </w:t>
      </w:r>
    </w:p>
    <w:p w14:paraId="6BA2695D" w14:textId="42D0C6E7" w:rsidR="00D96B15" w:rsidRDefault="00D96B15" w:rsidP="00D96B15">
      <w:pPr>
        <w:pStyle w:val="ListParagraph"/>
        <w:numPr>
          <w:ilvl w:val="0"/>
          <w:numId w:val="18"/>
        </w:numPr>
      </w:pPr>
      <w:r>
        <w:t xml:space="preserve">Knows and understands the contribution the team makes to SLAB’s </w:t>
      </w:r>
      <w:proofErr w:type="gramStart"/>
      <w:r>
        <w:t>performance,  and</w:t>
      </w:r>
      <w:proofErr w:type="gramEnd"/>
      <w:r>
        <w:t xml:space="preserve"> Operational Plans</w:t>
      </w:r>
    </w:p>
    <w:p w14:paraId="50B1010E" w14:textId="5E6B66A8" w:rsidR="00D96B15" w:rsidRDefault="00D96B15" w:rsidP="00D96B15">
      <w:pPr>
        <w:pStyle w:val="ListParagraph"/>
        <w:numPr>
          <w:ilvl w:val="0"/>
          <w:numId w:val="18"/>
        </w:numPr>
      </w:pPr>
      <w:r>
        <w:t>Can be relied on to deliver agreed personal objectives and is aware of how their work connects with the work of others</w:t>
      </w:r>
    </w:p>
    <w:p w14:paraId="3182620F" w14:textId="594E1398" w:rsidR="00D96B15" w:rsidRDefault="00D96B15" w:rsidP="00D96B15">
      <w:pPr>
        <w:pStyle w:val="ListParagraph"/>
        <w:numPr>
          <w:ilvl w:val="0"/>
          <w:numId w:val="18"/>
        </w:numPr>
      </w:pPr>
      <w:r>
        <w:t xml:space="preserve">Builds networks and maintains good working relationships with colleagues, valuing their diversity and contribution, and is open to different points of view </w:t>
      </w:r>
    </w:p>
    <w:p w14:paraId="71F8A978" w14:textId="2352A2E2" w:rsidR="00D96B15" w:rsidRDefault="00D96B15" w:rsidP="00D96B15">
      <w:pPr>
        <w:pStyle w:val="ListParagraph"/>
        <w:numPr>
          <w:ilvl w:val="0"/>
          <w:numId w:val="18"/>
        </w:numPr>
      </w:pPr>
      <w:r>
        <w:t>Contributes views, ideas and experience to improve the team’s performance, offering and/or seeking practical help when necessary.</w:t>
      </w:r>
    </w:p>
    <w:p w14:paraId="6B8A607E" w14:textId="77777777" w:rsidR="00D96B15" w:rsidRDefault="00D96B15" w:rsidP="00D96B15">
      <w:pPr>
        <w:pStyle w:val="Heading2"/>
      </w:pPr>
      <w:r>
        <w:t xml:space="preserve">Customer service </w:t>
      </w:r>
    </w:p>
    <w:p w14:paraId="36A4C460" w14:textId="2279EA89" w:rsidR="00D96B15" w:rsidRDefault="00D96B15" w:rsidP="00D96B15">
      <w:pPr>
        <w:pStyle w:val="ListParagraph"/>
        <w:numPr>
          <w:ilvl w:val="0"/>
          <w:numId w:val="19"/>
        </w:numPr>
      </w:pPr>
      <w:r>
        <w:t>Knows and understands internal and external customers and how their role fits into SLAB and the wider public sector</w:t>
      </w:r>
    </w:p>
    <w:p w14:paraId="6A0E616D" w14:textId="3A275F7D" w:rsidR="00D96B15" w:rsidRDefault="00D96B15" w:rsidP="00D96B15">
      <w:pPr>
        <w:pStyle w:val="ListParagraph"/>
        <w:numPr>
          <w:ilvl w:val="0"/>
          <w:numId w:val="19"/>
        </w:numPr>
      </w:pPr>
      <w:r>
        <w:t>Understands customer needs and expectations and responds in a helpful and professional way</w:t>
      </w:r>
    </w:p>
    <w:p w14:paraId="44BC8889" w14:textId="13871076" w:rsidR="00D96B15" w:rsidRDefault="00D96B15" w:rsidP="00D96B15">
      <w:pPr>
        <w:pStyle w:val="ListParagraph"/>
        <w:numPr>
          <w:ilvl w:val="0"/>
          <w:numId w:val="19"/>
        </w:numPr>
      </w:pPr>
      <w:r>
        <w:t>Builds positive working relationships with customers and works to agreed time scales and standards of quality</w:t>
      </w:r>
    </w:p>
    <w:p w14:paraId="0FCEC5DE" w14:textId="3F8F2E5F" w:rsidR="00D96B15" w:rsidRDefault="00D96B15" w:rsidP="00D96B15">
      <w:pPr>
        <w:pStyle w:val="ListParagraph"/>
        <w:numPr>
          <w:ilvl w:val="0"/>
          <w:numId w:val="19"/>
        </w:numPr>
      </w:pPr>
      <w:r>
        <w:t>Takes responsibility to review and improve customer service, listening to and acting on feedback.</w:t>
      </w:r>
    </w:p>
    <w:p w14:paraId="0A897DD0" w14:textId="77777777" w:rsidR="00D96B15" w:rsidRDefault="00D96B15" w:rsidP="00D96B15">
      <w:pPr>
        <w:pStyle w:val="Heading2"/>
      </w:pPr>
      <w:r>
        <w:lastRenderedPageBreak/>
        <w:t xml:space="preserve">Information management  </w:t>
      </w:r>
    </w:p>
    <w:p w14:paraId="57AC55D3" w14:textId="6CC81F11" w:rsidR="00D96B15" w:rsidRDefault="00D96B15" w:rsidP="00D96B15">
      <w:pPr>
        <w:pStyle w:val="ListParagraph"/>
        <w:numPr>
          <w:ilvl w:val="0"/>
          <w:numId w:val="20"/>
        </w:numPr>
      </w:pPr>
      <w:r>
        <w:t>Uses a range of corporate systems and is aware of security and organisational procedures</w:t>
      </w:r>
    </w:p>
    <w:p w14:paraId="09656183" w14:textId="545CC290" w:rsidR="00D96B15" w:rsidRDefault="00D96B15" w:rsidP="00D96B15">
      <w:pPr>
        <w:pStyle w:val="ListParagraph"/>
        <w:numPr>
          <w:ilvl w:val="0"/>
          <w:numId w:val="20"/>
        </w:numPr>
      </w:pPr>
      <w:r>
        <w:t>Accesses, manages, stores and retrieves information through effective use of SLAB Information Systems</w:t>
      </w:r>
    </w:p>
    <w:p w14:paraId="115A9A9C" w14:textId="05A10407" w:rsidR="00D96B15" w:rsidRDefault="00D96B15" w:rsidP="00D96B15">
      <w:pPr>
        <w:pStyle w:val="ListParagraph"/>
        <w:numPr>
          <w:ilvl w:val="0"/>
          <w:numId w:val="20"/>
        </w:numPr>
      </w:pPr>
      <w:r>
        <w:t>Shares and presents information of all kinds in an appropriate format accurately and on time</w:t>
      </w:r>
    </w:p>
    <w:p w14:paraId="5BEA191A" w14:textId="0D2441BC" w:rsidR="00D96B15" w:rsidRDefault="00D96B15" w:rsidP="00D96B15">
      <w:pPr>
        <w:pStyle w:val="ListParagraph"/>
        <w:numPr>
          <w:ilvl w:val="0"/>
          <w:numId w:val="20"/>
        </w:numPr>
      </w:pPr>
      <w:r>
        <w:t>Contributes to the continuous improvement of Information Management Systems.</w:t>
      </w:r>
    </w:p>
    <w:p w14:paraId="170E150D" w14:textId="2250BAFC" w:rsidR="00D96B15" w:rsidRDefault="00D96B15" w:rsidP="00D96B15">
      <w:pPr>
        <w:pStyle w:val="Heading2"/>
      </w:pPr>
      <w:r>
        <w:t xml:space="preserve">Communications and </w:t>
      </w:r>
      <w:r>
        <w:t>e</w:t>
      </w:r>
      <w:r>
        <w:t xml:space="preserve">ngagement </w:t>
      </w:r>
    </w:p>
    <w:p w14:paraId="124A4DA5" w14:textId="5E1732B7" w:rsidR="00D96B15" w:rsidRDefault="00D96B15" w:rsidP="00D96B15">
      <w:pPr>
        <w:pStyle w:val="ListParagraph"/>
        <w:numPr>
          <w:ilvl w:val="0"/>
          <w:numId w:val="21"/>
        </w:numPr>
      </w:pPr>
      <w:r>
        <w:t>Contributes views, ideas and experience, identifying appropriate methods of communication and target audience</w:t>
      </w:r>
    </w:p>
    <w:p w14:paraId="47917614" w14:textId="3B0179FC" w:rsidR="00D96B15" w:rsidRDefault="00D96B15" w:rsidP="00D96B15">
      <w:pPr>
        <w:pStyle w:val="ListParagraph"/>
        <w:numPr>
          <w:ilvl w:val="0"/>
          <w:numId w:val="21"/>
        </w:numPr>
      </w:pPr>
      <w:r>
        <w:t>Identifies and sources information to produce accurate numeric work and concise, well-structured written work using SLAB guidance</w:t>
      </w:r>
    </w:p>
    <w:p w14:paraId="326BAD84" w14:textId="42B19AC7" w:rsidR="00D96B15" w:rsidRDefault="00D96B15" w:rsidP="00D96B15">
      <w:pPr>
        <w:pStyle w:val="ListParagraph"/>
        <w:numPr>
          <w:ilvl w:val="0"/>
          <w:numId w:val="21"/>
        </w:numPr>
      </w:pPr>
      <w:r>
        <w:t xml:space="preserve">Verbal communication is confident, contributing ideas </w:t>
      </w:r>
      <w:proofErr w:type="gramStart"/>
      <w:r>
        <w:t>in a clear and concise way</w:t>
      </w:r>
      <w:proofErr w:type="gramEnd"/>
    </w:p>
    <w:p w14:paraId="390E2A2A" w14:textId="328BA327" w:rsidR="00D96B15" w:rsidRPr="00D22599" w:rsidRDefault="00D96B15" w:rsidP="00D96B15">
      <w:pPr>
        <w:pStyle w:val="ListParagraph"/>
        <w:numPr>
          <w:ilvl w:val="0"/>
          <w:numId w:val="21"/>
        </w:numPr>
      </w:pPr>
      <w:r>
        <w:t>Inquisitive and actively listens, responding appropriately and using clarifying questions to test understanding.</w:t>
      </w:r>
    </w:p>
    <w:p w14:paraId="0B7F38E1" w14:textId="300EBEEA" w:rsidR="003472B5" w:rsidRPr="00D22599" w:rsidRDefault="003472B5" w:rsidP="003472B5">
      <w:pPr>
        <w:pStyle w:val="Heading1"/>
        <w:rPr>
          <w:lang w:val="en-GB"/>
        </w:rPr>
      </w:pPr>
      <w:r w:rsidRPr="00D22599">
        <w:rPr>
          <w:lang w:val="en-GB"/>
        </w:rPr>
        <w:t>Starting salary</w:t>
      </w:r>
    </w:p>
    <w:p w14:paraId="514D2337" w14:textId="5BB043F0" w:rsidR="003C6C1F" w:rsidRPr="00D22599" w:rsidRDefault="003C6C1F" w:rsidP="003472B5">
      <w:r w:rsidRPr="00D22599">
        <w:t>This job is Grade</w:t>
      </w:r>
      <w:r w:rsidR="009F6B97" w:rsidRPr="00D22599">
        <w:t xml:space="preserve"> </w:t>
      </w:r>
      <w:r w:rsidR="00A279A9" w:rsidRPr="00D22599">
        <w:t>3</w:t>
      </w:r>
      <w:r w:rsidRPr="00D22599">
        <w:t xml:space="preserve"> within SLAB, which currently has a </w:t>
      </w:r>
      <w:r w:rsidR="00BD0ADD" w:rsidRPr="00D22599">
        <w:t xml:space="preserve">full time </w:t>
      </w:r>
      <w:r w:rsidRPr="00D22599">
        <w:t>starting salary of £</w:t>
      </w:r>
      <w:r w:rsidR="00A279A9" w:rsidRPr="00D22599">
        <w:t>31,220</w:t>
      </w:r>
      <w:r w:rsidRPr="00D22599">
        <w:t>. The current maximum of the Grade</w:t>
      </w:r>
      <w:r w:rsidR="009F6B97" w:rsidRPr="00D22599">
        <w:t xml:space="preserve"> </w:t>
      </w:r>
      <w:r w:rsidR="00A279A9" w:rsidRPr="00D22599">
        <w:t>3</w:t>
      </w:r>
      <w:r w:rsidRPr="00D22599">
        <w:t xml:space="preserve"> scale is £</w:t>
      </w:r>
      <w:r w:rsidR="00A279A9" w:rsidRPr="00D22599">
        <w:t>33,370</w:t>
      </w:r>
      <w:r w:rsidR="00BD0ADD" w:rsidRPr="00D22599">
        <w:t xml:space="preserve"> (pro rata)</w:t>
      </w:r>
      <w:r w:rsidR="00D96B15">
        <w:t>,</w:t>
      </w:r>
      <w:r w:rsidRPr="00D22599">
        <w:t xml:space="preserve"> payable after five years</w:t>
      </w:r>
      <w:r w:rsidR="00D96B15">
        <w:t>,</w:t>
      </w:r>
      <w:r w:rsidRPr="00D22599">
        <w:t xml:space="preserve"> assuming standard progression through the grade. Progression is subject to satisfactory performance. </w:t>
      </w:r>
    </w:p>
    <w:p w14:paraId="7ED81975" w14:textId="0DAFC3E7" w:rsidR="003472B5" w:rsidRPr="00D22599" w:rsidRDefault="00D96B15" w:rsidP="003472B5">
      <w:r w:rsidRPr="00D96B15">
        <w:t>These figures are based on SLAB’s current pay position which covers a two year pay period from 1 April 2025. Any future salary increases after 31 March 2027</w:t>
      </w:r>
      <w:r w:rsidR="003472B5" w:rsidRPr="00D22599">
        <w:t>, either because of pay progression within Grade</w:t>
      </w:r>
      <w:r w:rsidR="009F6B97" w:rsidRPr="00D22599">
        <w:t xml:space="preserve"> </w:t>
      </w:r>
      <w:r w:rsidR="00A279A9" w:rsidRPr="00D22599">
        <w:t>3</w:t>
      </w:r>
      <w:r w:rsidR="003472B5" w:rsidRPr="00D22599">
        <w:t xml:space="preserve"> or other increases to salary points, are subject to Public Sector Pay Policy, Scottish Government approval of an affordable pay remit, SLAB’s negotiations with the Union on pay reviews and SLAB’s pay policy.</w:t>
      </w:r>
    </w:p>
    <w:p w14:paraId="06C8EE50" w14:textId="07DFDF2E" w:rsidR="003472B5" w:rsidRPr="00D22599" w:rsidRDefault="003472B5" w:rsidP="003472B5">
      <w:pPr>
        <w:pStyle w:val="Heading1"/>
        <w:rPr>
          <w:lang w:val="en-GB"/>
        </w:rPr>
      </w:pPr>
      <w:r w:rsidRPr="00D22599">
        <w:rPr>
          <w:lang w:val="en-GB"/>
        </w:rPr>
        <w:t>Working pattern</w:t>
      </w:r>
    </w:p>
    <w:p w14:paraId="62B7B355" w14:textId="686A28EE" w:rsidR="00D96B15" w:rsidRDefault="00D96B15" w:rsidP="003472B5">
      <w:r w:rsidRPr="00D96B15">
        <w:t>The standard working week</w:t>
      </w:r>
      <w:r>
        <w:t xml:space="preserve"> for full time posts</w:t>
      </w:r>
      <w:r w:rsidRPr="00D96B15">
        <w:t xml:space="preserve"> is 35 hours, totalling seven hours</w:t>
      </w:r>
      <w:r>
        <w:t xml:space="preserve"> each day.</w:t>
      </w:r>
    </w:p>
    <w:p w14:paraId="790F0BEE" w14:textId="024FE211" w:rsidR="00D96B15" w:rsidRDefault="00D96B15" w:rsidP="003472B5">
      <w:r>
        <w:t>For this role, t</w:t>
      </w:r>
      <w:r w:rsidRPr="00D96B15">
        <w:t xml:space="preserve">he standard working week is </w:t>
      </w:r>
      <w:r>
        <w:t xml:space="preserve">proposed as a four day week at </w:t>
      </w:r>
      <w:r w:rsidRPr="00D96B15">
        <w:t>28 hours, totalling</w:t>
      </w:r>
      <w:r w:rsidRPr="00D96B15">
        <w:t xml:space="preserve"> </w:t>
      </w:r>
      <w:r w:rsidRPr="00D96B15">
        <w:t>seven hours each day.</w:t>
      </w:r>
    </w:p>
    <w:p w14:paraId="5DA92BA9" w14:textId="3CF6CA32" w:rsidR="003472B5" w:rsidRPr="00D22599" w:rsidRDefault="003472B5" w:rsidP="003472B5">
      <w:r w:rsidRPr="00D22599">
        <w:t>Flexible working may be available but should be discussed.</w:t>
      </w:r>
      <w:r w:rsidR="00BD0ADD" w:rsidRPr="00D22599">
        <w:rPr>
          <w:rFonts w:ascii="Aptos" w:eastAsia="Times New Roman" w:hAnsi="Aptos" w:cs="Times New Roman"/>
          <w:b/>
          <w:bCs/>
          <w:kern w:val="0"/>
          <w:szCs w:val="24"/>
          <w14:ligatures w14:val="none"/>
        </w:rPr>
        <w:t xml:space="preserve"> </w:t>
      </w:r>
    </w:p>
    <w:p w14:paraId="656E64C6" w14:textId="77777777" w:rsidR="003472B5" w:rsidRPr="00D22599" w:rsidRDefault="003472B5" w:rsidP="003472B5">
      <w:pPr>
        <w:pStyle w:val="Heading1"/>
        <w:rPr>
          <w:lang w:val="en-GB"/>
        </w:rPr>
      </w:pPr>
      <w:r w:rsidRPr="00D22599">
        <w:rPr>
          <w:lang w:val="en-GB"/>
        </w:rPr>
        <w:t>Other information</w:t>
      </w:r>
    </w:p>
    <w:p w14:paraId="09F4DD4B" w14:textId="10C9D5A6" w:rsidR="00A279A9" w:rsidRPr="00D22599" w:rsidRDefault="009F6B97" w:rsidP="00D96B15">
      <w:r w:rsidRPr="00D22599">
        <w:t>The</w:t>
      </w:r>
      <w:r w:rsidR="003472B5" w:rsidRPr="00D22599">
        <w:t xml:space="preserve"> permanent place of work is located at: </w:t>
      </w:r>
      <w:r w:rsidR="00D96B15">
        <w:br/>
      </w:r>
      <w:r w:rsidR="00A279A9" w:rsidRPr="00D22599">
        <w:t>Thistle House, 91 Haymarket Terrace, Edinburgh, EH12 5HE</w:t>
      </w:r>
      <w:r w:rsidR="00D96B15">
        <w:t>.</w:t>
      </w:r>
    </w:p>
    <w:p w14:paraId="3A21E485" w14:textId="3C9C0DC0" w:rsidR="00E25627" w:rsidRPr="00D22599" w:rsidRDefault="00E25627" w:rsidP="00A279A9">
      <w:pPr>
        <w:pStyle w:val="ListParagraph"/>
        <w:numPr>
          <w:ilvl w:val="0"/>
          <w:numId w:val="0"/>
        </w:numPr>
      </w:pPr>
      <w:r w:rsidRPr="00D22599">
        <w:t>At SLAB, we have adopted a hybrid approach to working, which grants individuals the flexibility to choose their work location based on suitability, business requirements and job role. We recognise the importance of supporting our employees with maintaining a healthy work-life balance and provide flexible working arrangements that facilitate this goal.</w:t>
      </w:r>
    </w:p>
    <w:p w14:paraId="414891E4" w14:textId="77777777" w:rsidR="00E25627" w:rsidRPr="00D22599" w:rsidRDefault="00E25627" w:rsidP="00E25627">
      <w:r w:rsidRPr="00D22599">
        <w:t xml:space="preserve">If you wish to learn more about us and our direct services, please </w:t>
      </w:r>
      <w:hyperlink r:id="rId13" w:history="1">
        <w:r w:rsidRPr="00D96B15">
          <w:rPr>
            <w:rStyle w:val="Hyperlink"/>
            <w:color w:val="174DA3"/>
          </w:rPr>
          <w:t>visit our website</w:t>
        </w:r>
      </w:hyperlink>
      <w:r w:rsidRPr="00D22599">
        <w:t>.</w:t>
      </w:r>
    </w:p>
    <w:p w14:paraId="739FA7A5" w14:textId="0B2CD81C" w:rsidR="00B125A6" w:rsidRPr="00782742" w:rsidRDefault="00E25627" w:rsidP="00782742">
      <w:pPr>
        <w:rPr>
          <w:lang w:val="en-US"/>
        </w:rPr>
      </w:pPr>
      <w:r w:rsidRPr="00D22599">
        <w:lastRenderedPageBreak/>
        <w:t>Please note that this information is provided for guidance only and does not form part of the conditions of employment.</w:t>
      </w:r>
    </w:p>
    <w:sectPr w:rsidR="00B125A6" w:rsidRPr="00782742" w:rsidSect="00114434">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3481E" w14:textId="77777777" w:rsidR="00671545" w:rsidRPr="00D22599" w:rsidRDefault="00671545" w:rsidP="00432B96">
      <w:pPr>
        <w:spacing w:after="0" w:line="240" w:lineRule="auto"/>
      </w:pPr>
      <w:r w:rsidRPr="00D22599">
        <w:separator/>
      </w:r>
    </w:p>
  </w:endnote>
  <w:endnote w:type="continuationSeparator" w:id="0">
    <w:p w14:paraId="1005BF2E" w14:textId="77777777" w:rsidR="00671545" w:rsidRPr="00D22599" w:rsidRDefault="00671545" w:rsidP="00432B96">
      <w:pPr>
        <w:spacing w:after="0" w:line="240" w:lineRule="auto"/>
      </w:pPr>
      <w:r w:rsidRPr="00D225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7DE5" w14:textId="77777777" w:rsidR="00432B96" w:rsidRPr="00D22599" w:rsidRDefault="00432B96">
    <w:pPr>
      <w:pStyle w:val="Footer"/>
      <w:jc w:val="right"/>
    </w:pPr>
  </w:p>
  <w:p w14:paraId="44AA7802" w14:textId="34960D7E" w:rsidR="00432B96" w:rsidRPr="00D22599" w:rsidRDefault="00432B96" w:rsidP="008F7C78">
    <w:r w:rsidRPr="00D22599">
      <w:t>Scottish Legal Aid Board</w:t>
    </w:r>
    <w:r w:rsidR="00D37261" w:rsidRPr="00D22599">
      <w:t xml:space="preserve"> - PS and JD for applicants</w:t>
    </w:r>
    <w:r w:rsidRPr="00D22599">
      <w:t xml:space="preserve">                </w:t>
    </w:r>
    <w:r w:rsidR="008F7C78" w:rsidRPr="00D22599">
      <w:tab/>
    </w:r>
    <w:r w:rsidR="008F7C78" w:rsidRPr="00D22599">
      <w:tab/>
    </w:r>
    <w:r w:rsidR="008F7C78" w:rsidRPr="00D22599">
      <w:tab/>
    </w:r>
    <w:r w:rsidRPr="00D22599">
      <w:t xml:space="preserve"> </w:t>
    </w:r>
    <w:sdt>
      <w:sdtPr>
        <w:id w:val="-1020014772"/>
        <w:docPartObj>
          <w:docPartGallery w:val="Page Numbers (Bottom of Page)"/>
          <w:docPartUnique/>
        </w:docPartObj>
      </w:sdtPr>
      <w:sdtEndPr/>
      <w:sdtContent>
        <w:r w:rsidR="00D37261" w:rsidRPr="00D22599">
          <w:t xml:space="preserve">                                </w:t>
        </w:r>
        <w:r w:rsidRPr="00D22599">
          <w:fldChar w:fldCharType="begin"/>
        </w:r>
        <w:r w:rsidRPr="00D22599">
          <w:instrText xml:space="preserve"> PAGE   \* MERGEFORMAT </w:instrText>
        </w:r>
        <w:r w:rsidRPr="00D22599">
          <w:fldChar w:fldCharType="separate"/>
        </w:r>
        <w:r w:rsidRPr="00D22599">
          <w:t>2</w:t>
        </w:r>
        <w:r w:rsidRPr="00D2259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F6929" w14:textId="77777777" w:rsidR="00671545" w:rsidRPr="00D22599" w:rsidRDefault="00671545" w:rsidP="00432B96">
      <w:pPr>
        <w:spacing w:after="0" w:line="240" w:lineRule="auto"/>
      </w:pPr>
      <w:r w:rsidRPr="00D22599">
        <w:separator/>
      </w:r>
    </w:p>
  </w:footnote>
  <w:footnote w:type="continuationSeparator" w:id="0">
    <w:p w14:paraId="4FE9F328" w14:textId="77777777" w:rsidR="00671545" w:rsidRPr="00D22599" w:rsidRDefault="00671545" w:rsidP="00432B96">
      <w:pPr>
        <w:spacing w:after="0" w:line="240" w:lineRule="auto"/>
      </w:pPr>
      <w:r w:rsidRPr="00D2259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C4818"/>
    <w:multiLevelType w:val="hybridMultilevel"/>
    <w:tmpl w:val="EF7E7C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CB034C"/>
    <w:multiLevelType w:val="hybridMultilevel"/>
    <w:tmpl w:val="68F01D44"/>
    <w:lvl w:ilvl="0" w:tplc="436614A0">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EA0E78"/>
    <w:multiLevelType w:val="hybridMultilevel"/>
    <w:tmpl w:val="9D38ED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A1558F"/>
    <w:multiLevelType w:val="hybridMultilevel"/>
    <w:tmpl w:val="51688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CD7EEF"/>
    <w:multiLevelType w:val="hybridMultilevel"/>
    <w:tmpl w:val="BC8837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5125779"/>
    <w:multiLevelType w:val="hybridMultilevel"/>
    <w:tmpl w:val="BEB0F8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6F32AD"/>
    <w:multiLevelType w:val="hybridMultilevel"/>
    <w:tmpl w:val="BECAF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066054"/>
    <w:multiLevelType w:val="hybridMultilevel"/>
    <w:tmpl w:val="A2286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A87EE6"/>
    <w:multiLevelType w:val="hybridMultilevel"/>
    <w:tmpl w:val="2CA419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E615B36"/>
    <w:multiLevelType w:val="hybridMultilevel"/>
    <w:tmpl w:val="FC6ECF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7C0BBC"/>
    <w:multiLevelType w:val="hybridMultilevel"/>
    <w:tmpl w:val="69B228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19E0FCA"/>
    <w:multiLevelType w:val="hybridMultilevel"/>
    <w:tmpl w:val="BF20A8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49980CAD"/>
    <w:multiLevelType w:val="hybridMultilevel"/>
    <w:tmpl w:val="DAAA62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D410309"/>
    <w:multiLevelType w:val="hybridMultilevel"/>
    <w:tmpl w:val="7792A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9836F4"/>
    <w:multiLevelType w:val="hybridMultilevel"/>
    <w:tmpl w:val="E242B6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E40973"/>
    <w:multiLevelType w:val="hybridMultilevel"/>
    <w:tmpl w:val="44A83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F1873FC"/>
    <w:multiLevelType w:val="hybridMultilevel"/>
    <w:tmpl w:val="9D36C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42C29B4"/>
    <w:multiLevelType w:val="hybridMultilevel"/>
    <w:tmpl w:val="236685C2"/>
    <w:lvl w:ilvl="0" w:tplc="FFFFFFFF">
      <w:start w:val="1"/>
      <w:numFmt w:val="bullet"/>
      <w:lvlText w:val=""/>
      <w:lvlJc w:val="left"/>
      <w:pPr>
        <w:tabs>
          <w:tab w:val="num" w:pos="360"/>
        </w:tabs>
        <w:ind w:left="57" w:hanging="57"/>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7532AE"/>
    <w:multiLevelType w:val="hybridMultilevel"/>
    <w:tmpl w:val="0D9442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6F84959"/>
    <w:multiLevelType w:val="hybridMultilevel"/>
    <w:tmpl w:val="5C72E6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D822836"/>
    <w:multiLevelType w:val="hybridMultilevel"/>
    <w:tmpl w:val="D130C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2100725">
    <w:abstractNumId w:val="1"/>
  </w:num>
  <w:num w:numId="2" w16cid:durableId="1805004385">
    <w:abstractNumId w:val="20"/>
  </w:num>
  <w:num w:numId="3" w16cid:durableId="1127940149">
    <w:abstractNumId w:val="17"/>
  </w:num>
  <w:num w:numId="4" w16cid:durableId="24212986">
    <w:abstractNumId w:val="10"/>
  </w:num>
  <w:num w:numId="5" w16cid:durableId="1226911767">
    <w:abstractNumId w:val="6"/>
  </w:num>
  <w:num w:numId="6" w16cid:durableId="1733773867">
    <w:abstractNumId w:val="7"/>
  </w:num>
  <w:num w:numId="7" w16cid:durableId="100420934">
    <w:abstractNumId w:val="13"/>
  </w:num>
  <w:num w:numId="8" w16cid:durableId="1672677673">
    <w:abstractNumId w:val="5"/>
  </w:num>
  <w:num w:numId="9" w16cid:durableId="1101995006">
    <w:abstractNumId w:val="8"/>
  </w:num>
  <w:num w:numId="10" w16cid:durableId="1225607902">
    <w:abstractNumId w:val="11"/>
  </w:num>
  <w:num w:numId="11" w16cid:durableId="1566909710">
    <w:abstractNumId w:val="4"/>
  </w:num>
  <w:num w:numId="12" w16cid:durableId="1206481518">
    <w:abstractNumId w:val="18"/>
  </w:num>
  <w:num w:numId="13" w16cid:durableId="1413236571">
    <w:abstractNumId w:val="0"/>
  </w:num>
  <w:num w:numId="14" w16cid:durableId="208688286">
    <w:abstractNumId w:val="19"/>
  </w:num>
  <w:num w:numId="15" w16cid:durableId="799038352">
    <w:abstractNumId w:val="15"/>
  </w:num>
  <w:num w:numId="16" w16cid:durableId="1661230077">
    <w:abstractNumId w:val="9"/>
  </w:num>
  <w:num w:numId="17" w16cid:durableId="1470588654">
    <w:abstractNumId w:val="3"/>
  </w:num>
  <w:num w:numId="18" w16cid:durableId="930888654">
    <w:abstractNumId w:val="2"/>
  </w:num>
  <w:num w:numId="19" w16cid:durableId="157695726">
    <w:abstractNumId w:val="16"/>
  </w:num>
  <w:num w:numId="20" w16cid:durableId="807817796">
    <w:abstractNumId w:val="12"/>
  </w:num>
  <w:num w:numId="21" w16cid:durableId="620845003">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3CE"/>
    <w:rsid w:val="00053815"/>
    <w:rsid w:val="00074A9F"/>
    <w:rsid w:val="00082D3E"/>
    <w:rsid w:val="000C3C84"/>
    <w:rsid w:val="000E5BE7"/>
    <w:rsid w:val="000F50DD"/>
    <w:rsid w:val="001053A4"/>
    <w:rsid w:val="00110573"/>
    <w:rsid w:val="00114434"/>
    <w:rsid w:val="001271E2"/>
    <w:rsid w:val="001806A5"/>
    <w:rsid w:val="001C1894"/>
    <w:rsid w:val="001E1C0C"/>
    <w:rsid w:val="001E2F25"/>
    <w:rsid w:val="00242BDC"/>
    <w:rsid w:val="002A0BFF"/>
    <w:rsid w:val="003046AA"/>
    <w:rsid w:val="00323C61"/>
    <w:rsid w:val="003472B5"/>
    <w:rsid w:val="00363D37"/>
    <w:rsid w:val="003C6C1F"/>
    <w:rsid w:val="00430EC1"/>
    <w:rsid w:val="00432B96"/>
    <w:rsid w:val="0044243A"/>
    <w:rsid w:val="00477B40"/>
    <w:rsid w:val="004E3EBF"/>
    <w:rsid w:val="00516A5E"/>
    <w:rsid w:val="00575DA6"/>
    <w:rsid w:val="00600DFA"/>
    <w:rsid w:val="00612125"/>
    <w:rsid w:val="0065276B"/>
    <w:rsid w:val="00671545"/>
    <w:rsid w:val="006B5E31"/>
    <w:rsid w:val="006D2CAE"/>
    <w:rsid w:val="006E4467"/>
    <w:rsid w:val="00751735"/>
    <w:rsid w:val="00782742"/>
    <w:rsid w:val="00796CA3"/>
    <w:rsid w:val="007B73CE"/>
    <w:rsid w:val="008031B1"/>
    <w:rsid w:val="00850D7D"/>
    <w:rsid w:val="00896B52"/>
    <w:rsid w:val="008F7C78"/>
    <w:rsid w:val="00927CBB"/>
    <w:rsid w:val="00990C41"/>
    <w:rsid w:val="009D0693"/>
    <w:rsid w:val="009F6B97"/>
    <w:rsid w:val="00A1488A"/>
    <w:rsid w:val="00A279A9"/>
    <w:rsid w:val="00A40A75"/>
    <w:rsid w:val="00A5546C"/>
    <w:rsid w:val="00A71567"/>
    <w:rsid w:val="00B125A6"/>
    <w:rsid w:val="00B2602F"/>
    <w:rsid w:val="00B85C1F"/>
    <w:rsid w:val="00BD0ADD"/>
    <w:rsid w:val="00BD2768"/>
    <w:rsid w:val="00BD3E17"/>
    <w:rsid w:val="00BE0965"/>
    <w:rsid w:val="00C35113"/>
    <w:rsid w:val="00C40C52"/>
    <w:rsid w:val="00C75233"/>
    <w:rsid w:val="00C90C4D"/>
    <w:rsid w:val="00C922C3"/>
    <w:rsid w:val="00CC416D"/>
    <w:rsid w:val="00D16A3E"/>
    <w:rsid w:val="00D22599"/>
    <w:rsid w:val="00D37261"/>
    <w:rsid w:val="00D96B15"/>
    <w:rsid w:val="00DB012E"/>
    <w:rsid w:val="00DB3DFE"/>
    <w:rsid w:val="00E14DDA"/>
    <w:rsid w:val="00E25627"/>
    <w:rsid w:val="00E4115B"/>
    <w:rsid w:val="00E90832"/>
    <w:rsid w:val="00E944DB"/>
    <w:rsid w:val="00EA2C60"/>
    <w:rsid w:val="00EF4B7D"/>
    <w:rsid w:val="00F447E5"/>
    <w:rsid w:val="00FA704A"/>
    <w:rsid w:val="00FC6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BBD39"/>
  <w15:chartTrackingRefBased/>
  <w15:docId w15:val="{4A728A5D-E932-40BF-B99A-84ED20939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C78"/>
    <w:rPr>
      <w:sz w:val="24"/>
    </w:rPr>
  </w:style>
  <w:style w:type="paragraph" w:styleId="Heading1">
    <w:name w:val="heading 1"/>
    <w:basedOn w:val="Normal"/>
    <w:next w:val="Normal"/>
    <w:link w:val="Heading1Char"/>
    <w:uiPriority w:val="9"/>
    <w:qFormat/>
    <w:rsid w:val="008F7C78"/>
    <w:pPr>
      <w:keepNext/>
      <w:keepLines/>
      <w:spacing w:before="240" w:after="0"/>
      <w:outlineLvl w:val="0"/>
    </w:pPr>
    <w:rPr>
      <w:rFonts w:asciiTheme="majorHAnsi" w:eastAsiaTheme="majorEastAsia" w:hAnsiTheme="majorHAnsi" w:cstheme="majorBidi"/>
      <w:b/>
      <w:color w:val="174DA3"/>
      <w:sz w:val="40"/>
      <w:szCs w:val="32"/>
      <w:lang w:val="en-US"/>
    </w:rPr>
  </w:style>
  <w:style w:type="paragraph" w:styleId="Heading2">
    <w:name w:val="heading 2"/>
    <w:basedOn w:val="Normal"/>
    <w:next w:val="Normal"/>
    <w:link w:val="Heading2Char"/>
    <w:uiPriority w:val="9"/>
    <w:unhideWhenUsed/>
    <w:qFormat/>
    <w:rsid w:val="008F7C78"/>
    <w:pPr>
      <w:keepNext/>
      <w:keepLines/>
      <w:spacing w:before="40" w:after="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782742"/>
    <w:pPr>
      <w:keepNext/>
      <w:keepLines/>
      <w:spacing w:before="40" w:after="0"/>
      <w:outlineLvl w:val="2"/>
    </w:pPr>
    <w:rPr>
      <w:rFonts w:eastAsiaTheme="majorEastAsia" w:cstheme="majorBidi"/>
      <w:b/>
      <w:color w:val="174DA3"/>
      <w:sz w:val="28"/>
      <w:szCs w:val="24"/>
    </w:rPr>
  </w:style>
  <w:style w:type="paragraph" w:styleId="Heading4">
    <w:name w:val="heading 4"/>
    <w:basedOn w:val="Normal"/>
    <w:next w:val="Normal"/>
    <w:link w:val="Heading4Char"/>
    <w:uiPriority w:val="9"/>
    <w:unhideWhenUsed/>
    <w:qFormat/>
    <w:rsid w:val="008F7C78"/>
    <w:pPr>
      <w:keepNext/>
      <w:keepLines/>
      <w:spacing w:before="40" w:after="0"/>
      <w:outlineLvl w:val="3"/>
    </w:pPr>
    <w:rPr>
      <w:rFonts w:eastAsiaTheme="majorEastAsia" w:cstheme="majorBidi"/>
      <w:b/>
      <w:i/>
      <w:iCs/>
      <w:color w:val="174DA3"/>
      <w:lang w:val="en-US"/>
    </w:rPr>
  </w:style>
  <w:style w:type="paragraph" w:styleId="Heading5">
    <w:name w:val="heading 5"/>
    <w:basedOn w:val="Normal"/>
    <w:next w:val="Normal"/>
    <w:link w:val="Heading5Char"/>
    <w:autoRedefine/>
    <w:uiPriority w:val="9"/>
    <w:semiHidden/>
    <w:unhideWhenUsed/>
    <w:rsid w:val="00782742"/>
    <w:pPr>
      <w:keepNext/>
      <w:keepLines/>
      <w:spacing w:before="40" w:after="0"/>
      <w:outlineLvl w:val="4"/>
    </w:pPr>
    <w:rPr>
      <w:rFonts w:eastAsiaTheme="majorEastAsia" w:cstheme="majorBidi"/>
      <w:b/>
      <w:color w:val="174DA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C78"/>
    <w:rPr>
      <w:rFonts w:asciiTheme="majorHAnsi" w:eastAsiaTheme="majorEastAsia" w:hAnsiTheme="majorHAnsi" w:cstheme="majorBidi"/>
      <w:b/>
      <w:color w:val="174DA3"/>
      <w:sz w:val="40"/>
      <w:szCs w:val="32"/>
      <w:lang w:val="en-US"/>
    </w:rPr>
  </w:style>
  <w:style w:type="character" w:customStyle="1" w:styleId="Heading2Char">
    <w:name w:val="Heading 2 Char"/>
    <w:basedOn w:val="DefaultParagraphFont"/>
    <w:link w:val="Heading2"/>
    <w:uiPriority w:val="9"/>
    <w:rsid w:val="008F7C78"/>
    <w:rPr>
      <w:rFonts w:asciiTheme="majorHAnsi" w:eastAsiaTheme="majorEastAsia" w:hAnsiTheme="majorHAnsi" w:cstheme="majorBidi"/>
      <w:b/>
      <w:sz w:val="32"/>
      <w:szCs w:val="26"/>
    </w:rPr>
  </w:style>
  <w:style w:type="character" w:customStyle="1" w:styleId="Heading3Char">
    <w:name w:val="Heading 3 Char"/>
    <w:basedOn w:val="DefaultParagraphFont"/>
    <w:link w:val="Heading3"/>
    <w:uiPriority w:val="9"/>
    <w:rsid w:val="00782742"/>
    <w:rPr>
      <w:rFonts w:ascii="Trebuchet MS" w:eastAsiaTheme="majorEastAsia" w:hAnsi="Trebuchet MS" w:cstheme="majorBidi"/>
      <w:b/>
      <w:color w:val="174DA3"/>
      <w:sz w:val="28"/>
      <w:szCs w:val="24"/>
    </w:rPr>
  </w:style>
  <w:style w:type="paragraph" w:styleId="Title">
    <w:name w:val="Title"/>
    <w:basedOn w:val="Normal"/>
    <w:next w:val="Normal"/>
    <w:link w:val="TitleChar"/>
    <w:uiPriority w:val="10"/>
    <w:qFormat/>
    <w:rsid w:val="008F7C78"/>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8F7C78"/>
    <w:rPr>
      <w:rFonts w:eastAsiaTheme="majorEastAsia" w:cstheme="majorBidi"/>
      <w:b/>
      <w:spacing w:val="-10"/>
      <w:kern w:val="28"/>
      <w:sz w:val="56"/>
      <w:szCs w:val="56"/>
    </w:rPr>
  </w:style>
  <w:style w:type="character" w:customStyle="1" w:styleId="Heading4Char">
    <w:name w:val="Heading 4 Char"/>
    <w:basedOn w:val="DefaultParagraphFont"/>
    <w:link w:val="Heading4"/>
    <w:uiPriority w:val="9"/>
    <w:rsid w:val="008F7C78"/>
    <w:rPr>
      <w:rFonts w:eastAsiaTheme="majorEastAsia" w:cstheme="majorBidi"/>
      <w:b/>
      <w:i/>
      <w:iCs/>
      <w:color w:val="174DA3"/>
      <w:sz w:val="24"/>
      <w:lang w:val="en-US"/>
    </w:rPr>
  </w:style>
  <w:style w:type="character" w:styleId="Strong">
    <w:name w:val="Strong"/>
    <w:basedOn w:val="DefaultParagraphFont"/>
    <w:uiPriority w:val="22"/>
    <w:qFormat/>
    <w:rsid w:val="00DB012E"/>
    <w:rPr>
      <w:rFonts w:asciiTheme="minorHAnsi" w:hAnsiTheme="minorHAnsi"/>
      <w:b/>
      <w:bCs/>
      <w:color w:val="auto"/>
      <w:sz w:val="24"/>
    </w:rPr>
  </w:style>
  <w:style w:type="paragraph" w:styleId="IntenseQuote">
    <w:name w:val="Intense Quote"/>
    <w:basedOn w:val="Normal"/>
    <w:next w:val="Normal"/>
    <w:link w:val="IntenseQuoteChar"/>
    <w:autoRedefine/>
    <w:uiPriority w:val="30"/>
    <w:qFormat/>
    <w:rsid w:val="00782742"/>
    <w:pPr>
      <w:pBdr>
        <w:top w:val="single" w:sz="4" w:space="10" w:color="156082" w:themeColor="accent1"/>
        <w:bottom w:val="single" w:sz="4" w:space="10" w:color="156082" w:themeColor="accent1"/>
      </w:pBdr>
      <w:spacing w:before="360" w:after="360"/>
      <w:ind w:left="864" w:right="864"/>
      <w:jc w:val="center"/>
    </w:pPr>
    <w:rPr>
      <w:i/>
      <w:iCs/>
      <w:color w:val="174DA3"/>
      <w:sz w:val="28"/>
    </w:rPr>
  </w:style>
  <w:style w:type="character" w:customStyle="1" w:styleId="IntenseQuoteChar">
    <w:name w:val="Intense Quote Char"/>
    <w:basedOn w:val="DefaultParagraphFont"/>
    <w:link w:val="IntenseQuote"/>
    <w:uiPriority w:val="30"/>
    <w:rsid w:val="00782742"/>
    <w:rPr>
      <w:rFonts w:ascii="Trebuchet MS" w:hAnsi="Trebuchet MS"/>
      <w:i/>
      <w:iCs/>
      <w:color w:val="174DA3"/>
      <w:sz w:val="28"/>
    </w:rPr>
  </w:style>
  <w:style w:type="paragraph" w:styleId="Quote">
    <w:name w:val="Quote"/>
    <w:basedOn w:val="Normal"/>
    <w:next w:val="Normal"/>
    <w:link w:val="QuoteChar"/>
    <w:autoRedefine/>
    <w:uiPriority w:val="29"/>
    <w:rsid w:val="00782742"/>
    <w:pPr>
      <w:spacing w:before="200"/>
      <w:ind w:left="864" w:right="864"/>
      <w:jc w:val="center"/>
    </w:pPr>
    <w:rPr>
      <w:i/>
      <w:iCs/>
      <w:color w:val="595959" w:themeColor="text1" w:themeTint="A6"/>
    </w:rPr>
  </w:style>
  <w:style w:type="character" w:customStyle="1" w:styleId="QuoteChar">
    <w:name w:val="Quote Char"/>
    <w:basedOn w:val="DefaultParagraphFont"/>
    <w:link w:val="Quote"/>
    <w:uiPriority w:val="29"/>
    <w:rsid w:val="00782742"/>
    <w:rPr>
      <w:rFonts w:ascii="Trebuchet MS" w:hAnsi="Trebuchet MS"/>
      <w:i/>
      <w:iCs/>
      <w:color w:val="595959" w:themeColor="text1" w:themeTint="A6"/>
      <w:sz w:val="24"/>
    </w:rPr>
  </w:style>
  <w:style w:type="paragraph" w:styleId="NoSpacing">
    <w:name w:val="No Spacing"/>
    <w:autoRedefine/>
    <w:uiPriority w:val="1"/>
    <w:rsid w:val="00477B40"/>
    <w:pPr>
      <w:spacing w:after="0" w:line="240" w:lineRule="auto"/>
    </w:pPr>
    <w:rPr>
      <w:rFonts w:ascii="Trebuchet MS" w:hAnsi="Trebuchet MS"/>
      <w:sz w:val="24"/>
      <w:lang w:val="en-US"/>
    </w:rPr>
  </w:style>
  <w:style w:type="character" w:customStyle="1" w:styleId="Heading5Char">
    <w:name w:val="Heading 5 Char"/>
    <w:basedOn w:val="DefaultParagraphFont"/>
    <w:link w:val="Heading5"/>
    <w:uiPriority w:val="9"/>
    <w:semiHidden/>
    <w:rsid w:val="00782742"/>
    <w:rPr>
      <w:rFonts w:ascii="Trebuchet MS" w:eastAsiaTheme="majorEastAsia" w:hAnsi="Trebuchet MS" w:cstheme="majorBidi"/>
      <w:b/>
      <w:color w:val="174DA3"/>
      <w:sz w:val="24"/>
    </w:rPr>
  </w:style>
  <w:style w:type="paragraph" w:styleId="Subtitle">
    <w:name w:val="Subtitle"/>
    <w:basedOn w:val="Normal"/>
    <w:next w:val="Normal"/>
    <w:link w:val="SubtitleChar"/>
    <w:uiPriority w:val="11"/>
    <w:qFormat/>
    <w:rsid w:val="00DB012E"/>
    <w:pPr>
      <w:numPr>
        <w:ilvl w:val="1"/>
      </w:numPr>
    </w:pPr>
    <w:rPr>
      <w:rFonts w:eastAsiaTheme="minorEastAsia"/>
      <w:spacing w:val="15"/>
    </w:rPr>
  </w:style>
  <w:style w:type="character" w:customStyle="1" w:styleId="SubtitleChar">
    <w:name w:val="Subtitle Char"/>
    <w:basedOn w:val="DefaultParagraphFont"/>
    <w:link w:val="Subtitle"/>
    <w:uiPriority w:val="11"/>
    <w:rsid w:val="00DB012E"/>
    <w:rPr>
      <w:rFonts w:eastAsiaTheme="minorEastAsia"/>
      <w:spacing w:val="15"/>
      <w:sz w:val="24"/>
    </w:rPr>
  </w:style>
  <w:style w:type="character" w:styleId="SubtleEmphasis">
    <w:name w:val="Subtle Emphasis"/>
    <w:basedOn w:val="DefaultParagraphFont"/>
    <w:uiPriority w:val="19"/>
    <w:qFormat/>
    <w:rsid w:val="00DB012E"/>
    <w:rPr>
      <w:rFonts w:asciiTheme="minorHAnsi" w:hAnsiTheme="minorHAnsi"/>
      <w:b w:val="0"/>
      <w:i/>
      <w:iCs/>
      <w:color w:val="auto"/>
      <w:sz w:val="24"/>
    </w:rPr>
  </w:style>
  <w:style w:type="character" w:styleId="Emphasis">
    <w:name w:val="Emphasis"/>
    <w:basedOn w:val="DefaultParagraphFont"/>
    <w:uiPriority w:val="20"/>
    <w:qFormat/>
    <w:rsid w:val="00DB012E"/>
    <w:rPr>
      <w:rFonts w:asciiTheme="minorHAnsi" w:hAnsiTheme="minorHAnsi"/>
      <w:b/>
      <w:i/>
      <w:iCs/>
      <w:color w:val="auto"/>
      <w:sz w:val="24"/>
    </w:rPr>
  </w:style>
  <w:style w:type="character" w:styleId="IntenseEmphasis">
    <w:name w:val="Intense Emphasis"/>
    <w:basedOn w:val="DefaultParagraphFont"/>
    <w:uiPriority w:val="21"/>
    <w:qFormat/>
    <w:rsid w:val="00DB012E"/>
    <w:rPr>
      <w:rFonts w:asciiTheme="minorHAnsi" w:hAnsiTheme="minorHAnsi"/>
      <w:b/>
      <w:i/>
      <w:iCs/>
      <w:color w:val="174DA3"/>
      <w:sz w:val="24"/>
    </w:rPr>
  </w:style>
  <w:style w:type="character" w:styleId="SubtleReference">
    <w:name w:val="Subtle Reference"/>
    <w:basedOn w:val="DefaultParagraphFont"/>
    <w:uiPriority w:val="31"/>
    <w:rsid w:val="00782742"/>
    <w:rPr>
      <w:rFonts w:ascii="Trebuchet MS" w:hAnsi="Trebuchet MS"/>
      <w:smallCaps/>
      <w:color w:val="auto"/>
      <w:sz w:val="24"/>
    </w:rPr>
  </w:style>
  <w:style w:type="character" w:styleId="IntenseReference">
    <w:name w:val="Intense Reference"/>
    <w:basedOn w:val="DefaultParagraphFont"/>
    <w:uiPriority w:val="32"/>
    <w:rsid w:val="00782742"/>
    <w:rPr>
      <w:rFonts w:ascii="Trebuchet MS" w:hAnsi="Trebuchet MS"/>
      <w:b/>
      <w:bCs/>
      <w:smallCaps/>
      <w:color w:val="174DA3"/>
      <w:spacing w:val="5"/>
      <w:sz w:val="24"/>
    </w:rPr>
  </w:style>
  <w:style w:type="paragraph" w:styleId="ListParagraph">
    <w:name w:val="List Paragraph"/>
    <w:basedOn w:val="Normal"/>
    <w:uiPriority w:val="34"/>
    <w:qFormat/>
    <w:rsid w:val="00363D37"/>
    <w:pPr>
      <w:numPr>
        <w:numId w:val="1"/>
      </w:numPr>
      <w:contextualSpacing/>
    </w:pPr>
  </w:style>
  <w:style w:type="paragraph" w:styleId="Header">
    <w:name w:val="header"/>
    <w:basedOn w:val="Normal"/>
    <w:link w:val="HeaderChar"/>
    <w:uiPriority w:val="99"/>
    <w:unhideWhenUsed/>
    <w:rsid w:val="00432B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2B96"/>
    <w:rPr>
      <w:rFonts w:ascii="Trebuchet MS" w:hAnsi="Trebuchet MS"/>
      <w:sz w:val="24"/>
    </w:rPr>
  </w:style>
  <w:style w:type="paragraph" w:styleId="Footer">
    <w:name w:val="footer"/>
    <w:basedOn w:val="Normal"/>
    <w:link w:val="FooterChar"/>
    <w:uiPriority w:val="99"/>
    <w:unhideWhenUsed/>
    <w:rsid w:val="00432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B96"/>
    <w:rPr>
      <w:rFonts w:ascii="Trebuchet MS" w:hAnsi="Trebuchet MS"/>
      <w:sz w:val="24"/>
    </w:rPr>
  </w:style>
  <w:style w:type="table" w:styleId="TableGrid">
    <w:name w:val="Table Grid"/>
    <w:basedOn w:val="TableNormal"/>
    <w:uiPriority w:val="39"/>
    <w:rsid w:val="009D0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06A5"/>
    <w:rPr>
      <w:color w:val="467886" w:themeColor="hyperlink"/>
      <w:u w:val="single"/>
    </w:rPr>
  </w:style>
  <w:style w:type="character" w:styleId="UnresolvedMention">
    <w:name w:val="Unresolved Mention"/>
    <w:basedOn w:val="DefaultParagraphFont"/>
    <w:uiPriority w:val="99"/>
    <w:semiHidden/>
    <w:unhideWhenUsed/>
    <w:rsid w:val="001806A5"/>
    <w:rPr>
      <w:color w:val="605E5C"/>
      <w:shd w:val="clear" w:color="auto" w:fill="E1DFDD"/>
    </w:rPr>
  </w:style>
  <w:style w:type="paragraph" w:styleId="TOCHeading">
    <w:name w:val="TOC Heading"/>
    <w:basedOn w:val="Heading1"/>
    <w:next w:val="Heading1"/>
    <w:uiPriority w:val="39"/>
    <w:unhideWhenUsed/>
    <w:qFormat/>
    <w:rsid w:val="00DB012E"/>
    <w:pPr>
      <w:outlineLvl w:val="9"/>
    </w:pPr>
    <w:rPr>
      <w:b w:val="0"/>
      <w:kern w:val="0"/>
      <w:sz w:val="32"/>
      <w14:ligatures w14:val="none"/>
    </w:rPr>
  </w:style>
  <w:style w:type="paragraph" w:styleId="TOC1">
    <w:name w:val="toc 1"/>
    <w:basedOn w:val="Normal"/>
    <w:next w:val="Normal"/>
    <w:autoRedefine/>
    <w:uiPriority w:val="39"/>
    <w:unhideWhenUsed/>
    <w:rsid w:val="00DB012E"/>
    <w:pPr>
      <w:spacing w:after="100"/>
    </w:pPr>
  </w:style>
  <w:style w:type="paragraph" w:styleId="TOC2">
    <w:name w:val="toc 2"/>
    <w:basedOn w:val="Normal"/>
    <w:next w:val="Normal"/>
    <w:autoRedefine/>
    <w:uiPriority w:val="39"/>
    <w:unhideWhenUsed/>
    <w:rsid w:val="008F7C78"/>
    <w:pPr>
      <w:spacing w:after="100"/>
      <w:ind w:left="240"/>
    </w:pPr>
  </w:style>
  <w:style w:type="paragraph" w:styleId="TOC3">
    <w:name w:val="toc 3"/>
    <w:basedOn w:val="Normal"/>
    <w:next w:val="Normal"/>
    <w:autoRedefine/>
    <w:uiPriority w:val="39"/>
    <w:unhideWhenUsed/>
    <w:rsid w:val="008F7C78"/>
    <w:pPr>
      <w:spacing w:after="100"/>
      <w:ind w:left="480"/>
    </w:pPr>
  </w:style>
  <w:style w:type="character" w:customStyle="1" w:styleId="normaltextrun">
    <w:name w:val="normaltextrun"/>
    <w:basedOn w:val="DefaultParagraphFont"/>
    <w:rsid w:val="009F6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lab.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ygov.scot/disclosure-typ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SLAB%20simple%20accessib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0A9D35DFDF884B82A4544ED45C08FD" ma:contentTypeVersion="4" ma:contentTypeDescription="Create a new document." ma:contentTypeScope="" ma:versionID="54b8c44fdf6075c9a4aeff3080fb5063">
  <xsd:schema xmlns:xsd="http://www.w3.org/2001/XMLSchema" xmlns:xs="http://www.w3.org/2001/XMLSchema" xmlns:p="http://schemas.microsoft.com/office/2006/metadata/properties" xmlns:ns2="dc2705bf-b7e0-47fd-a4d4-4aed414e9c7a" targetNamespace="http://schemas.microsoft.com/office/2006/metadata/properties" ma:root="true" ma:fieldsID="aa5bad68a4583e6479da3bec732f3cbb" ns2:_="">
    <xsd:import namespace="dc2705bf-b7e0-47fd-a4d4-4aed414e9c7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705bf-b7e0-47fd-a4d4-4aed414e9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3E35C3-0E33-467B-B5CD-8449F1F163D6}">
  <ds:schemaRefs>
    <ds:schemaRef ds:uri="http://schemas.openxmlformats.org/officeDocument/2006/bibliography"/>
  </ds:schemaRefs>
</ds:datastoreItem>
</file>

<file path=customXml/itemProps2.xml><?xml version="1.0" encoding="utf-8"?>
<ds:datastoreItem xmlns:ds="http://schemas.openxmlformats.org/officeDocument/2006/customXml" ds:itemID="{7E696E21-D89F-4687-B80D-7F169E8B0D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8D839A-C41F-4856-8526-D92EC876447E}">
  <ds:schemaRefs>
    <ds:schemaRef ds:uri="http://schemas.microsoft.com/sharepoint/v3/contenttype/forms"/>
  </ds:schemaRefs>
</ds:datastoreItem>
</file>

<file path=customXml/itemProps4.xml><?xml version="1.0" encoding="utf-8"?>
<ds:datastoreItem xmlns:ds="http://schemas.openxmlformats.org/officeDocument/2006/customXml" ds:itemID="{04851F60-84F3-4221-B1CE-CA03DE187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705bf-b7e0-47fd-a4d4-4aed414e9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SLAB simple accessible template</Template>
  <TotalTime>3</TotalTime>
  <Pages>5</Pages>
  <Words>1383</Words>
  <Characters>8229</Characters>
  <Application>Microsoft Office Word</Application>
  <DocSecurity>0</DocSecurity>
  <Lines>146</Lines>
  <Paragraphs>88</Paragraphs>
  <ScaleCrop>false</ScaleCrop>
  <HeadingPairs>
    <vt:vector size="2" baseType="variant">
      <vt:variant>
        <vt:lpstr>Title</vt:lpstr>
      </vt:variant>
      <vt:variant>
        <vt:i4>1</vt:i4>
      </vt:variant>
    </vt:vector>
  </HeadingPairs>
  <TitlesOfParts>
    <vt:vector size="1" baseType="lpstr">
      <vt:lpstr>JD Template Grade 4</vt:lpstr>
    </vt:vector>
  </TitlesOfParts>
  <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Dscription for for Payroll Advisor (G3) September 2026</dc:title>
  <dc:subject>Recruitment</dc:subject>
  <dc:creator>Scottish Legal Aid Board</dc:creator>
  <cp:keywords/>
  <dc:description/>
  <cp:lastModifiedBy>Lindsay Corr</cp:lastModifiedBy>
  <cp:revision>2</cp:revision>
  <dcterms:created xsi:type="dcterms:W3CDTF">2026-09-10T15:13:00Z</dcterms:created>
  <dcterms:modified xsi:type="dcterms:W3CDTF">2026-09-10T15:13:00Z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0x010100B30A9D35DFDF884B82A4544ED45C08FD</vt:lpwstr>
  </property>
</Properties>
</file>